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7A37" w:rsidRPr="004C1110" w:rsidRDefault="000E7A37" w:rsidP="000E7A37">
      <w:pPr>
        <w:pStyle w:val="Title"/>
        <w:rPr>
          <w:color w:val="auto"/>
        </w:rPr>
      </w:pPr>
    </w:p>
    <w:p w:rsidR="000E7A37" w:rsidRPr="004C1110" w:rsidRDefault="000E7A37" w:rsidP="000E7A37">
      <w:pPr>
        <w:pStyle w:val="Title"/>
        <w:jc w:val="center"/>
        <w:rPr>
          <w:color w:val="auto"/>
        </w:rPr>
      </w:pPr>
      <w:r w:rsidRPr="004C1110">
        <w:rPr>
          <w:color w:val="auto"/>
        </w:rPr>
        <w:t>INDEX</w:t>
      </w:r>
      <w:r w:rsidR="00BD6671">
        <w:rPr>
          <w:color w:val="auto"/>
        </w:rPr>
        <w:br/>
        <w:t>of</w:t>
      </w:r>
    </w:p>
    <w:p w:rsidR="000E7A37" w:rsidRPr="004C1110" w:rsidRDefault="000E7A37" w:rsidP="000E7A37">
      <w:pPr>
        <w:pStyle w:val="Title"/>
        <w:jc w:val="center"/>
        <w:rPr>
          <w:color w:val="auto"/>
        </w:rPr>
      </w:pPr>
      <w:hyperlink r:id="rId5" w:tooltip="AishMGhrana" w:history="1">
        <w:r w:rsidRPr="004C1110">
          <w:rPr>
            <w:color w:val="auto"/>
          </w:rPr>
          <w:t>AishMGhrana</w:t>
        </w:r>
      </w:hyperlink>
    </w:p>
    <w:p w:rsidR="000E7A37" w:rsidRPr="004C1110" w:rsidRDefault="000E7A37" w:rsidP="000E7A37">
      <w:pPr>
        <w:pStyle w:val="Title"/>
        <w:jc w:val="center"/>
        <w:rPr>
          <w:color w:val="auto"/>
        </w:rPr>
      </w:pPr>
      <w:r w:rsidRPr="004C1110">
        <w:rPr>
          <w:color w:val="auto"/>
        </w:rPr>
        <w:t>LAW GOVERNANCE RESPONSIBILITY</w:t>
      </w:r>
    </w:p>
    <w:p w:rsidR="000E7A37" w:rsidRPr="004C1110" w:rsidRDefault="000E7A37" w:rsidP="000E7A37">
      <w:pPr>
        <w:tabs>
          <w:tab w:val="left" w:pos="3220"/>
        </w:tabs>
      </w:pPr>
      <w:r w:rsidRPr="004C1110">
        <w:tab/>
      </w:r>
    </w:p>
    <w:p w:rsidR="000E7A37" w:rsidRPr="004C1110" w:rsidRDefault="000E7A37" w:rsidP="000E7A37">
      <w:pPr>
        <w:tabs>
          <w:tab w:val="left" w:pos="3220"/>
        </w:tabs>
        <w:jc w:val="center"/>
      </w:pPr>
      <w:r w:rsidRPr="004C1110">
        <w:rPr>
          <w:noProof/>
          <w:lang w:val="en-IN" w:eastAsia="en-IN"/>
        </w:rPr>
        <w:drawing>
          <wp:inline distT="0" distB="0" distL="0" distR="0">
            <wp:extent cx="3276600" cy="3909891"/>
            <wp:effectExtent l="19050" t="0" r="0" b="0"/>
            <wp:docPr id="6" name="Picture 1" descr="C:\Users\DELL-PC\Documents\4 Aishwarya Mohan Professional Work\1. GahranaConsults\Mission 2014\AishMGhrana Pic 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PC\Documents\4 Aishwarya Mohan Professional Work\1. GahranaConsults\Mission 2014\AishMGhrana Pic JPEG.jpg"/>
                    <pic:cNvPicPr>
                      <a:picLocks noChangeAspect="1" noChangeArrowheads="1"/>
                    </pic:cNvPicPr>
                  </pic:nvPicPr>
                  <pic:blipFill>
                    <a:blip r:embed="rId6"/>
                    <a:srcRect/>
                    <a:stretch>
                      <a:fillRect/>
                    </a:stretch>
                  </pic:blipFill>
                  <pic:spPr bwMode="auto">
                    <a:xfrm>
                      <a:off x="0" y="0"/>
                      <a:ext cx="3280219" cy="3914209"/>
                    </a:xfrm>
                    <a:prstGeom prst="rect">
                      <a:avLst/>
                    </a:prstGeom>
                    <a:noFill/>
                    <a:ln w="9525">
                      <a:noFill/>
                      <a:miter lim="800000"/>
                      <a:headEnd/>
                      <a:tailEnd/>
                    </a:ln>
                  </pic:spPr>
                </pic:pic>
              </a:graphicData>
            </a:graphic>
          </wp:inline>
        </w:drawing>
      </w:r>
    </w:p>
    <w:p w:rsidR="000E7A37" w:rsidRPr="004C1110" w:rsidRDefault="000E7A37" w:rsidP="000E7A37">
      <w:pPr>
        <w:pStyle w:val="Subtitle"/>
        <w:rPr>
          <w:color w:val="auto"/>
        </w:rPr>
      </w:pPr>
    </w:p>
    <w:p w:rsidR="000E7A37" w:rsidRPr="004C1110" w:rsidRDefault="000E7A37" w:rsidP="000E7A37">
      <w:pPr>
        <w:pStyle w:val="Subtitle"/>
        <w:jc w:val="center"/>
        <w:rPr>
          <w:b/>
          <w:bCs/>
          <w:color w:val="auto"/>
          <w:sz w:val="40"/>
          <w:szCs w:val="40"/>
        </w:rPr>
      </w:pPr>
      <w:r>
        <w:rPr>
          <w:b/>
          <w:bCs/>
          <w:color w:val="auto"/>
          <w:sz w:val="40"/>
          <w:szCs w:val="40"/>
        </w:rPr>
        <w:t>[</w:t>
      </w:r>
      <w:r w:rsidRPr="004C1110">
        <w:rPr>
          <w:b/>
          <w:bCs/>
          <w:color w:val="auto"/>
          <w:sz w:val="40"/>
          <w:szCs w:val="40"/>
        </w:rPr>
        <w:t>Ctrl + Click</w:t>
      </w:r>
      <w:r>
        <w:rPr>
          <w:b/>
          <w:bCs/>
          <w:color w:val="auto"/>
          <w:sz w:val="40"/>
          <w:szCs w:val="40"/>
        </w:rPr>
        <w:t xml:space="preserve">] </w:t>
      </w:r>
      <w:r w:rsidRPr="004C1110">
        <w:rPr>
          <w:b/>
          <w:bCs/>
          <w:color w:val="auto"/>
          <w:sz w:val="40"/>
          <w:szCs w:val="40"/>
        </w:rPr>
        <w:t xml:space="preserve">the title to open any post. </w:t>
      </w:r>
    </w:p>
    <w:p w:rsidR="000E7A37" w:rsidRPr="004C1110" w:rsidRDefault="000E7A37" w:rsidP="000E7A37">
      <w:pPr>
        <w:pStyle w:val="Subtitle"/>
        <w:jc w:val="center"/>
        <w:rPr>
          <w:b/>
          <w:bCs/>
          <w:color w:val="auto"/>
          <w:sz w:val="40"/>
          <w:szCs w:val="40"/>
        </w:rPr>
      </w:pPr>
      <w:r w:rsidRPr="004C1110">
        <w:rPr>
          <w:b/>
          <w:bCs/>
          <w:color w:val="auto"/>
          <w:sz w:val="40"/>
          <w:szCs w:val="40"/>
        </w:rPr>
        <w:t xml:space="preserve">Index updated as on </w:t>
      </w:r>
      <w:r>
        <w:rPr>
          <w:b/>
          <w:bCs/>
          <w:color w:val="auto"/>
          <w:sz w:val="40"/>
          <w:szCs w:val="40"/>
        </w:rPr>
        <w:t xml:space="preserve">January </w:t>
      </w:r>
      <w:r w:rsidRPr="004C1110">
        <w:rPr>
          <w:b/>
          <w:bCs/>
          <w:color w:val="auto"/>
          <w:sz w:val="40"/>
          <w:szCs w:val="40"/>
        </w:rPr>
        <w:t>1, 201</w:t>
      </w:r>
      <w:r>
        <w:rPr>
          <w:b/>
          <w:bCs/>
          <w:color w:val="auto"/>
          <w:sz w:val="40"/>
          <w:szCs w:val="40"/>
        </w:rPr>
        <w:t>9</w:t>
      </w:r>
    </w:p>
    <w:p w:rsidR="000E7A37" w:rsidRPr="004C1110" w:rsidRDefault="000E7A37" w:rsidP="000E7A37">
      <w:pPr>
        <w:rPr>
          <w:rFonts w:asciiTheme="majorHAnsi" w:eastAsiaTheme="majorEastAsia" w:hAnsiTheme="majorHAnsi" w:cstheme="majorBidi"/>
          <w:spacing w:val="15"/>
        </w:rPr>
      </w:pPr>
      <w:r w:rsidRPr="004C1110">
        <w:br w:type="page"/>
      </w:r>
    </w:p>
    <w:p w:rsidR="000E7A37" w:rsidRPr="004C1110" w:rsidRDefault="000E7A37" w:rsidP="000E7A37"/>
    <w:p w:rsidR="000E7A37" w:rsidRPr="004C1110" w:rsidRDefault="000E7A37" w:rsidP="000E7A37"/>
    <w:p w:rsidR="000E7A37" w:rsidRPr="004C1110" w:rsidRDefault="000E7A37" w:rsidP="000E7A37"/>
    <w:p w:rsidR="000E7A37" w:rsidRPr="004C1110" w:rsidRDefault="000E7A37" w:rsidP="000E7A37"/>
    <w:p w:rsidR="000E7A37" w:rsidRDefault="000E7A37" w:rsidP="000E7A37">
      <w:pPr>
        <w:jc w:val="center"/>
      </w:pPr>
    </w:p>
    <w:p w:rsidR="000E7A37" w:rsidRDefault="000E7A37" w:rsidP="000E7A37">
      <w:pPr>
        <w:jc w:val="center"/>
      </w:pPr>
    </w:p>
    <w:p w:rsidR="000E7A37" w:rsidRDefault="000E7A37" w:rsidP="000E7A37">
      <w:pPr>
        <w:jc w:val="center"/>
      </w:pPr>
    </w:p>
    <w:p w:rsidR="000E7A37" w:rsidRDefault="00BD6671" w:rsidP="000E7A37">
      <w:pPr>
        <w:jc w:val="center"/>
      </w:pPr>
      <w:r>
        <w:t xml:space="preserve">This Index contains details of posts related to </w:t>
      </w:r>
    </w:p>
    <w:p w:rsidR="000E7A37" w:rsidRDefault="000E7A37" w:rsidP="000E7A37">
      <w:pPr>
        <w:jc w:val="center"/>
      </w:pPr>
    </w:p>
    <w:p w:rsidR="000E7A37" w:rsidRPr="004C1110" w:rsidRDefault="000E7A37" w:rsidP="000E7A37">
      <w:pPr>
        <w:jc w:val="center"/>
      </w:pPr>
      <w:r w:rsidRPr="004C1110">
        <w:t>The Companies Act, 2013 as amended time to time</w:t>
      </w:r>
    </w:p>
    <w:p w:rsidR="000E7A37" w:rsidRPr="004C1110" w:rsidRDefault="000E7A37" w:rsidP="000E7A37">
      <w:pPr>
        <w:jc w:val="center"/>
      </w:pPr>
      <w:r w:rsidRPr="004C1110">
        <w:t>read with</w:t>
      </w:r>
    </w:p>
    <w:p w:rsidR="000E7A37" w:rsidRPr="004C1110" w:rsidRDefault="000E7A37" w:rsidP="000E7A37">
      <w:pPr>
        <w:jc w:val="center"/>
      </w:pPr>
      <w:r w:rsidRPr="004C1110">
        <w:t>Rules, notifications, circulars and standards</w:t>
      </w:r>
    </w:p>
    <w:p w:rsidR="000E7A37" w:rsidRPr="004C1110" w:rsidRDefault="000E7A37" w:rsidP="000E7A37">
      <w:pPr>
        <w:jc w:val="center"/>
      </w:pPr>
      <w:r w:rsidRPr="004C1110">
        <w:t>made there under</w:t>
      </w:r>
    </w:p>
    <w:p w:rsidR="000E7A37" w:rsidRPr="004C1110" w:rsidRDefault="000E7A37" w:rsidP="000E7A37"/>
    <w:p w:rsidR="000E7A37" w:rsidRDefault="00BD6671" w:rsidP="00BD6671">
      <w:pPr>
        <w:jc w:val="center"/>
      </w:pPr>
      <w:r>
        <w:t>For other contains please use menu of the blog</w:t>
      </w:r>
    </w:p>
    <w:p w:rsidR="00BD6671" w:rsidRDefault="00BD6671" w:rsidP="00BD6671">
      <w:pPr>
        <w:jc w:val="center"/>
      </w:pPr>
    </w:p>
    <w:p w:rsidR="00BD6671" w:rsidRPr="004C1110" w:rsidRDefault="00BD6671" w:rsidP="00BD6671">
      <w:pPr>
        <w:jc w:val="center"/>
      </w:pPr>
    </w:p>
    <w:p w:rsidR="000E7A37" w:rsidRDefault="000E7A37" w:rsidP="000E7A37"/>
    <w:p w:rsidR="00BD6671" w:rsidRDefault="00BD6671">
      <w:r>
        <w:br w:type="page"/>
      </w:r>
    </w:p>
    <w:p w:rsidR="00B7606E" w:rsidRPr="00B7606E" w:rsidRDefault="00B7606E" w:rsidP="00B7606E">
      <w:pPr>
        <w:pStyle w:val="Heading2"/>
        <w:rPr>
          <w:rFonts w:eastAsiaTheme="minorEastAsia"/>
        </w:rPr>
      </w:pPr>
      <w:r w:rsidRPr="00B7606E">
        <w:rPr>
          <w:rFonts w:eastAsiaTheme="minorEastAsia"/>
        </w:rPr>
        <w:lastRenderedPageBreak/>
        <w:t>AishMGhrana – Law Governance Responsibility </w:t>
      </w:r>
      <w:r>
        <w:rPr>
          <w:rFonts w:eastAsiaTheme="minorEastAsia"/>
        </w:rPr>
        <w:t xml:space="preserve">in </w:t>
      </w:r>
      <w:r w:rsidRPr="00B7606E">
        <w:rPr>
          <w:rFonts w:eastAsiaTheme="minorEastAsia"/>
        </w:rPr>
        <w:t>2018</w:t>
      </w:r>
    </w:p>
    <w:p w:rsidR="00B7606E" w:rsidRPr="00B7606E" w:rsidRDefault="00B7606E" w:rsidP="00B7606E"/>
    <w:p w:rsidR="00E81532" w:rsidRPr="00E81532" w:rsidRDefault="00E81532" w:rsidP="00354268">
      <w:pPr>
        <w:spacing w:line="360" w:lineRule="auto"/>
        <w:jc w:val="both"/>
      </w:pPr>
      <w:r w:rsidRPr="00E81532">
        <w:t>Dear readers,</w:t>
      </w:r>
    </w:p>
    <w:p w:rsidR="00E81532" w:rsidRPr="00E81532" w:rsidRDefault="00E81532" w:rsidP="00354268">
      <w:pPr>
        <w:spacing w:line="360" w:lineRule="auto"/>
        <w:jc w:val="both"/>
      </w:pPr>
      <w:r w:rsidRPr="00E81532">
        <w:t>Happy New Year 2018</w:t>
      </w:r>
      <w:r w:rsidR="00354268">
        <w:t xml:space="preserve"> </w:t>
      </w:r>
      <w:r w:rsidRPr="00E81532">
        <w:t>!</w:t>
      </w:r>
      <w:r>
        <w:t>!</w:t>
      </w:r>
    </w:p>
    <w:p w:rsidR="00E81532" w:rsidRPr="00E81532" w:rsidRDefault="00E81532" w:rsidP="00354268">
      <w:pPr>
        <w:spacing w:line="360" w:lineRule="auto"/>
        <w:jc w:val="both"/>
      </w:pPr>
      <w:r w:rsidRPr="00E81532">
        <w:t>Year – end is the time to look back and to be happy from your achievement and learn from your mistakes. We always motivate and improve ourselves with this happiness and learning.</w:t>
      </w:r>
    </w:p>
    <w:p w:rsidR="00E81532" w:rsidRPr="00E81532" w:rsidRDefault="00E81532" w:rsidP="00354268">
      <w:pPr>
        <w:spacing w:line="360" w:lineRule="auto"/>
        <w:jc w:val="both"/>
      </w:pPr>
      <w:r w:rsidRPr="00E81532">
        <w:t>The blog “AishMGhrana – Law Governance Responsibility” regularly put </w:t>
      </w:r>
      <w:hyperlink r:id="rId7" w:history="1">
        <w:r w:rsidRPr="00E81532">
          <w:t>here</w:t>
        </w:r>
      </w:hyperlink>
      <w:r w:rsidRPr="00E81532">
        <w:t> its annual reports for public information and sharing our happiness. Our readers are our assets. We are thankful to every reader for the long association since March 2011 and we seek your continuous blessing and patronage.</w:t>
      </w:r>
    </w:p>
    <w:p w:rsidR="00E81532" w:rsidRPr="00E81532" w:rsidRDefault="00E81532" w:rsidP="00354268">
      <w:pPr>
        <w:spacing w:line="360" w:lineRule="auto"/>
        <w:jc w:val="both"/>
      </w:pPr>
      <w:r w:rsidRPr="00E81532">
        <w:t>Our readers can enhance their knowledge by reading this blog anywhere anytime on mobiles, tablets, laptops and desktops. You can always share any blog post. You can also initiate and participate in a discussion by using comment section given below the blog.</w:t>
      </w:r>
    </w:p>
    <w:p w:rsidR="00E81532" w:rsidRPr="00E81532" w:rsidRDefault="00E81532" w:rsidP="00354268">
      <w:pPr>
        <w:spacing w:line="360" w:lineRule="auto"/>
        <w:jc w:val="both"/>
      </w:pPr>
      <w:r w:rsidRPr="00E81532">
        <w:t>We assure our readers that this blog has secured https protocol and completely mobile friendly. The blog is a participant of Accelerated mobile Pages (AMP) program of Google to ensure less mobile data consumption while loading. You can read the blog in the metro, trains, bus and in your office; it is not only a user – friendly and mobile friendly too.</w:t>
      </w:r>
    </w:p>
    <w:p w:rsidR="00E81532" w:rsidRPr="00E81532" w:rsidRDefault="00E81532" w:rsidP="00354268">
      <w:pPr>
        <w:spacing w:line="360" w:lineRule="auto"/>
        <w:jc w:val="both"/>
      </w:pPr>
      <w:r w:rsidRPr="00E81532">
        <w:t>The blog was adjudged as one of the best blogs in India by </w:t>
      </w:r>
      <w:hyperlink r:id="rId8" w:history="1">
        <w:r w:rsidRPr="00E81532">
          <w:t>Indianbloggers.org</w:t>
        </w:r>
      </w:hyperlink>
      <w:r w:rsidRPr="00E81532">
        <w:t> in category “law” first time in 2013 and it continues to hold this position. Indian Blog critics  </w:t>
      </w:r>
      <w:hyperlink r:id="rId9" w:history="1">
        <w:r w:rsidRPr="00E81532">
          <w:t>IndianTopBlogs.com</w:t>
        </w:r>
      </w:hyperlink>
      <w:r w:rsidRPr="00E81532">
        <w:t> listed this blog among best blogs on Corporate Affairs for years 2014, 2015, 2016, 2017 and 2018. </w:t>
      </w:r>
      <w:hyperlink r:id="rId10" w:history="1">
        <w:r w:rsidRPr="00E81532">
          <w:t>The Feedspot</w:t>
        </w:r>
      </w:hyperlink>
      <w:r w:rsidRPr="00E81532">
        <w:t> lists this blog among “Top 100 Legal Blogs worldwide Every Lawyer and Law Student Must Follow”. This blog is among top 30 blogs on this list of the Feedspot. The Feedspost also lists this blog among “Top 40 Indian Legal Blogs and websites to Follow in 2019” where it is among top 15 blogs.</w:t>
      </w:r>
    </w:p>
    <w:p w:rsidR="00E81532" w:rsidRPr="00E81532" w:rsidRDefault="00E81532" w:rsidP="00354268">
      <w:pPr>
        <w:spacing w:line="360" w:lineRule="auto"/>
        <w:jc w:val="both"/>
      </w:pPr>
      <w:r w:rsidRPr="00E81532">
        <w:t>The blog got about 3.97 lakh page views by 2.69 lakhs unique visitors in the year 2018. During the year, the blog posted 61 posts. The blog now hosts total 689 blog posts and completed 20.97 lakh page-views and 13.60 lakh, unique visitors.</w:t>
      </w:r>
    </w:p>
    <w:p w:rsidR="00E81532" w:rsidRPr="00E81532" w:rsidRDefault="00E81532" w:rsidP="00354268">
      <w:pPr>
        <w:spacing w:line="360" w:lineRule="auto"/>
        <w:jc w:val="both"/>
      </w:pPr>
      <w:r w:rsidRPr="00E81532">
        <w:t>Most of our readers are resident of India and others are from all territories worldwide. Other than India; United States, Canada, Singapore, Malaysia, United Kingdom, Pakistan, South Africa, Kenya and Hong Kong SAR China was important territories with about 1,000 yearly views in the year 2018.</w:t>
      </w:r>
    </w:p>
    <w:p w:rsidR="00E81532" w:rsidRPr="00E81532" w:rsidRDefault="00E81532" w:rsidP="00354268">
      <w:pPr>
        <w:spacing w:line="360" w:lineRule="auto"/>
        <w:jc w:val="both"/>
      </w:pPr>
      <w:r w:rsidRPr="00E81532">
        <w:lastRenderedPageBreak/>
        <w:t xml:space="preserve">Now 948 committed readers (against 845 last year) subscribed the blog to their email to get instant updates. You may also join mail subscription. 165 fellow blogger – readers (against 144 last year) read the blog on WordPress reader. The blog has 8,620 amazing fans and committed readers through various medium. </w:t>
      </w:r>
    </w:p>
    <w:p w:rsidR="00E81532" w:rsidRPr="00E81532" w:rsidRDefault="00E81532" w:rsidP="00354268">
      <w:pPr>
        <w:spacing w:line="360" w:lineRule="auto"/>
        <w:jc w:val="both"/>
      </w:pPr>
      <w:r w:rsidRPr="00E81532">
        <w:t xml:space="preserve">Most of our readers landed here on the blog from Search engines. Few others were referred by Mobile apps, Social Media and friends. This year views using mobile phone increased sharply to more than 7,000. </w:t>
      </w:r>
    </w:p>
    <w:p w:rsidR="00E81532" w:rsidRPr="00E81532" w:rsidRDefault="00E81532" w:rsidP="00354268">
      <w:pPr>
        <w:spacing w:line="360" w:lineRule="auto"/>
        <w:jc w:val="both"/>
      </w:pPr>
      <w:r w:rsidRPr="00E81532">
        <w:t>Though these figures speak themselves, we request our readers to use like and share buttons liberally. The blog time to time received many </w:t>
      </w:r>
      <w:hyperlink r:id="rId11" w:history="1">
        <w:r w:rsidRPr="00E81532">
          <w:t>testimonials</w:t>
        </w:r>
      </w:hyperlink>
      <w:r w:rsidRPr="00E81532">
        <w:t> sent by readers. I request you all to share your experiences and feedback to us.</w:t>
      </w:r>
    </w:p>
    <w:p w:rsidR="00E81532" w:rsidRPr="00E81532" w:rsidRDefault="00E81532" w:rsidP="00354268">
      <w:pPr>
        <w:spacing w:line="360" w:lineRule="auto"/>
        <w:jc w:val="both"/>
      </w:pPr>
      <w:r w:rsidRPr="00E81532">
        <w:t xml:space="preserve">On-demand, Index of Companies Law Posts as updated at the closing of 31st December 2018 is uploaded </w:t>
      </w:r>
      <w:r w:rsidR="00B57A2E">
        <w:t>on the blog and present hereinafter</w:t>
      </w:r>
      <w:r w:rsidRPr="00E81532">
        <w:t>.</w:t>
      </w:r>
    </w:p>
    <w:p w:rsidR="00E81532" w:rsidRDefault="00354268" w:rsidP="00E81532">
      <w:r>
        <w:t>Thank you,</w:t>
      </w:r>
    </w:p>
    <w:p w:rsidR="00354268" w:rsidRDefault="00354268" w:rsidP="00E81532">
      <w:r>
        <w:t>Yours Sincerely,</w:t>
      </w:r>
    </w:p>
    <w:p w:rsidR="00354268" w:rsidRDefault="00354268" w:rsidP="00354268">
      <w:pPr>
        <w:rPr>
          <w:rFonts w:hint="cs"/>
          <w:cs/>
        </w:rPr>
      </w:pPr>
      <w:r>
        <w:t>Aishwarya Mohan Gahrana</w:t>
      </w:r>
      <w:r>
        <w:br/>
        <w:t>B.Sc., LL.B., A.I.I.I., F.C.S</w:t>
      </w:r>
      <w:r>
        <w:br/>
        <w:t>Company Secretary and Insolvency Professional</w:t>
      </w:r>
      <w:r>
        <w:br/>
        <w:t>Aishwarya M Gahrana &amp; Associates, New Delhi</w:t>
      </w:r>
      <w:r>
        <w:br/>
      </w:r>
      <w:hyperlink r:id="rId12" w:history="1">
        <w:r w:rsidRPr="009F59E7">
          <w:rPr>
            <w:rStyle w:val="Hyperlink"/>
          </w:rPr>
          <w:t>aishwaryam_gahrana@yahoo.com</w:t>
        </w:r>
      </w:hyperlink>
      <w:r>
        <w:br/>
        <w:t>WhatsApp: +91 98689 69599</w:t>
      </w:r>
      <w:r>
        <w:br/>
        <w:t xml:space="preserve">Corporate Law Blog: </w:t>
      </w:r>
      <w:hyperlink r:id="rId13" w:history="1">
        <w:r w:rsidRPr="009F59E7">
          <w:rPr>
            <w:rStyle w:val="Hyperlink"/>
          </w:rPr>
          <w:t>https://AishMGhrana.Me</w:t>
        </w:r>
      </w:hyperlink>
      <w:r>
        <w:t xml:space="preserve"> AishMGhrana Law Governance Responsibility </w:t>
      </w:r>
      <w:r>
        <w:br/>
        <w:t xml:space="preserve">Personal Blog: </w:t>
      </w:r>
      <w:hyperlink r:id="rId14" w:history="1">
        <w:r w:rsidRPr="009F59E7">
          <w:rPr>
            <w:rStyle w:val="Hyperlink"/>
          </w:rPr>
          <w:t>https://gahrana.com</w:t>
        </w:r>
      </w:hyperlink>
      <w:r>
        <w:t xml:space="preserve"> </w:t>
      </w:r>
      <w:r>
        <w:rPr>
          <w:rFonts w:hint="cs"/>
          <w:cs/>
        </w:rPr>
        <w:t xml:space="preserve">गहराना </w:t>
      </w:r>
      <w:r>
        <w:rPr>
          <w:cs/>
        </w:rPr>
        <w:t>–</w:t>
      </w:r>
      <w:r>
        <w:rPr>
          <w:rFonts w:hint="cs"/>
          <w:cs/>
        </w:rPr>
        <w:t xml:space="preserve"> विचार वेदना की गहराई </w:t>
      </w:r>
    </w:p>
    <w:p w:rsidR="00354268" w:rsidRDefault="00354268" w:rsidP="00354268">
      <w:r>
        <w:t>Please join blog subscription over email from the homepage.</w:t>
      </w:r>
    </w:p>
    <w:p w:rsidR="00354268" w:rsidRDefault="00354268" w:rsidP="00E81532"/>
    <w:p w:rsidR="00B7606E" w:rsidRPr="00B7606E" w:rsidRDefault="00B7606E" w:rsidP="00B7606E"/>
    <w:p w:rsidR="00B7606E" w:rsidRDefault="00B7606E" w:rsidP="00B7606E"/>
    <w:p w:rsidR="00BD6671" w:rsidRDefault="00BD6671" w:rsidP="000E7A37"/>
    <w:p w:rsidR="00BD6671" w:rsidRPr="004C1110" w:rsidRDefault="00BD6671" w:rsidP="000E7A37">
      <w:r>
        <w:t xml:space="preserve"> </w:t>
      </w:r>
    </w:p>
    <w:p w:rsidR="00BD6671" w:rsidRDefault="00BD6671">
      <w:pPr>
        <w:rPr>
          <w:rFonts w:ascii="Times New Roman" w:eastAsia="Times New Roman" w:hAnsi="Times New Roman" w:cs="Times New Roman"/>
          <w:b/>
          <w:bCs/>
          <w:kern w:val="36"/>
          <w:sz w:val="48"/>
          <w:szCs w:val="48"/>
        </w:rPr>
      </w:pPr>
      <w:r>
        <w:br w:type="page"/>
      </w:r>
    </w:p>
    <w:p w:rsidR="000E7A37" w:rsidRPr="004C1110" w:rsidRDefault="000E7A37" w:rsidP="00BD6671">
      <w:pPr>
        <w:pStyle w:val="Heading1"/>
        <w:spacing w:line="360" w:lineRule="auto"/>
        <w:jc w:val="both"/>
      </w:pPr>
      <w:r w:rsidRPr="004C1110">
        <w:lastRenderedPageBreak/>
        <w:t>Chapter I – Preliminary</w:t>
      </w:r>
    </w:p>
    <w:p w:rsidR="000E7A37" w:rsidRPr="00FD79A5" w:rsidRDefault="000E7A37" w:rsidP="000E7A37">
      <w:pPr>
        <w:pStyle w:val="Heading2"/>
        <w:spacing w:line="360" w:lineRule="auto"/>
        <w:rPr>
          <w:rFonts w:eastAsia="Times New Roman"/>
          <w:color w:val="auto"/>
        </w:rPr>
      </w:pPr>
      <w:r w:rsidRPr="00FD79A5">
        <w:rPr>
          <w:rFonts w:eastAsia="Times New Roman"/>
          <w:color w:val="auto"/>
        </w:rPr>
        <w:t>In Depth</w:t>
      </w:r>
    </w:p>
    <w:p w:rsidR="000E7A37" w:rsidRDefault="000E7A37" w:rsidP="00B57A2E">
      <w:pPr>
        <w:numPr>
          <w:ilvl w:val="0"/>
          <w:numId w:val="1"/>
        </w:numPr>
        <w:spacing w:before="100" w:beforeAutospacing="1" w:after="100" w:afterAutospacing="1" w:line="360" w:lineRule="auto"/>
        <w:rPr>
          <w:rStyle w:val="post-date"/>
          <w:rFonts w:ascii="Times New Roman" w:hAnsi="Times New Roman" w:cs="Times New Roman"/>
          <w:szCs w:val="22"/>
        </w:rPr>
      </w:pPr>
      <w:hyperlink r:id="rId15" w:history="1">
        <w:r w:rsidRPr="00FD79A5">
          <w:rPr>
            <w:rStyle w:val="post-date"/>
            <w:rFonts w:ascii="Times New Roman" w:hAnsi="Times New Roman" w:cs="Times New Roman"/>
            <w:szCs w:val="22"/>
          </w:rPr>
          <w:t>Ease of Doing Business Report 2019 – Corporate Law Perspective</w:t>
        </w:r>
      </w:hyperlink>
      <w:r w:rsidRPr="00FD79A5">
        <w:rPr>
          <w:rStyle w:val="post-date"/>
          <w:rFonts w:ascii="Times New Roman" w:hAnsi="Times New Roman" w:cs="Times New Roman"/>
          <w:szCs w:val="22"/>
        </w:rPr>
        <w:br/>
        <w:t> </w:t>
      </w:r>
      <w:hyperlink r:id="rId16" w:tooltip="8:30 am" w:history="1">
        <w:r w:rsidRPr="00FD79A5">
          <w:rPr>
            <w:rStyle w:val="post-date"/>
            <w:rFonts w:ascii="Times New Roman" w:hAnsi="Times New Roman" w:cs="Times New Roman"/>
            <w:szCs w:val="22"/>
          </w:rPr>
          <w:t>November 2, 2018</w:t>
        </w:r>
      </w:hyperlink>
    </w:p>
    <w:p w:rsidR="000E7A37" w:rsidRPr="00FD79A5" w:rsidRDefault="000E7A37" w:rsidP="00B57A2E">
      <w:pPr>
        <w:numPr>
          <w:ilvl w:val="0"/>
          <w:numId w:val="1"/>
        </w:numPr>
        <w:spacing w:before="100" w:beforeAutospacing="1" w:after="100" w:afterAutospacing="1" w:line="360" w:lineRule="auto"/>
        <w:rPr>
          <w:rStyle w:val="post-date"/>
          <w:rFonts w:ascii="Times New Roman" w:hAnsi="Times New Roman" w:cs="Times New Roman"/>
          <w:szCs w:val="22"/>
        </w:rPr>
      </w:pPr>
      <w:hyperlink r:id="rId17" w:history="1">
        <w:r w:rsidRPr="00A930F6">
          <w:rPr>
            <w:rStyle w:val="post-date"/>
            <w:rFonts w:ascii="Times New Roman" w:hAnsi="Times New Roman" w:cs="Times New Roman"/>
            <w:szCs w:val="22"/>
          </w:rPr>
          <w:t>A Jump to Relax Special Courts</w:t>
        </w:r>
      </w:hyperlink>
      <w:r w:rsidRPr="00A930F6">
        <w:rPr>
          <w:rStyle w:val="post-date"/>
          <w:rFonts w:ascii="Times New Roman" w:hAnsi="Times New Roman" w:cs="Times New Roman"/>
          <w:szCs w:val="22"/>
        </w:rPr>
        <w:br/>
        <w:t> </w:t>
      </w:r>
      <w:hyperlink r:id="rId18" w:tooltip="8:30 am" w:history="1">
        <w:r w:rsidRPr="00A930F6">
          <w:rPr>
            <w:rStyle w:val="post-date"/>
            <w:rFonts w:ascii="Times New Roman" w:hAnsi="Times New Roman" w:cs="Times New Roman"/>
            <w:szCs w:val="22"/>
          </w:rPr>
          <w:t>November 9, 2018</w:t>
        </w:r>
      </w:hyperlink>
      <w:r>
        <w:rPr>
          <w:rStyle w:val="post-date"/>
          <w:rFonts w:ascii="Times New Roman" w:hAnsi="Times New Roman" w:cs="Times New Roman"/>
          <w:szCs w:val="22"/>
        </w:rPr>
        <w:br/>
        <w:t>The Company (Amendment) Ordinance, 2018 (w.e.f. 2</w:t>
      </w:r>
      <w:r w:rsidRPr="00743F37">
        <w:rPr>
          <w:rStyle w:val="post-date"/>
          <w:rFonts w:ascii="Times New Roman" w:hAnsi="Times New Roman" w:cs="Times New Roman"/>
          <w:szCs w:val="22"/>
          <w:vertAlign w:val="superscript"/>
        </w:rPr>
        <w:t>nd</w:t>
      </w:r>
      <w:r>
        <w:rPr>
          <w:rStyle w:val="post-date"/>
          <w:rFonts w:ascii="Times New Roman" w:hAnsi="Times New Roman" w:cs="Times New Roman"/>
          <w:szCs w:val="22"/>
        </w:rPr>
        <w:t xml:space="preserve"> Nov 2018)</w:t>
      </w:r>
    </w:p>
    <w:p w:rsidR="000E7A37" w:rsidRPr="004C1110" w:rsidRDefault="000E7A37" w:rsidP="000E7A37">
      <w:pPr>
        <w:pStyle w:val="Heading2"/>
        <w:spacing w:line="360" w:lineRule="auto"/>
        <w:rPr>
          <w:rFonts w:eastAsia="Times New Roman"/>
          <w:color w:val="auto"/>
        </w:rPr>
      </w:pPr>
      <w:r w:rsidRPr="004C1110">
        <w:rPr>
          <w:color w:val="auto"/>
          <w:szCs w:val="22"/>
        </w:rPr>
        <w:t>Notes</w:t>
      </w:r>
      <w:r w:rsidRPr="004C1110">
        <w:rPr>
          <w:rFonts w:eastAsia="Times New Roman"/>
          <w:color w:val="auto"/>
        </w:rPr>
        <w:t xml:space="preserve"> on Sections –</w:t>
      </w:r>
      <w:r w:rsidRPr="004C1110">
        <w:rPr>
          <w:color w:val="auto"/>
        </w:rPr>
        <w:t>Chapter</w:t>
      </w:r>
      <w:r w:rsidRPr="004C1110">
        <w:rPr>
          <w:rFonts w:eastAsia="Times New Roman"/>
          <w:color w:val="auto"/>
        </w:rPr>
        <w:t xml:space="preserve"> I</w:t>
      </w:r>
    </w:p>
    <w:p w:rsidR="000E7A37" w:rsidRPr="004C1110" w:rsidRDefault="000E7A37" w:rsidP="00B57A2E">
      <w:pPr>
        <w:numPr>
          <w:ilvl w:val="0"/>
          <w:numId w:val="1"/>
        </w:numPr>
        <w:spacing w:before="100" w:beforeAutospacing="1" w:after="100" w:afterAutospacing="1" w:line="360" w:lineRule="auto"/>
        <w:rPr>
          <w:rStyle w:val="post-date"/>
        </w:rPr>
      </w:pPr>
      <w:hyperlink r:id="rId19" w:history="1">
        <w:r w:rsidRPr="004C1110">
          <w:rPr>
            <w:rStyle w:val="post-date"/>
            <w:rFonts w:ascii="Times New Roman" w:hAnsi="Times New Roman" w:cs="Times New Roman"/>
            <w:szCs w:val="22"/>
          </w:rPr>
          <w:t>EFFECTIVE PROVISIONS OF COMPANIES ACT, 2013 AS ON 12TH SEPTEMBER 2013</w:t>
        </w:r>
      </w:hyperlink>
      <w:r w:rsidRPr="004C1110">
        <w:rPr>
          <w:rStyle w:val="post-date"/>
          <w:rFonts w:ascii="Times New Roman" w:hAnsi="Times New Roman" w:cs="Times New Roman"/>
          <w:szCs w:val="22"/>
        </w:rPr>
        <w:br/>
      </w:r>
      <w:r w:rsidRPr="004C1110">
        <w:rPr>
          <w:rStyle w:val="post-date"/>
        </w:rPr>
        <w:t>September 13, 2013</w:t>
      </w:r>
      <w:r w:rsidRPr="004C1110">
        <w:rPr>
          <w:rStyle w:val="post-date"/>
        </w:rPr>
        <w:br/>
        <w:t>Notification under Section 1 (3)</w:t>
      </w:r>
    </w:p>
    <w:p w:rsidR="000E7A37" w:rsidRPr="004C1110" w:rsidRDefault="000E7A37" w:rsidP="00B57A2E">
      <w:pPr>
        <w:numPr>
          <w:ilvl w:val="0"/>
          <w:numId w:val="1"/>
        </w:numPr>
        <w:spacing w:before="100" w:beforeAutospacing="1" w:after="100" w:afterAutospacing="1" w:line="360" w:lineRule="auto"/>
        <w:rPr>
          <w:rStyle w:val="post-date"/>
        </w:rPr>
      </w:pPr>
      <w:hyperlink r:id="rId20" w:tooltip="The Company under the Companies Bill 2012" w:history="1">
        <w:r w:rsidRPr="004C1110">
          <w:rPr>
            <w:rStyle w:val="post-date"/>
          </w:rPr>
          <w:t>THE COMPANY UNDER THE COMPANIES BILL 2012</w:t>
        </w:r>
      </w:hyperlink>
      <w:r w:rsidRPr="004C1110">
        <w:rPr>
          <w:rStyle w:val="post-date"/>
        </w:rPr>
        <w:br/>
        <w:t>August 13, 2013</w:t>
      </w:r>
      <w:r w:rsidRPr="004C1110">
        <w:rPr>
          <w:rStyle w:val="post-date"/>
        </w:rPr>
        <w:br/>
        <w:t>Part of Section 2</w:t>
      </w:r>
    </w:p>
    <w:p w:rsidR="000E7A37" w:rsidRPr="004C1110" w:rsidRDefault="000E7A37" w:rsidP="00B57A2E">
      <w:pPr>
        <w:numPr>
          <w:ilvl w:val="0"/>
          <w:numId w:val="1"/>
        </w:numPr>
        <w:spacing w:before="100" w:beforeAutospacing="1" w:after="100" w:afterAutospacing="1" w:line="360" w:lineRule="auto"/>
        <w:rPr>
          <w:rStyle w:val="post-date"/>
        </w:rPr>
      </w:pPr>
      <w:hyperlink r:id="rId21" w:history="1">
        <w:r w:rsidRPr="004C1110">
          <w:rPr>
            <w:rStyle w:val="post-date"/>
          </w:rPr>
          <w:t>NOTIFICATION OF SECTIONS RELEVANT FOR NCLT</w:t>
        </w:r>
      </w:hyperlink>
      <w:r w:rsidRPr="004C1110">
        <w:rPr>
          <w:rStyle w:val="post-date"/>
        </w:rPr>
        <w:br/>
        <w:t>June 02, 2016</w:t>
      </w:r>
    </w:p>
    <w:p w:rsidR="000E7A37" w:rsidRPr="004C1110" w:rsidRDefault="000E7A37" w:rsidP="00B57A2E">
      <w:pPr>
        <w:numPr>
          <w:ilvl w:val="0"/>
          <w:numId w:val="1"/>
        </w:numPr>
        <w:spacing w:before="100" w:beforeAutospacing="1" w:after="100" w:afterAutospacing="1" w:line="360" w:lineRule="auto"/>
        <w:rPr>
          <w:rStyle w:val="post-date"/>
        </w:rPr>
      </w:pPr>
      <w:hyperlink r:id="rId22" w:history="1">
        <w:r w:rsidRPr="004C1110">
          <w:rPr>
            <w:rStyle w:val="post-date"/>
          </w:rPr>
          <w:t>Commence dates of Sections of Companies Act, 2013</w:t>
        </w:r>
      </w:hyperlink>
      <w:r w:rsidRPr="004C1110">
        <w:rPr>
          <w:rStyle w:val="post-date"/>
        </w:rPr>
        <w:br/>
      </w:r>
      <w:hyperlink r:id="rId23" w:tooltip="8:30 am" w:history="1">
        <w:r w:rsidRPr="004C1110">
          <w:rPr>
            <w:rStyle w:val="post-date"/>
          </w:rPr>
          <w:t>December 16, 2016</w:t>
        </w:r>
      </w:hyperlink>
    </w:p>
    <w:p w:rsidR="000E7A37" w:rsidRPr="004C1110" w:rsidRDefault="000E7A37" w:rsidP="00B57A2E">
      <w:pPr>
        <w:numPr>
          <w:ilvl w:val="0"/>
          <w:numId w:val="1"/>
        </w:numPr>
        <w:spacing w:before="100" w:beforeAutospacing="1" w:after="100" w:afterAutospacing="1" w:line="360" w:lineRule="auto"/>
        <w:rPr>
          <w:rStyle w:val="post-date"/>
        </w:rPr>
      </w:pPr>
      <w:hyperlink r:id="rId24" w:history="1">
        <w:r w:rsidRPr="004C1110">
          <w:rPr>
            <w:rStyle w:val="post-date"/>
          </w:rPr>
          <w:t>Half of the Companies Amendment Act, 2017 effective</w:t>
        </w:r>
      </w:hyperlink>
      <w:r w:rsidRPr="004C1110">
        <w:rPr>
          <w:rStyle w:val="post-date"/>
        </w:rPr>
        <w:br/>
      </w:r>
      <w:hyperlink r:id="rId25" w:tooltip="8:30 am" w:history="1">
        <w:r w:rsidRPr="004C1110">
          <w:rPr>
            <w:rStyle w:val="post-date"/>
          </w:rPr>
          <w:t>February 13, 2018</w:t>
        </w:r>
      </w:hyperlink>
      <w:r w:rsidRPr="004C1110">
        <w:rPr>
          <w:rStyle w:val="post-date"/>
        </w:rPr>
        <w:t> </w:t>
      </w:r>
    </w:p>
    <w:p w:rsidR="000E7A37" w:rsidRPr="004C1110" w:rsidRDefault="000E7A37" w:rsidP="00B57A2E">
      <w:pPr>
        <w:numPr>
          <w:ilvl w:val="0"/>
          <w:numId w:val="1"/>
        </w:numPr>
        <w:spacing w:before="100" w:beforeAutospacing="1" w:after="100" w:afterAutospacing="1" w:line="360" w:lineRule="auto"/>
        <w:rPr>
          <w:rStyle w:val="post-date"/>
        </w:rPr>
      </w:pPr>
      <w:hyperlink r:id="rId26" w:history="1">
        <w:r w:rsidRPr="004C1110">
          <w:rPr>
            <w:rStyle w:val="post-date"/>
          </w:rPr>
          <w:t>Debenture w.e.f. 9th February 2018</w:t>
        </w:r>
      </w:hyperlink>
      <w:r w:rsidRPr="004C1110">
        <w:rPr>
          <w:rStyle w:val="post-date"/>
        </w:rPr>
        <w:br/>
      </w:r>
      <w:hyperlink r:id="rId27" w:tooltip="8:30 am" w:history="1">
        <w:r w:rsidRPr="004C1110">
          <w:rPr>
            <w:rStyle w:val="post-date"/>
          </w:rPr>
          <w:t>February 23, 2018</w:t>
        </w:r>
      </w:hyperlink>
      <w:r w:rsidRPr="004C1110">
        <w:rPr>
          <w:rStyle w:val="post-date"/>
        </w:rPr>
        <w:br/>
        <w:t>Section 2(30)</w:t>
      </w:r>
    </w:p>
    <w:p w:rsidR="000E7A37" w:rsidRDefault="000E7A37" w:rsidP="00B57A2E">
      <w:pPr>
        <w:numPr>
          <w:ilvl w:val="0"/>
          <w:numId w:val="1"/>
        </w:numPr>
        <w:spacing w:before="100" w:beforeAutospacing="1" w:after="100" w:afterAutospacing="1" w:line="360" w:lineRule="auto"/>
        <w:rPr>
          <w:rStyle w:val="post-date"/>
        </w:rPr>
      </w:pPr>
      <w:hyperlink r:id="rId28" w:history="1">
        <w:r w:rsidRPr="004C1110">
          <w:rPr>
            <w:rStyle w:val="post-date"/>
          </w:rPr>
          <w:t>Associate Company</w:t>
        </w:r>
      </w:hyperlink>
      <w:r w:rsidRPr="004C1110">
        <w:rPr>
          <w:rStyle w:val="post-date"/>
        </w:rPr>
        <w:br/>
      </w:r>
      <w:hyperlink r:id="rId29" w:tooltip="8:30 am" w:history="1">
        <w:r w:rsidRPr="004C1110">
          <w:rPr>
            <w:rStyle w:val="post-date"/>
          </w:rPr>
          <w:t>March 2, 2018</w:t>
        </w:r>
      </w:hyperlink>
      <w:r w:rsidRPr="004C1110">
        <w:rPr>
          <w:rStyle w:val="post-date"/>
        </w:rPr>
        <w:br/>
        <w:t>Section 2(6)</w:t>
      </w:r>
    </w:p>
    <w:p w:rsidR="000E7A37" w:rsidRDefault="000E7A37" w:rsidP="00B57A2E">
      <w:pPr>
        <w:numPr>
          <w:ilvl w:val="0"/>
          <w:numId w:val="1"/>
        </w:numPr>
        <w:spacing w:before="100" w:beforeAutospacing="1" w:after="100" w:afterAutospacing="1" w:line="360" w:lineRule="auto"/>
        <w:rPr>
          <w:rStyle w:val="post-date"/>
        </w:rPr>
      </w:pPr>
      <w:hyperlink r:id="rId30" w:history="1">
        <w:r w:rsidRPr="00421712">
          <w:rPr>
            <w:rStyle w:val="post-date"/>
          </w:rPr>
          <w:t>Effective Provisions of the Companies Amendment Act, 2017</w:t>
        </w:r>
      </w:hyperlink>
      <w:r w:rsidRPr="00421712">
        <w:rPr>
          <w:rStyle w:val="post-date"/>
        </w:rPr>
        <w:br/>
        <w:t> </w:t>
      </w:r>
      <w:hyperlink r:id="rId31" w:tooltip="8:30 am" w:history="1">
        <w:r w:rsidRPr="00421712">
          <w:rPr>
            <w:rStyle w:val="post-date"/>
          </w:rPr>
          <w:t>May 11, 2018</w:t>
        </w:r>
      </w:hyperlink>
    </w:p>
    <w:p w:rsidR="000E7A37" w:rsidRDefault="000E7A37" w:rsidP="00B57A2E">
      <w:pPr>
        <w:numPr>
          <w:ilvl w:val="0"/>
          <w:numId w:val="1"/>
        </w:numPr>
        <w:spacing w:before="100" w:beforeAutospacing="1" w:after="100" w:afterAutospacing="1" w:line="360" w:lineRule="auto"/>
        <w:rPr>
          <w:rStyle w:val="post-date"/>
        </w:rPr>
      </w:pPr>
      <w:hyperlink r:id="rId32" w:history="1">
        <w:r w:rsidRPr="00071C6B">
          <w:rPr>
            <w:rStyle w:val="post-date"/>
          </w:rPr>
          <w:t>Effective Provisions of the Companies Amendment Act 2017 w.e.f. 13 June 2018</w:t>
        </w:r>
      </w:hyperlink>
      <w:r w:rsidRPr="00071C6B">
        <w:rPr>
          <w:rStyle w:val="post-date"/>
        </w:rPr>
        <w:br/>
      </w:r>
      <w:hyperlink r:id="rId33" w:tooltip="8:30 am" w:history="1">
        <w:r w:rsidRPr="00071C6B">
          <w:rPr>
            <w:rStyle w:val="post-date"/>
          </w:rPr>
          <w:t>June 18, 2018</w:t>
        </w:r>
      </w:hyperlink>
      <w:r w:rsidRPr="00071C6B">
        <w:rPr>
          <w:rStyle w:val="post-date"/>
        </w:rPr>
        <w:t> </w:t>
      </w:r>
    </w:p>
    <w:p w:rsidR="000E7A37" w:rsidRPr="004C1110" w:rsidRDefault="000E7A37" w:rsidP="00B57A2E">
      <w:pPr>
        <w:numPr>
          <w:ilvl w:val="0"/>
          <w:numId w:val="1"/>
        </w:numPr>
        <w:spacing w:before="100" w:beforeAutospacing="1" w:after="100" w:afterAutospacing="1" w:line="360" w:lineRule="auto"/>
        <w:rPr>
          <w:rStyle w:val="post-date"/>
        </w:rPr>
      </w:pPr>
      <w:hyperlink r:id="rId34" w:history="1">
        <w:r w:rsidRPr="00E25216">
          <w:rPr>
            <w:rStyle w:val="post-date"/>
          </w:rPr>
          <w:t>Financial Year for a company</w:t>
        </w:r>
      </w:hyperlink>
      <w:r w:rsidRPr="00E25216">
        <w:rPr>
          <w:rStyle w:val="post-date"/>
        </w:rPr>
        <w:br/>
      </w:r>
      <w:hyperlink r:id="rId35" w:tooltip="8:30 am" w:history="1">
        <w:r w:rsidRPr="00E25216">
          <w:rPr>
            <w:rStyle w:val="post-date"/>
          </w:rPr>
          <w:t>December 28, 2018</w:t>
        </w:r>
      </w:hyperlink>
      <w:r w:rsidRPr="00E25216">
        <w:rPr>
          <w:rStyle w:val="post-date"/>
        </w:rPr>
        <w:br/>
      </w:r>
      <w:r>
        <w:rPr>
          <w:rStyle w:val="post-date"/>
        </w:rPr>
        <w:t>Section 2(41). Rule 40</w:t>
      </w:r>
    </w:p>
    <w:p w:rsidR="000E7A37" w:rsidRPr="004C1110" w:rsidRDefault="000E7A37" w:rsidP="000E7A37">
      <w:pPr>
        <w:spacing w:before="100" w:beforeAutospacing="1" w:after="100" w:afterAutospacing="1" w:line="360" w:lineRule="auto"/>
        <w:rPr>
          <w:rStyle w:val="post-date"/>
        </w:rPr>
      </w:pPr>
    </w:p>
    <w:p w:rsidR="000E7A37" w:rsidRPr="004C1110" w:rsidRDefault="000E7A37" w:rsidP="000E7A37">
      <w:pPr>
        <w:pStyle w:val="Heading2"/>
        <w:rPr>
          <w:rStyle w:val="post-date"/>
          <w:color w:val="auto"/>
        </w:rPr>
      </w:pPr>
      <w:r w:rsidRPr="004C1110">
        <w:rPr>
          <w:rStyle w:val="post-date"/>
          <w:color w:val="auto"/>
        </w:rPr>
        <w:t>Amendment by the Insolvency and Bankruptcy Code, 2016</w:t>
      </w:r>
    </w:p>
    <w:p w:rsidR="000E7A37" w:rsidRPr="004C1110" w:rsidRDefault="000E7A37" w:rsidP="00B57A2E">
      <w:pPr>
        <w:numPr>
          <w:ilvl w:val="0"/>
          <w:numId w:val="1"/>
        </w:numPr>
        <w:spacing w:before="100" w:beforeAutospacing="1" w:after="100" w:afterAutospacing="1" w:line="360" w:lineRule="auto"/>
        <w:rPr>
          <w:rStyle w:val="post-date"/>
        </w:rPr>
      </w:pPr>
      <w:hyperlink r:id="rId36" w:history="1">
        <w:r w:rsidRPr="004C1110">
          <w:rPr>
            <w:rStyle w:val="post-date"/>
          </w:rPr>
          <w:t>COMPANIES ACT 2013 AMENDED BY INSOLVENCY AND BANKRUPTCY CODE 2016</w:t>
        </w:r>
        <w:r w:rsidRPr="004C1110">
          <w:rPr>
            <w:rStyle w:val="post-date"/>
          </w:rPr>
          <w:br/>
          <w:t> </w:t>
        </w:r>
        <w:hyperlink r:id="rId37" w:tooltip="8:30 am" w:history="1">
          <w:r w:rsidRPr="004C1110">
            <w:rPr>
              <w:rStyle w:val="post-date"/>
            </w:rPr>
            <w:t>December 10, 2016</w:t>
          </w:r>
        </w:hyperlink>
        <w:r w:rsidRPr="004C1110">
          <w:rPr>
            <w:rStyle w:val="post-date"/>
          </w:rPr>
          <w:br/>
        </w:r>
      </w:hyperlink>
    </w:p>
    <w:p w:rsidR="000E7A37" w:rsidRPr="004C1110" w:rsidRDefault="000E7A37" w:rsidP="000E7A37">
      <w:pPr>
        <w:spacing w:before="100" w:beforeAutospacing="1" w:after="100" w:afterAutospacing="1" w:line="360" w:lineRule="auto"/>
        <w:rPr>
          <w:rStyle w:val="post-date"/>
        </w:rPr>
      </w:pPr>
    </w:p>
    <w:p w:rsidR="000E7A37" w:rsidRPr="004C1110" w:rsidRDefault="000E7A37" w:rsidP="000E7A37">
      <w:pPr>
        <w:pStyle w:val="Heading2"/>
        <w:spacing w:line="360" w:lineRule="auto"/>
        <w:rPr>
          <w:rFonts w:eastAsia="Times New Roman"/>
          <w:color w:val="auto"/>
        </w:rPr>
      </w:pPr>
      <w:r w:rsidRPr="004C1110">
        <w:rPr>
          <w:rFonts w:eastAsia="Times New Roman"/>
          <w:color w:val="auto"/>
        </w:rPr>
        <w:t>The Companies (Removal of Difficulties) Order, 2013</w:t>
      </w:r>
    </w:p>
    <w:p w:rsidR="000E7A37" w:rsidRPr="004C1110" w:rsidRDefault="000E7A37" w:rsidP="00B57A2E">
      <w:pPr>
        <w:numPr>
          <w:ilvl w:val="0"/>
          <w:numId w:val="1"/>
        </w:numPr>
        <w:spacing w:before="100" w:beforeAutospacing="1" w:after="100" w:afterAutospacing="1" w:line="360" w:lineRule="auto"/>
        <w:rPr>
          <w:rStyle w:val="post-date"/>
        </w:rPr>
      </w:pPr>
      <w:hyperlink r:id="rId38" w:history="1">
        <w:r w:rsidRPr="004C1110">
          <w:rPr>
            <w:rStyle w:val="post-date"/>
          </w:rPr>
          <w:t>ORDERS ISSUED UNDER COMPANIES ACT 2013</w:t>
        </w:r>
      </w:hyperlink>
      <w:r w:rsidRPr="004C1110">
        <w:rPr>
          <w:rStyle w:val="post-date"/>
        </w:rPr>
        <w:br/>
        <w:t>April 11, 2014</w:t>
      </w:r>
      <w:r w:rsidRPr="004C1110">
        <w:rPr>
          <w:rStyle w:val="post-date"/>
        </w:rPr>
        <w:br/>
        <w:t>Section 434</w:t>
      </w:r>
    </w:p>
    <w:p w:rsidR="000E7A37" w:rsidRPr="004C1110" w:rsidRDefault="000E7A37" w:rsidP="000E7A37">
      <w:pPr>
        <w:spacing w:before="100" w:beforeAutospacing="1" w:after="100" w:afterAutospacing="1" w:line="360" w:lineRule="auto"/>
        <w:rPr>
          <w:rStyle w:val="post-date"/>
        </w:rPr>
      </w:pPr>
    </w:p>
    <w:p w:rsidR="000E7A37" w:rsidRPr="004C1110" w:rsidRDefault="000E7A37" w:rsidP="000E7A37">
      <w:pPr>
        <w:spacing w:before="100" w:beforeAutospacing="1" w:after="100" w:afterAutospacing="1" w:line="360" w:lineRule="auto"/>
        <w:rPr>
          <w:rStyle w:val="post-date"/>
        </w:rPr>
      </w:pPr>
    </w:p>
    <w:p w:rsidR="000E7A37" w:rsidRPr="004C1110" w:rsidRDefault="000E7A37" w:rsidP="000E7A37">
      <w:pPr>
        <w:pStyle w:val="Heading2"/>
        <w:spacing w:line="360" w:lineRule="auto"/>
        <w:rPr>
          <w:rFonts w:eastAsia="Times New Roman"/>
          <w:color w:val="auto"/>
        </w:rPr>
      </w:pPr>
      <w:r w:rsidRPr="004C1110">
        <w:rPr>
          <w:rFonts w:eastAsia="Times New Roman"/>
          <w:color w:val="auto"/>
        </w:rPr>
        <w:t>The Companies 1st (Removal of Difficulties) Order, 2014 </w:t>
      </w:r>
    </w:p>
    <w:p w:rsidR="000E7A37" w:rsidRPr="004C1110" w:rsidRDefault="000E7A37" w:rsidP="00B57A2E">
      <w:pPr>
        <w:numPr>
          <w:ilvl w:val="0"/>
          <w:numId w:val="1"/>
        </w:numPr>
        <w:spacing w:before="100" w:beforeAutospacing="1" w:after="100" w:afterAutospacing="1" w:line="360" w:lineRule="auto"/>
        <w:rPr>
          <w:rStyle w:val="post-date"/>
        </w:rPr>
      </w:pPr>
      <w:hyperlink r:id="rId39" w:history="1">
        <w:r w:rsidRPr="004C1110">
          <w:rPr>
            <w:rStyle w:val="post-date"/>
          </w:rPr>
          <w:t>ORDERS ISSUED UNDER COMPANIES ACT 2013</w:t>
        </w:r>
      </w:hyperlink>
      <w:r w:rsidRPr="004C1110">
        <w:rPr>
          <w:rStyle w:val="post-date"/>
        </w:rPr>
        <w:br/>
        <w:t>April 11, 2014</w:t>
      </w:r>
    </w:p>
    <w:p w:rsidR="000E7A37" w:rsidRPr="004C1110" w:rsidRDefault="000E7A37" w:rsidP="000E7A37">
      <w:pPr>
        <w:spacing w:before="100" w:beforeAutospacing="1" w:after="100" w:afterAutospacing="1" w:line="360" w:lineRule="auto"/>
        <w:rPr>
          <w:rStyle w:val="post-date"/>
        </w:rPr>
      </w:pPr>
    </w:p>
    <w:p w:rsidR="000E7A37" w:rsidRPr="004C1110" w:rsidRDefault="000E7A37" w:rsidP="000E7A37">
      <w:pPr>
        <w:pStyle w:val="Heading2"/>
        <w:spacing w:line="360" w:lineRule="auto"/>
        <w:rPr>
          <w:b w:val="0"/>
          <w:bCs w:val="0"/>
          <w:color w:val="auto"/>
        </w:rPr>
      </w:pPr>
      <w:r w:rsidRPr="004C1110">
        <w:rPr>
          <w:rStyle w:val="Strong"/>
          <w:rFonts w:ascii="Times New Roman" w:hAnsi="Times New Roman" w:cs="Times New Roman"/>
          <w:color w:val="auto"/>
          <w:sz w:val="22"/>
          <w:szCs w:val="22"/>
        </w:rPr>
        <w:t>The Companies 2nd (</w:t>
      </w:r>
      <w:r w:rsidRPr="004C1110">
        <w:rPr>
          <w:rStyle w:val="Strong"/>
          <w:color w:val="auto"/>
          <w:szCs w:val="22"/>
        </w:rPr>
        <w:t>Removal</w:t>
      </w:r>
      <w:r w:rsidRPr="004C1110">
        <w:rPr>
          <w:rStyle w:val="Strong"/>
          <w:rFonts w:ascii="Times New Roman" w:hAnsi="Times New Roman" w:cs="Times New Roman"/>
          <w:color w:val="auto"/>
          <w:sz w:val="22"/>
          <w:szCs w:val="22"/>
        </w:rPr>
        <w:t xml:space="preserve"> of Difficulties) Order, 2014</w:t>
      </w:r>
    </w:p>
    <w:p w:rsidR="000E7A37" w:rsidRPr="004C1110" w:rsidRDefault="000E7A37" w:rsidP="00B57A2E">
      <w:pPr>
        <w:numPr>
          <w:ilvl w:val="0"/>
          <w:numId w:val="1"/>
        </w:numPr>
        <w:spacing w:before="100" w:beforeAutospacing="1" w:after="100" w:afterAutospacing="1" w:line="360" w:lineRule="auto"/>
        <w:rPr>
          <w:rStyle w:val="post-date"/>
        </w:rPr>
      </w:pPr>
      <w:hyperlink r:id="rId40" w:history="1">
        <w:r w:rsidRPr="004C1110">
          <w:rPr>
            <w:rStyle w:val="post-date"/>
          </w:rPr>
          <w:t>ORDERS ISSUED UNDER COMPANIES ACT 2013</w:t>
        </w:r>
      </w:hyperlink>
      <w:r w:rsidRPr="004C1110">
        <w:rPr>
          <w:rStyle w:val="post-date"/>
        </w:rPr>
        <w:br/>
        <w:t>April 11, 2014</w:t>
      </w:r>
      <w:r w:rsidRPr="004C1110">
        <w:rPr>
          <w:rStyle w:val="post-date"/>
        </w:rPr>
        <w:br/>
        <w:t>Section 92</w:t>
      </w:r>
    </w:p>
    <w:p w:rsidR="000E7A37" w:rsidRPr="004C1110" w:rsidRDefault="000E7A37" w:rsidP="000E7A37">
      <w:pPr>
        <w:spacing w:before="100" w:beforeAutospacing="1" w:after="100" w:afterAutospacing="1" w:line="360" w:lineRule="auto"/>
        <w:rPr>
          <w:rStyle w:val="post-date"/>
          <w:rFonts w:ascii="Times New Roman" w:hAnsi="Times New Roman" w:cs="Times New Roman"/>
          <w:szCs w:val="22"/>
        </w:rPr>
      </w:pPr>
    </w:p>
    <w:p w:rsidR="000E7A37" w:rsidRPr="004C1110" w:rsidRDefault="000E7A37" w:rsidP="000E7A37">
      <w:pPr>
        <w:pStyle w:val="Heading2"/>
        <w:spacing w:line="360" w:lineRule="auto"/>
        <w:rPr>
          <w:rFonts w:eastAsia="Times New Roman"/>
          <w:color w:val="auto"/>
        </w:rPr>
      </w:pPr>
      <w:r w:rsidRPr="004C1110">
        <w:rPr>
          <w:rFonts w:eastAsia="Times New Roman"/>
          <w:color w:val="auto"/>
        </w:rPr>
        <w:lastRenderedPageBreak/>
        <w:t>The Companies 1st (</w:t>
      </w:r>
      <w:r w:rsidRPr="004C1110">
        <w:rPr>
          <w:color w:val="auto"/>
        </w:rPr>
        <w:t>Removal</w:t>
      </w:r>
      <w:r w:rsidRPr="004C1110">
        <w:rPr>
          <w:rFonts w:eastAsia="Times New Roman"/>
          <w:color w:val="auto"/>
        </w:rPr>
        <w:t xml:space="preserve"> of Difficulties) Order, 2015</w:t>
      </w:r>
    </w:p>
    <w:p w:rsidR="000E7A37" w:rsidRPr="004C1110" w:rsidRDefault="000E7A37" w:rsidP="00B57A2E">
      <w:pPr>
        <w:numPr>
          <w:ilvl w:val="0"/>
          <w:numId w:val="1"/>
        </w:numPr>
        <w:spacing w:before="100" w:beforeAutospacing="1" w:after="100" w:afterAutospacing="1" w:line="360" w:lineRule="auto"/>
        <w:rPr>
          <w:rStyle w:val="post-date"/>
        </w:rPr>
      </w:pPr>
      <w:hyperlink r:id="rId41" w:history="1">
        <w:r w:rsidRPr="004C1110">
          <w:rPr>
            <w:rStyle w:val="post-date"/>
          </w:rPr>
          <w:t>CHANGE IN DEFINITION OF SMALL COMPANY (REMOVAL OF DIFFICULTY ORDER 2015)</w:t>
        </w:r>
      </w:hyperlink>
      <w:r w:rsidRPr="004C1110">
        <w:rPr>
          <w:rStyle w:val="post-date"/>
        </w:rPr>
        <w:br/>
        <w:t>February 17, 2015</w:t>
      </w:r>
    </w:p>
    <w:p w:rsidR="000E7A37" w:rsidRPr="004C1110" w:rsidRDefault="000E7A37" w:rsidP="00B57A2E">
      <w:pPr>
        <w:numPr>
          <w:ilvl w:val="0"/>
          <w:numId w:val="1"/>
        </w:numPr>
        <w:spacing w:before="100" w:beforeAutospacing="1" w:after="100" w:afterAutospacing="1" w:line="360" w:lineRule="auto"/>
        <w:rPr>
          <w:rStyle w:val="post-date"/>
        </w:rPr>
      </w:pPr>
      <w:hyperlink r:id="rId42" w:history="1">
        <w:r w:rsidRPr="004C1110">
          <w:rPr>
            <w:rStyle w:val="post-date"/>
          </w:rPr>
          <w:t>COMPANIES PERMITTED TO INVEST (REMOVAL OF DIFFICULTY ORDER 2015)</w:t>
        </w:r>
      </w:hyperlink>
      <w:r w:rsidRPr="004C1110">
        <w:rPr>
          <w:rStyle w:val="post-date"/>
        </w:rPr>
        <w:br/>
        <w:t>February 20, 2015</w:t>
      </w:r>
    </w:p>
    <w:p w:rsidR="000E7A37" w:rsidRPr="004C1110" w:rsidRDefault="000E7A37" w:rsidP="000E7A37">
      <w:pPr>
        <w:spacing w:before="100" w:beforeAutospacing="1" w:after="100" w:afterAutospacing="1" w:line="360" w:lineRule="auto"/>
        <w:rPr>
          <w:rStyle w:val="post-date"/>
        </w:rPr>
      </w:pPr>
    </w:p>
    <w:p w:rsidR="000E7A37" w:rsidRPr="004C1110" w:rsidRDefault="000E7A37" w:rsidP="000E7A37">
      <w:pPr>
        <w:pStyle w:val="Heading2"/>
        <w:spacing w:line="360" w:lineRule="auto"/>
        <w:rPr>
          <w:rFonts w:eastAsia="Times New Roman"/>
          <w:color w:val="auto"/>
        </w:rPr>
      </w:pPr>
      <w:r w:rsidRPr="004C1110">
        <w:rPr>
          <w:rFonts w:eastAsia="Times New Roman"/>
          <w:color w:val="auto"/>
        </w:rPr>
        <w:t>The Companies (</w:t>
      </w:r>
      <w:r w:rsidRPr="004C1110">
        <w:rPr>
          <w:color w:val="auto"/>
          <w:shd w:val="clear" w:color="auto" w:fill="F9F9F9"/>
        </w:rPr>
        <w:t>Removal</w:t>
      </w:r>
      <w:r w:rsidRPr="004C1110">
        <w:rPr>
          <w:rFonts w:eastAsia="Times New Roman"/>
          <w:color w:val="auto"/>
        </w:rPr>
        <w:t xml:space="preserve"> of Difficulties) Order 2016</w:t>
      </w:r>
    </w:p>
    <w:p w:rsidR="000E7A37" w:rsidRPr="004C1110" w:rsidRDefault="000E7A37" w:rsidP="00B57A2E">
      <w:pPr>
        <w:numPr>
          <w:ilvl w:val="0"/>
          <w:numId w:val="1"/>
        </w:numPr>
        <w:spacing w:before="100" w:beforeAutospacing="1" w:after="100" w:afterAutospacing="1" w:line="360" w:lineRule="auto"/>
        <w:rPr>
          <w:rStyle w:val="post-date"/>
        </w:rPr>
      </w:pPr>
      <w:hyperlink r:id="rId43" w:history="1">
        <w:r w:rsidRPr="004C1110">
          <w:rPr>
            <w:rStyle w:val="post-date"/>
          </w:rPr>
          <w:t>DOUBLE REMOVAL OF DIFFICULTIES ORDERS</w:t>
        </w:r>
      </w:hyperlink>
      <w:r w:rsidRPr="004C1110">
        <w:rPr>
          <w:rStyle w:val="post-date"/>
          <w:b/>
          <w:bCs/>
        </w:rPr>
        <w:br/>
      </w:r>
      <w:r w:rsidRPr="004C1110">
        <w:rPr>
          <w:rStyle w:val="post-date"/>
        </w:rPr>
        <w:t>April 05, 2016</w:t>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pStyle w:val="Heading2"/>
        <w:spacing w:line="360" w:lineRule="auto"/>
        <w:rPr>
          <w:rFonts w:eastAsia="Times New Roman"/>
          <w:color w:val="auto"/>
        </w:rPr>
      </w:pPr>
      <w:r w:rsidRPr="004C1110">
        <w:rPr>
          <w:rFonts w:eastAsia="Times New Roman"/>
          <w:color w:val="auto"/>
        </w:rPr>
        <w:t>The Companies (Removal of Difficulties) Second Order 2016</w:t>
      </w:r>
    </w:p>
    <w:p w:rsidR="000E7A37" w:rsidRPr="004C1110" w:rsidRDefault="000E7A37" w:rsidP="00B57A2E">
      <w:pPr>
        <w:numPr>
          <w:ilvl w:val="0"/>
          <w:numId w:val="1"/>
        </w:numPr>
        <w:spacing w:before="100" w:beforeAutospacing="1" w:after="100" w:afterAutospacing="1" w:line="360" w:lineRule="auto"/>
        <w:rPr>
          <w:rStyle w:val="post-date"/>
        </w:rPr>
      </w:pPr>
      <w:hyperlink r:id="rId44" w:history="1">
        <w:r w:rsidRPr="004C1110">
          <w:rPr>
            <w:rStyle w:val="post-date"/>
          </w:rPr>
          <w:t>DOUBLE REMOVAL OF DIFFICULTIES ORDERS</w:t>
        </w:r>
      </w:hyperlink>
      <w:r w:rsidRPr="004C1110">
        <w:rPr>
          <w:rStyle w:val="post-date"/>
          <w:b/>
          <w:bCs/>
        </w:rPr>
        <w:br/>
      </w:r>
      <w:r w:rsidRPr="004C1110">
        <w:rPr>
          <w:rStyle w:val="post-date"/>
        </w:rPr>
        <w:t>April 05, 2016</w:t>
      </w:r>
    </w:p>
    <w:p w:rsidR="000E7A37" w:rsidRPr="004C1110" w:rsidRDefault="000E7A37" w:rsidP="000E7A37">
      <w:pPr>
        <w:tabs>
          <w:tab w:val="left" w:pos="2146"/>
        </w:tabs>
        <w:spacing w:line="360" w:lineRule="auto"/>
        <w:rPr>
          <w:rStyle w:val="Strong"/>
          <w:rFonts w:ascii="Times New Roman" w:hAnsi="Times New Roman" w:cs="Times New Roman"/>
          <w:b w:val="0"/>
          <w:bCs w:val="0"/>
          <w:szCs w:val="22"/>
        </w:rPr>
      </w:pPr>
      <w:r w:rsidRPr="004C1110">
        <w:rPr>
          <w:rStyle w:val="Strong"/>
          <w:rFonts w:ascii="Times New Roman" w:hAnsi="Times New Roman" w:cs="Times New Roman"/>
          <w:szCs w:val="22"/>
        </w:rPr>
        <w:tab/>
      </w:r>
    </w:p>
    <w:p w:rsidR="000E7A37" w:rsidRPr="004C1110" w:rsidRDefault="000E7A37" w:rsidP="000E7A37">
      <w:pPr>
        <w:spacing w:line="360" w:lineRule="auto"/>
        <w:rPr>
          <w:rStyle w:val="Strong"/>
          <w:rFonts w:ascii="Times New Roman" w:hAnsi="Times New Roman" w:cs="Times New Roman"/>
          <w:b w:val="0"/>
          <w:bCs w:val="0"/>
          <w:szCs w:val="22"/>
        </w:rPr>
      </w:pPr>
    </w:p>
    <w:p w:rsidR="000E7A37" w:rsidRPr="004C1110" w:rsidRDefault="000E7A37" w:rsidP="000E7A37">
      <w:pPr>
        <w:pStyle w:val="Heading2"/>
        <w:spacing w:line="360" w:lineRule="auto"/>
        <w:rPr>
          <w:rFonts w:eastAsia="Times New Roman"/>
          <w:color w:val="auto"/>
        </w:rPr>
      </w:pPr>
      <w:r w:rsidRPr="004C1110">
        <w:rPr>
          <w:rFonts w:eastAsia="Times New Roman"/>
          <w:color w:val="auto"/>
        </w:rPr>
        <w:t>The Companies (Removal of Difficulties) Third Order 2016</w:t>
      </w:r>
    </w:p>
    <w:p w:rsidR="000E7A37" w:rsidRPr="004C1110" w:rsidRDefault="000E7A37" w:rsidP="00B57A2E">
      <w:pPr>
        <w:numPr>
          <w:ilvl w:val="0"/>
          <w:numId w:val="1"/>
        </w:numPr>
        <w:spacing w:before="100" w:beforeAutospacing="1" w:after="100" w:afterAutospacing="1" w:line="360" w:lineRule="auto"/>
        <w:rPr>
          <w:rStyle w:val="post-date"/>
        </w:rPr>
      </w:pPr>
      <w:hyperlink r:id="rId45" w:history="1">
        <w:r w:rsidRPr="004C1110">
          <w:rPr>
            <w:rStyle w:val="post-date"/>
          </w:rPr>
          <w:t>REMOVAL OF AUDITOR APPOINTMENT DIFFICULTY</w:t>
        </w:r>
      </w:hyperlink>
      <w:r w:rsidRPr="004C1110">
        <w:rPr>
          <w:rStyle w:val="post-date"/>
          <w:b/>
          <w:bCs/>
        </w:rPr>
        <w:br/>
      </w:r>
      <w:r w:rsidRPr="004C1110">
        <w:rPr>
          <w:rStyle w:val="post-date"/>
        </w:rPr>
        <w:t>July 15, 2016</w:t>
      </w:r>
    </w:p>
    <w:p w:rsidR="000E7A37" w:rsidRPr="004C1110" w:rsidRDefault="000E7A37" w:rsidP="000E7A37">
      <w:pPr>
        <w:spacing w:before="100" w:beforeAutospacing="1" w:after="100" w:afterAutospacing="1" w:line="360" w:lineRule="auto"/>
        <w:rPr>
          <w:rStyle w:val="post-date"/>
        </w:rPr>
      </w:pPr>
    </w:p>
    <w:p w:rsidR="000E7A37" w:rsidRPr="004C1110" w:rsidRDefault="000E7A37" w:rsidP="000E7A37">
      <w:pPr>
        <w:pStyle w:val="Heading2"/>
        <w:spacing w:line="360" w:lineRule="auto"/>
        <w:rPr>
          <w:rFonts w:eastAsia="Times New Roman"/>
          <w:color w:val="auto"/>
        </w:rPr>
      </w:pPr>
      <w:r w:rsidRPr="004C1110">
        <w:rPr>
          <w:rFonts w:eastAsia="Times New Roman"/>
          <w:color w:val="auto"/>
        </w:rPr>
        <w:t>The Companies (Removal of Difficulties) Fourth Order 2016</w:t>
      </w:r>
    </w:p>
    <w:p w:rsidR="000E7A37" w:rsidRPr="004C1110" w:rsidRDefault="000E7A37" w:rsidP="00B57A2E">
      <w:pPr>
        <w:numPr>
          <w:ilvl w:val="0"/>
          <w:numId w:val="1"/>
        </w:numPr>
        <w:spacing w:before="100" w:beforeAutospacing="1" w:after="100" w:afterAutospacing="1" w:line="360" w:lineRule="auto"/>
        <w:rPr>
          <w:rStyle w:val="post-date"/>
        </w:rPr>
      </w:pPr>
      <w:hyperlink r:id="rId46" w:history="1">
        <w:r w:rsidRPr="004C1110">
          <w:rPr>
            <w:rStyle w:val="post-date"/>
          </w:rPr>
          <w:t>REMOVAL OF JUDICIAL DIFFICULTY</w:t>
        </w:r>
      </w:hyperlink>
      <w:r w:rsidRPr="004C1110">
        <w:rPr>
          <w:rStyle w:val="post-date"/>
        </w:rPr>
        <w:br/>
        <w:t> </w:t>
      </w:r>
      <w:hyperlink r:id="rId47" w:tooltip="8:30 am" w:history="1">
        <w:r w:rsidRPr="004C1110">
          <w:rPr>
            <w:rStyle w:val="post-date"/>
          </w:rPr>
          <w:t>December 12, 2016</w:t>
        </w:r>
      </w:hyperlink>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pStyle w:val="Heading2"/>
        <w:spacing w:line="360" w:lineRule="auto"/>
        <w:rPr>
          <w:rFonts w:eastAsia="Times New Roman"/>
          <w:color w:val="auto"/>
        </w:rPr>
      </w:pPr>
      <w:r w:rsidRPr="004C1110">
        <w:rPr>
          <w:rFonts w:eastAsia="Times New Roman"/>
          <w:color w:val="auto"/>
        </w:rPr>
        <w:lastRenderedPageBreak/>
        <w:t>The Companies (</w:t>
      </w:r>
      <w:r w:rsidRPr="004C1110">
        <w:rPr>
          <w:color w:val="auto"/>
        </w:rPr>
        <w:t>Specification</w:t>
      </w:r>
      <w:r w:rsidRPr="004C1110">
        <w:rPr>
          <w:rFonts w:eastAsia="Times New Roman"/>
          <w:color w:val="auto"/>
        </w:rPr>
        <w:t xml:space="preserve"> of Definitions Details) Rules 2014</w:t>
      </w:r>
    </w:p>
    <w:p w:rsidR="000E7A37" w:rsidRPr="004C1110" w:rsidRDefault="000E7A37" w:rsidP="00B57A2E">
      <w:pPr>
        <w:numPr>
          <w:ilvl w:val="0"/>
          <w:numId w:val="1"/>
        </w:numPr>
        <w:spacing w:before="100" w:beforeAutospacing="1" w:after="100" w:afterAutospacing="1" w:line="360" w:lineRule="auto"/>
        <w:rPr>
          <w:rStyle w:val="post-date"/>
        </w:rPr>
      </w:pPr>
      <w:hyperlink r:id="rId48" w:history="1">
        <w:r w:rsidRPr="004C1110">
          <w:rPr>
            <w:rStyle w:val="post-date"/>
          </w:rPr>
          <w:t>SPECIFICATION OF DEFINITIONS DETAILS</w:t>
        </w:r>
        <w:r w:rsidRPr="004C1110">
          <w:rPr>
            <w:rStyle w:val="post-date"/>
          </w:rPr>
          <w:br/>
        </w:r>
      </w:hyperlink>
      <w:r w:rsidRPr="004C1110">
        <w:rPr>
          <w:rStyle w:val="post-date"/>
        </w:rPr>
        <w:t>April 3, 2014</w:t>
      </w:r>
    </w:p>
    <w:p w:rsidR="000E7A37" w:rsidRPr="004C1110" w:rsidRDefault="000E7A37" w:rsidP="000E7A37">
      <w:pPr>
        <w:pStyle w:val="Heading2"/>
        <w:spacing w:line="360" w:lineRule="auto"/>
        <w:rPr>
          <w:rFonts w:eastAsia="Times New Roman"/>
          <w:color w:val="auto"/>
        </w:rPr>
      </w:pPr>
      <w:hyperlink r:id="rId49" w:history="1">
        <w:r w:rsidRPr="004C1110">
          <w:rPr>
            <w:rFonts w:eastAsia="Times New Roman"/>
            <w:color w:val="auto"/>
          </w:rPr>
          <w:t>The Companies (Restriction on number of layers) Rules 2017</w:t>
        </w:r>
      </w:hyperlink>
    </w:p>
    <w:p w:rsidR="000E7A37" w:rsidRPr="004C1110" w:rsidRDefault="000E7A37" w:rsidP="00B57A2E">
      <w:pPr>
        <w:numPr>
          <w:ilvl w:val="0"/>
          <w:numId w:val="1"/>
        </w:numPr>
        <w:spacing w:before="100" w:beforeAutospacing="1" w:after="100" w:afterAutospacing="1" w:line="360" w:lineRule="auto"/>
        <w:rPr>
          <w:rStyle w:val="post-date"/>
        </w:rPr>
      </w:pPr>
      <w:hyperlink r:id="rId50" w:history="1">
        <w:r w:rsidRPr="004C1110">
          <w:rPr>
            <w:rStyle w:val="post-date"/>
          </w:rPr>
          <w:t>Subsidiaries Layers limited</w:t>
        </w:r>
      </w:hyperlink>
      <w:r w:rsidRPr="004C1110">
        <w:rPr>
          <w:rStyle w:val="post-date"/>
        </w:rPr>
        <w:br/>
      </w:r>
      <w:hyperlink r:id="rId51" w:tooltip="8:30 am" w:history="1">
        <w:r w:rsidRPr="004C1110">
          <w:rPr>
            <w:rStyle w:val="post-date"/>
          </w:rPr>
          <w:t>September 29, 2017</w:t>
        </w:r>
      </w:hyperlink>
      <w:r w:rsidRPr="004C1110">
        <w:rPr>
          <w:rStyle w:val="post-date"/>
        </w:rPr>
        <w:t> </w:t>
      </w:r>
      <w:r w:rsidRPr="004C1110">
        <w:rPr>
          <w:rStyle w:val="post-date"/>
        </w:rPr>
        <w:br/>
        <w:t>Rule 2</w:t>
      </w:r>
    </w:p>
    <w:p w:rsidR="000E7A37" w:rsidRPr="004C1110" w:rsidRDefault="000E7A37" w:rsidP="000E7A37">
      <w:pPr>
        <w:pStyle w:val="Heading2"/>
        <w:spacing w:line="360" w:lineRule="auto"/>
        <w:rPr>
          <w:rFonts w:eastAsia="Times New Roman"/>
          <w:color w:val="auto"/>
        </w:rPr>
      </w:pPr>
      <w:r w:rsidRPr="004C1110">
        <w:rPr>
          <w:rFonts w:eastAsia="Times New Roman"/>
          <w:color w:val="auto"/>
        </w:rPr>
        <w:t>The Companies (Removal of Difficulties) Second Order, 2017</w:t>
      </w:r>
    </w:p>
    <w:p w:rsidR="000E7A37" w:rsidRPr="004C1110" w:rsidRDefault="000E7A37" w:rsidP="00B57A2E">
      <w:pPr>
        <w:numPr>
          <w:ilvl w:val="0"/>
          <w:numId w:val="1"/>
        </w:numPr>
        <w:spacing w:before="100" w:beforeAutospacing="1" w:after="100" w:afterAutospacing="1" w:line="360" w:lineRule="auto"/>
        <w:rPr>
          <w:rStyle w:val="post-date"/>
        </w:rPr>
      </w:pPr>
      <w:hyperlink r:id="rId52" w:history="1">
        <w:r w:rsidRPr="004C1110">
          <w:rPr>
            <w:rStyle w:val="post-date"/>
          </w:rPr>
          <w:t>REGISTERED VALUERS </w:t>
        </w:r>
      </w:hyperlink>
      <w:r w:rsidRPr="004C1110">
        <w:rPr>
          <w:rStyle w:val="post-date"/>
        </w:rPr>
        <w:br/>
        <w:t> </w:t>
      </w:r>
      <w:hyperlink r:id="rId53" w:tooltip="8:30 am" w:history="1">
        <w:r w:rsidRPr="004C1110">
          <w:rPr>
            <w:rStyle w:val="post-date"/>
          </w:rPr>
          <w:t>November 3, 2017</w:t>
        </w:r>
      </w:hyperlink>
      <w:r w:rsidRPr="004C1110">
        <w:rPr>
          <w:rStyle w:val="post-date"/>
        </w:rPr>
        <w:br/>
        <w:t>Rule 3 – 7</w:t>
      </w:r>
    </w:p>
    <w:p w:rsidR="000E7A37" w:rsidRPr="004C1110" w:rsidRDefault="000E7A37" w:rsidP="000E7A37">
      <w:pPr>
        <w:spacing w:before="100" w:beforeAutospacing="1" w:after="100" w:afterAutospacing="1" w:line="360" w:lineRule="auto"/>
        <w:rPr>
          <w:rStyle w:val="post-date"/>
        </w:rPr>
      </w:pPr>
    </w:p>
    <w:p w:rsidR="000E7A37" w:rsidRPr="004C1110" w:rsidRDefault="000E7A37" w:rsidP="000E7A37">
      <w:pPr>
        <w:pStyle w:val="Heading2"/>
        <w:spacing w:line="360" w:lineRule="auto"/>
        <w:rPr>
          <w:rFonts w:eastAsia="Times New Roman"/>
          <w:color w:val="auto"/>
        </w:rPr>
      </w:pPr>
      <w:r w:rsidRPr="004C1110">
        <w:rPr>
          <w:rFonts w:eastAsia="Times New Roman"/>
          <w:color w:val="auto"/>
        </w:rPr>
        <w:t>Report of committees in Companies Law</w:t>
      </w:r>
    </w:p>
    <w:p w:rsidR="000E7A37" w:rsidRPr="004C1110" w:rsidRDefault="000E7A37" w:rsidP="00B57A2E">
      <w:pPr>
        <w:numPr>
          <w:ilvl w:val="0"/>
          <w:numId w:val="1"/>
        </w:numPr>
        <w:spacing w:before="100" w:beforeAutospacing="1" w:after="100" w:afterAutospacing="1" w:line="360" w:lineRule="auto"/>
        <w:rPr>
          <w:rStyle w:val="post-date"/>
        </w:rPr>
      </w:pPr>
      <w:hyperlink r:id="rId54" w:history="1">
        <w:r w:rsidRPr="004C1110">
          <w:rPr>
            <w:rStyle w:val="post-date"/>
          </w:rPr>
          <w:t>COMPANY SECRETARY – REPORT of THE COMPANIES LAW COMMITTEE</w:t>
        </w:r>
      </w:hyperlink>
      <w:r w:rsidRPr="004C1110">
        <w:rPr>
          <w:rStyle w:val="post-date"/>
          <w:b/>
          <w:bCs/>
        </w:rPr>
        <w:br/>
      </w:r>
      <w:r w:rsidRPr="004C1110">
        <w:rPr>
          <w:rStyle w:val="post-date"/>
        </w:rPr>
        <w:t>February 5, 2016</w:t>
      </w:r>
    </w:p>
    <w:p w:rsidR="000E7A37" w:rsidRPr="004C1110" w:rsidRDefault="000E7A37" w:rsidP="00B57A2E">
      <w:pPr>
        <w:numPr>
          <w:ilvl w:val="0"/>
          <w:numId w:val="1"/>
        </w:numPr>
        <w:spacing w:before="100" w:beforeAutospacing="1" w:after="100" w:afterAutospacing="1" w:line="360" w:lineRule="auto"/>
        <w:rPr>
          <w:rStyle w:val="post-date"/>
        </w:rPr>
      </w:pPr>
      <w:hyperlink r:id="rId55" w:history="1">
        <w:r w:rsidRPr="004C1110">
          <w:rPr>
            <w:rStyle w:val="post-date"/>
          </w:rPr>
          <w:t>REPORT OF THE COMPANIES LAW COMMITTEE – 2</w:t>
        </w:r>
      </w:hyperlink>
      <w:r w:rsidRPr="004C1110">
        <w:rPr>
          <w:rStyle w:val="post-date"/>
          <w:b/>
          <w:bCs/>
        </w:rPr>
        <w:br/>
      </w:r>
      <w:r w:rsidRPr="004C1110">
        <w:rPr>
          <w:rStyle w:val="post-date"/>
        </w:rPr>
        <w:t>February 6, 2016</w:t>
      </w:r>
    </w:p>
    <w:p w:rsidR="000E7A37" w:rsidRPr="004C1110" w:rsidRDefault="000E7A37" w:rsidP="00B57A2E">
      <w:pPr>
        <w:numPr>
          <w:ilvl w:val="0"/>
          <w:numId w:val="1"/>
        </w:numPr>
        <w:spacing w:before="100" w:beforeAutospacing="1" w:after="100" w:afterAutospacing="1" w:line="360" w:lineRule="auto"/>
        <w:rPr>
          <w:rStyle w:val="post-date"/>
        </w:rPr>
      </w:pPr>
      <w:hyperlink r:id="rId56" w:history="1">
        <w:r w:rsidRPr="004C1110">
          <w:rPr>
            <w:rStyle w:val="post-date"/>
          </w:rPr>
          <w:t>REPORT OF THE COMPANIES LAW COMMITTEE – 3</w:t>
        </w:r>
      </w:hyperlink>
      <w:r w:rsidRPr="004C1110">
        <w:rPr>
          <w:rStyle w:val="post-date"/>
          <w:b/>
          <w:bCs/>
        </w:rPr>
        <w:br/>
      </w:r>
      <w:r w:rsidRPr="004C1110">
        <w:rPr>
          <w:rStyle w:val="post-date"/>
        </w:rPr>
        <w:t>February 7, 2016</w:t>
      </w:r>
    </w:p>
    <w:p w:rsidR="000E7A37" w:rsidRPr="004C1110" w:rsidRDefault="000E7A37" w:rsidP="00B57A2E">
      <w:pPr>
        <w:numPr>
          <w:ilvl w:val="0"/>
          <w:numId w:val="1"/>
        </w:numPr>
        <w:spacing w:before="100" w:beforeAutospacing="1" w:after="100" w:afterAutospacing="1" w:line="360" w:lineRule="auto"/>
        <w:rPr>
          <w:rStyle w:val="post-date"/>
        </w:rPr>
      </w:pPr>
      <w:hyperlink r:id="rId57" w:history="1">
        <w:r w:rsidRPr="004C1110">
          <w:rPr>
            <w:rStyle w:val="post-date"/>
          </w:rPr>
          <w:t>REPORT OF THE COMPANIES LAW COMMITTEE – 4</w:t>
        </w:r>
      </w:hyperlink>
      <w:r w:rsidRPr="004C1110">
        <w:rPr>
          <w:rStyle w:val="post-date"/>
          <w:b/>
          <w:bCs/>
        </w:rPr>
        <w:br/>
      </w:r>
      <w:r w:rsidRPr="004C1110">
        <w:rPr>
          <w:rStyle w:val="post-date"/>
        </w:rPr>
        <w:t>February 8, 2016</w:t>
      </w:r>
    </w:p>
    <w:p w:rsidR="000E7A37" w:rsidRPr="004C1110" w:rsidRDefault="000E7A37" w:rsidP="00B57A2E">
      <w:pPr>
        <w:numPr>
          <w:ilvl w:val="0"/>
          <w:numId w:val="1"/>
        </w:numPr>
        <w:spacing w:before="100" w:beforeAutospacing="1" w:after="100" w:afterAutospacing="1" w:line="360" w:lineRule="auto"/>
        <w:rPr>
          <w:rStyle w:val="post-date"/>
        </w:rPr>
      </w:pPr>
      <w:hyperlink r:id="rId58" w:history="1">
        <w:r w:rsidRPr="004C1110">
          <w:rPr>
            <w:rStyle w:val="post-date"/>
          </w:rPr>
          <w:t>REPORT OF THE COMPANIES LAW COMMITTEE – 5</w:t>
        </w:r>
      </w:hyperlink>
      <w:r w:rsidRPr="004C1110">
        <w:rPr>
          <w:rStyle w:val="post-date"/>
          <w:b/>
          <w:bCs/>
        </w:rPr>
        <w:br/>
      </w:r>
      <w:r w:rsidRPr="004C1110">
        <w:rPr>
          <w:rStyle w:val="post-date"/>
        </w:rPr>
        <w:t>February 9, 2016</w:t>
      </w:r>
    </w:p>
    <w:p w:rsidR="000E7A37" w:rsidRPr="004C1110" w:rsidRDefault="000E7A37" w:rsidP="00B57A2E">
      <w:pPr>
        <w:numPr>
          <w:ilvl w:val="0"/>
          <w:numId w:val="1"/>
        </w:numPr>
        <w:spacing w:before="100" w:beforeAutospacing="1" w:after="100" w:afterAutospacing="1" w:line="360" w:lineRule="auto"/>
        <w:rPr>
          <w:rStyle w:val="post-date"/>
        </w:rPr>
      </w:pPr>
      <w:hyperlink r:id="rId59" w:history="1">
        <w:r w:rsidRPr="004C1110">
          <w:rPr>
            <w:rStyle w:val="post-date"/>
          </w:rPr>
          <w:t>REPORT OF THE COMPANIES LAW COMMITTEE – 6</w:t>
        </w:r>
      </w:hyperlink>
      <w:r w:rsidRPr="004C1110">
        <w:rPr>
          <w:rStyle w:val="post-date"/>
          <w:b/>
          <w:bCs/>
        </w:rPr>
        <w:br/>
      </w:r>
      <w:r w:rsidRPr="004C1110">
        <w:rPr>
          <w:rStyle w:val="post-date"/>
        </w:rPr>
        <w:t>February 10, 2016</w:t>
      </w:r>
    </w:p>
    <w:p w:rsidR="000E7A37" w:rsidRPr="004C1110" w:rsidRDefault="000E7A37" w:rsidP="00B57A2E">
      <w:pPr>
        <w:numPr>
          <w:ilvl w:val="0"/>
          <w:numId w:val="1"/>
        </w:numPr>
        <w:spacing w:before="100" w:beforeAutospacing="1" w:after="100" w:afterAutospacing="1" w:line="360" w:lineRule="auto"/>
        <w:rPr>
          <w:rStyle w:val="post-date"/>
        </w:rPr>
      </w:pPr>
      <w:hyperlink r:id="rId60" w:history="1">
        <w:r w:rsidRPr="004C1110">
          <w:rPr>
            <w:rStyle w:val="post-date"/>
          </w:rPr>
          <w:t>POLITICAL SURRENDER OF THE COMPANIES LAW COMMITTEE</w:t>
        </w:r>
      </w:hyperlink>
      <w:r w:rsidRPr="004C1110">
        <w:rPr>
          <w:rStyle w:val="post-date"/>
          <w:b/>
          <w:bCs/>
        </w:rPr>
        <w:br/>
      </w:r>
      <w:r w:rsidRPr="004C1110">
        <w:rPr>
          <w:rStyle w:val="post-date"/>
        </w:rPr>
        <w:t>February 12, 2016</w:t>
      </w:r>
    </w:p>
    <w:p w:rsidR="000E7A37" w:rsidRPr="004C1110" w:rsidRDefault="000E7A37" w:rsidP="000E7A37">
      <w:pPr>
        <w:pStyle w:val="Heading2"/>
        <w:rPr>
          <w:b w:val="0"/>
          <w:bCs w:val="0"/>
          <w:color w:val="auto"/>
        </w:rPr>
      </w:pPr>
      <w:r w:rsidRPr="004C1110">
        <w:rPr>
          <w:rStyle w:val="Strong"/>
          <w:rFonts w:ascii="Times New Roman" w:hAnsi="Times New Roman" w:cs="Times New Roman"/>
          <w:color w:val="auto"/>
          <w:sz w:val="22"/>
          <w:szCs w:val="22"/>
        </w:rPr>
        <w:lastRenderedPageBreak/>
        <w:t>1</w:t>
      </w:r>
      <w:r w:rsidRPr="004C1110">
        <w:rPr>
          <w:rStyle w:val="Strong"/>
          <w:rFonts w:ascii="Times New Roman" w:hAnsi="Times New Roman" w:cs="Times New Roman"/>
          <w:color w:val="auto"/>
          <w:sz w:val="22"/>
          <w:szCs w:val="22"/>
          <w:vertAlign w:val="superscript"/>
        </w:rPr>
        <w:t>st</w:t>
      </w:r>
      <w:r w:rsidRPr="004C1110">
        <w:rPr>
          <w:rStyle w:val="Strong"/>
          <w:rFonts w:ascii="Times New Roman" w:hAnsi="Times New Roman" w:cs="Times New Roman"/>
          <w:color w:val="auto"/>
          <w:sz w:val="22"/>
          <w:szCs w:val="22"/>
        </w:rPr>
        <w:t xml:space="preserve"> April Prank</w:t>
      </w:r>
    </w:p>
    <w:p w:rsidR="000E7A37" w:rsidRPr="004C1110" w:rsidRDefault="000E7A37" w:rsidP="00B57A2E">
      <w:pPr>
        <w:numPr>
          <w:ilvl w:val="0"/>
          <w:numId w:val="1"/>
        </w:numPr>
        <w:spacing w:before="100" w:beforeAutospacing="1" w:after="100" w:afterAutospacing="1" w:line="360" w:lineRule="auto"/>
        <w:rPr>
          <w:rStyle w:val="post-date"/>
        </w:rPr>
      </w:pPr>
      <w:hyperlink r:id="rId61" w:history="1">
        <w:r w:rsidRPr="004C1110">
          <w:rPr>
            <w:rStyle w:val="post-date"/>
          </w:rPr>
          <w:t>RETINA SIGNATURE – REPLACING DIGITAL SIGNATURES</w:t>
        </w:r>
      </w:hyperlink>
      <w:r w:rsidRPr="004C1110">
        <w:rPr>
          <w:rStyle w:val="post-date"/>
        </w:rPr>
        <w:br/>
        <w:t>April 1, 2017</w:t>
      </w:r>
    </w:p>
    <w:p w:rsidR="000E7A37" w:rsidRPr="004C1110" w:rsidRDefault="000E7A37" w:rsidP="000E7A37">
      <w:pPr>
        <w:spacing w:before="100" w:beforeAutospacing="1" w:after="100" w:afterAutospacing="1" w:line="360" w:lineRule="auto"/>
        <w:rPr>
          <w:rStyle w:val="post-date"/>
        </w:rPr>
      </w:pPr>
    </w:p>
    <w:p w:rsidR="000E7A37" w:rsidRPr="004C1110" w:rsidRDefault="000E7A37" w:rsidP="000E7A37">
      <w:pPr>
        <w:spacing w:before="100" w:beforeAutospacing="1" w:after="100" w:afterAutospacing="1" w:line="360" w:lineRule="auto"/>
        <w:rPr>
          <w:rStyle w:val="post-date"/>
        </w:rPr>
      </w:pPr>
    </w:p>
    <w:p w:rsidR="000E7A37" w:rsidRPr="004C1110" w:rsidRDefault="000E7A37" w:rsidP="000E7A37">
      <w:pPr>
        <w:spacing w:before="100" w:beforeAutospacing="1" w:after="100" w:afterAutospacing="1" w:line="360" w:lineRule="auto"/>
        <w:rPr>
          <w:rStyle w:val="post-date"/>
        </w:rPr>
      </w:pPr>
    </w:p>
    <w:p w:rsidR="000E7A37" w:rsidRPr="004C1110" w:rsidRDefault="000E7A37" w:rsidP="000E7A37">
      <w:pPr>
        <w:jc w:val="center"/>
        <w:rPr>
          <w:b/>
          <w:bCs/>
        </w:rPr>
      </w:pPr>
      <w:r w:rsidRPr="004C1110">
        <w:rPr>
          <w:b/>
          <w:bCs/>
        </w:rPr>
        <w:t>E-mail is most preferred method to subscribe AishMGhrana Law Governance Responsibility.</w:t>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spacing w:line="360" w:lineRule="auto"/>
        <w:rPr>
          <w:rFonts w:asciiTheme="majorHAnsi" w:eastAsiaTheme="majorEastAsia" w:hAnsiTheme="majorHAnsi" w:cstheme="majorBidi"/>
          <w:b/>
          <w:bCs/>
          <w:sz w:val="26"/>
          <w:szCs w:val="23"/>
        </w:rPr>
      </w:pPr>
      <w:r w:rsidRPr="004C1110">
        <w:br w:type="page"/>
      </w:r>
    </w:p>
    <w:p w:rsidR="000E7A37" w:rsidRPr="004C1110" w:rsidRDefault="000E7A37" w:rsidP="000E7A37">
      <w:pPr>
        <w:pStyle w:val="Heading1"/>
        <w:spacing w:line="360" w:lineRule="auto"/>
      </w:pPr>
      <w:r w:rsidRPr="004C1110">
        <w:lastRenderedPageBreak/>
        <w:t>Chapter II – Incorporation of company and matters incidental thereto</w:t>
      </w:r>
    </w:p>
    <w:p w:rsidR="000E7A37" w:rsidRPr="004C1110" w:rsidRDefault="000E7A37" w:rsidP="000E7A37">
      <w:pPr>
        <w:pStyle w:val="Heading2"/>
        <w:spacing w:line="360" w:lineRule="auto"/>
        <w:rPr>
          <w:rFonts w:eastAsia="Times New Roman"/>
          <w:color w:val="auto"/>
        </w:rPr>
      </w:pPr>
      <w:r w:rsidRPr="004C1110">
        <w:rPr>
          <w:rFonts w:eastAsia="Times New Roman"/>
          <w:color w:val="auto"/>
        </w:rPr>
        <w:t>IN DEPTH</w:t>
      </w:r>
    </w:p>
    <w:p w:rsidR="000E7A37" w:rsidRPr="004C1110" w:rsidRDefault="000E7A37" w:rsidP="00B57A2E">
      <w:pPr>
        <w:numPr>
          <w:ilvl w:val="0"/>
          <w:numId w:val="1"/>
        </w:numPr>
        <w:spacing w:before="100" w:beforeAutospacing="1" w:after="100" w:afterAutospacing="1" w:line="360" w:lineRule="auto"/>
        <w:rPr>
          <w:rStyle w:val="post-date"/>
        </w:rPr>
      </w:pPr>
      <w:hyperlink r:id="rId62" w:history="1">
        <w:r w:rsidRPr="004C1110">
          <w:rPr>
            <w:rStyle w:val="post-date"/>
          </w:rPr>
          <w:t>UNEASE OF INTEGRATED INCORPORATION</w:t>
        </w:r>
      </w:hyperlink>
      <w:r w:rsidRPr="004C1110">
        <w:rPr>
          <w:rStyle w:val="post-date"/>
        </w:rPr>
        <w:br/>
        <w:t>May 8, 2015</w:t>
      </w:r>
    </w:p>
    <w:p w:rsidR="000E7A37" w:rsidRPr="004C1110" w:rsidRDefault="000E7A37" w:rsidP="00B57A2E">
      <w:pPr>
        <w:numPr>
          <w:ilvl w:val="0"/>
          <w:numId w:val="1"/>
        </w:numPr>
        <w:spacing w:before="100" w:beforeAutospacing="1" w:after="100" w:afterAutospacing="1" w:line="360" w:lineRule="auto"/>
        <w:rPr>
          <w:rStyle w:val="post-date"/>
        </w:rPr>
      </w:pPr>
      <w:hyperlink r:id="rId63" w:history="1">
        <w:r w:rsidRPr="004C1110">
          <w:rPr>
            <w:rStyle w:val="post-date"/>
          </w:rPr>
          <w:t>CITY IN COMPANIES ACT, 2013</w:t>
        </w:r>
      </w:hyperlink>
      <w:r w:rsidRPr="004C1110">
        <w:rPr>
          <w:rStyle w:val="post-date"/>
        </w:rPr>
        <w:br/>
        <w:t>November 6, 2015</w:t>
      </w:r>
    </w:p>
    <w:p w:rsidR="000E7A37" w:rsidRPr="004C1110" w:rsidRDefault="000E7A37" w:rsidP="00B57A2E">
      <w:pPr>
        <w:numPr>
          <w:ilvl w:val="0"/>
          <w:numId w:val="1"/>
        </w:numPr>
        <w:spacing w:before="100" w:beforeAutospacing="1" w:after="100" w:afterAutospacing="1" w:line="360" w:lineRule="auto"/>
        <w:rPr>
          <w:rStyle w:val="post-date"/>
        </w:rPr>
      </w:pPr>
      <w:hyperlink r:id="rId64" w:history="1">
        <w:r w:rsidRPr="004C1110">
          <w:rPr>
            <w:rStyle w:val="post-date"/>
          </w:rPr>
          <w:t>NATIONAL HERALD AND THE COMPANIES ACT, 2013</w:t>
        </w:r>
      </w:hyperlink>
      <w:r w:rsidRPr="004C1110">
        <w:rPr>
          <w:rStyle w:val="post-date"/>
        </w:rPr>
        <w:t> </w:t>
      </w:r>
      <w:r w:rsidRPr="004C1110">
        <w:rPr>
          <w:rStyle w:val="post-date"/>
        </w:rPr>
        <w:br/>
        <w:t>December 11, 2015</w:t>
      </w:r>
    </w:p>
    <w:p w:rsidR="000E7A37" w:rsidRPr="004C1110" w:rsidRDefault="000E7A37" w:rsidP="00B57A2E">
      <w:pPr>
        <w:numPr>
          <w:ilvl w:val="0"/>
          <w:numId w:val="1"/>
        </w:numPr>
        <w:spacing w:before="100" w:beforeAutospacing="1" w:after="100" w:afterAutospacing="1" w:line="360" w:lineRule="auto"/>
        <w:rPr>
          <w:rStyle w:val="post-date"/>
        </w:rPr>
      </w:pPr>
      <w:hyperlink r:id="rId65" w:history="1">
        <w:r w:rsidRPr="004C1110">
          <w:rPr>
            <w:rStyle w:val="post-date"/>
          </w:rPr>
          <w:t>BASIC INFORMATION FOR INVESTORS</w:t>
        </w:r>
      </w:hyperlink>
      <w:r w:rsidRPr="004C1110">
        <w:rPr>
          <w:rStyle w:val="post-date"/>
        </w:rPr>
        <w:br/>
        <w:t>February 23, 2016</w:t>
      </w:r>
    </w:p>
    <w:p w:rsidR="000E7A37" w:rsidRPr="004C1110" w:rsidRDefault="000E7A37" w:rsidP="00B57A2E">
      <w:pPr>
        <w:numPr>
          <w:ilvl w:val="0"/>
          <w:numId w:val="1"/>
        </w:numPr>
        <w:spacing w:before="100" w:beforeAutospacing="1" w:after="100" w:afterAutospacing="1" w:line="360" w:lineRule="auto"/>
        <w:rPr>
          <w:rStyle w:val="post-date"/>
        </w:rPr>
      </w:pPr>
      <w:hyperlink r:id="rId66" w:history="1">
        <w:r w:rsidRPr="004C1110">
          <w:rPr>
            <w:rStyle w:val="post-date"/>
          </w:rPr>
          <w:t>TRIGGERING UNLIMITED LIABILITY FOR MEMBERS</w:t>
        </w:r>
      </w:hyperlink>
      <w:r w:rsidRPr="004C1110">
        <w:rPr>
          <w:rStyle w:val="post-date"/>
        </w:rPr>
        <w:br/>
        <w:t>March 22, 2016</w:t>
      </w:r>
    </w:p>
    <w:p w:rsidR="000E7A37" w:rsidRPr="004C1110" w:rsidRDefault="000E7A37" w:rsidP="00B57A2E">
      <w:pPr>
        <w:numPr>
          <w:ilvl w:val="0"/>
          <w:numId w:val="1"/>
        </w:numPr>
        <w:spacing w:before="100" w:beforeAutospacing="1" w:after="100" w:afterAutospacing="1" w:line="360" w:lineRule="auto"/>
        <w:rPr>
          <w:rStyle w:val="post-date"/>
        </w:rPr>
      </w:pPr>
      <w:hyperlink r:id="rId67" w:history="1">
        <w:r w:rsidRPr="004C1110">
          <w:rPr>
            <w:rStyle w:val="post-date"/>
          </w:rPr>
          <w:t>UNRELATED ACTIVITIES IN MOA </w:t>
        </w:r>
      </w:hyperlink>
      <w:r w:rsidRPr="004C1110">
        <w:rPr>
          <w:rStyle w:val="post-date"/>
        </w:rPr>
        <w:br/>
        <w:t> </w:t>
      </w:r>
      <w:hyperlink r:id="rId68" w:tooltip="8:30 am" w:history="1">
        <w:r w:rsidRPr="004C1110">
          <w:rPr>
            <w:rStyle w:val="post-date"/>
          </w:rPr>
          <w:t>December 23, 2016</w:t>
        </w:r>
      </w:hyperlink>
    </w:p>
    <w:p w:rsidR="000E7A37" w:rsidRPr="004C1110" w:rsidRDefault="000E7A37" w:rsidP="00B57A2E">
      <w:pPr>
        <w:numPr>
          <w:ilvl w:val="0"/>
          <w:numId w:val="1"/>
        </w:numPr>
        <w:spacing w:before="100" w:beforeAutospacing="1" w:after="100" w:afterAutospacing="1" w:line="360" w:lineRule="auto"/>
        <w:rPr>
          <w:rStyle w:val="post-date"/>
        </w:rPr>
      </w:pPr>
      <w:hyperlink r:id="rId69" w:history="1">
        <w:r w:rsidRPr="004C1110">
          <w:rPr>
            <w:rStyle w:val="post-date"/>
          </w:rPr>
          <w:t>DBA NAMES IN INDIA</w:t>
        </w:r>
      </w:hyperlink>
      <w:r w:rsidRPr="004C1110">
        <w:rPr>
          <w:rStyle w:val="post-date"/>
        </w:rPr>
        <w:br/>
      </w:r>
      <w:hyperlink r:id="rId70" w:tooltip="8:30 am" w:history="1">
        <w:r w:rsidRPr="004C1110">
          <w:rPr>
            <w:rStyle w:val="post-date"/>
          </w:rPr>
          <w:t>January 3, 2017</w:t>
        </w:r>
      </w:hyperlink>
    </w:p>
    <w:p w:rsidR="000E7A37" w:rsidRPr="004C1110" w:rsidRDefault="000E7A37" w:rsidP="00B57A2E">
      <w:pPr>
        <w:numPr>
          <w:ilvl w:val="0"/>
          <w:numId w:val="1"/>
        </w:numPr>
        <w:spacing w:before="100" w:beforeAutospacing="1" w:after="100" w:afterAutospacing="1" w:line="360" w:lineRule="auto"/>
        <w:rPr>
          <w:rStyle w:val="post-date"/>
        </w:rPr>
      </w:pPr>
      <w:hyperlink r:id="rId71" w:history="1">
        <w:r w:rsidRPr="004C1110">
          <w:rPr>
            <w:rStyle w:val="post-date"/>
          </w:rPr>
          <w:t>LIMITED IN LIMITED COMPANY??</w:t>
        </w:r>
      </w:hyperlink>
      <w:r w:rsidRPr="004C1110">
        <w:rPr>
          <w:rStyle w:val="post-date"/>
        </w:rPr>
        <w:br/>
        <w:t> </w:t>
      </w:r>
      <w:hyperlink r:id="rId72" w:tooltip="8:30 am" w:history="1">
        <w:r w:rsidRPr="004C1110">
          <w:rPr>
            <w:rStyle w:val="post-date"/>
          </w:rPr>
          <w:t>January 20, 2017</w:t>
        </w:r>
      </w:hyperlink>
    </w:p>
    <w:p w:rsidR="000E7A37" w:rsidRPr="004C1110" w:rsidRDefault="000E7A37" w:rsidP="00B57A2E">
      <w:pPr>
        <w:numPr>
          <w:ilvl w:val="0"/>
          <w:numId w:val="1"/>
        </w:numPr>
        <w:spacing w:before="100" w:beforeAutospacing="1" w:after="100" w:afterAutospacing="1" w:line="360" w:lineRule="auto"/>
        <w:rPr>
          <w:rStyle w:val="post-date"/>
        </w:rPr>
      </w:pPr>
      <w:hyperlink r:id="rId73" w:history="1">
        <w:r w:rsidRPr="004C1110">
          <w:rPr>
            <w:rStyle w:val="post-date"/>
          </w:rPr>
          <w:t>LIMITED VS PRIVATE LIMITED COMPANY</w:t>
        </w:r>
      </w:hyperlink>
      <w:r w:rsidRPr="004C1110">
        <w:rPr>
          <w:rStyle w:val="post-date"/>
        </w:rPr>
        <w:br/>
      </w:r>
      <w:hyperlink r:id="rId74" w:tooltip="8:30 am" w:history="1">
        <w:r w:rsidRPr="004C1110">
          <w:rPr>
            <w:rStyle w:val="post-date"/>
          </w:rPr>
          <w:t>January 27, 2017</w:t>
        </w:r>
      </w:hyperlink>
    </w:p>
    <w:p w:rsidR="000E7A37" w:rsidRPr="004C1110" w:rsidRDefault="000E7A37" w:rsidP="00B57A2E">
      <w:pPr>
        <w:numPr>
          <w:ilvl w:val="0"/>
          <w:numId w:val="1"/>
        </w:numPr>
        <w:spacing w:before="100" w:beforeAutospacing="1" w:after="100" w:afterAutospacing="1" w:line="360" w:lineRule="auto"/>
        <w:rPr>
          <w:rStyle w:val="post-date"/>
        </w:rPr>
      </w:pPr>
      <w:hyperlink r:id="rId75" w:history="1">
        <w:r w:rsidRPr="004C1110">
          <w:rPr>
            <w:rStyle w:val="post-date"/>
          </w:rPr>
          <w:t>WHICH BANK FOR YOUR COMPANY?</w:t>
        </w:r>
      </w:hyperlink>
      <w:r w:rsidRPr="004C1110">
        <w:rPr>
          <w:rStyle w:val="post-date"/>
        </w:rPr>
        <w:br/>
      </w:r>
      <w:hyperlink r:id="rId76" w:tooltip="8:30 am" w:history="1">
        <w:r w:rsidRPr="004C1110">
          <w:rPr>
            <w:rStyle w:val="post-date"/>
          </w:rPr>
          <w:t>February 10, 2017</w:t>
        </w:r>
      </w:hyperlink>
    </w:p>
    <w:p w:rsidR="000E7A37" w:rsidRDefault="000E7A37" w:rsidP="00B57A2E">
      <w:pPr>
        <w:numPr>
          <w:ilvl w:val="0"/>
          <w:numId w:val="1"/>
        </w:numPr>
        <w:spacing w:before="100" w:beforeAutospacing="1" w:after="100" w:afterAutospacing="1" w:line="360" w:lineRule="auto"/>
        <w:rPr>
          <w:rStyle w:val="post-date"/>
        </w:rPr>
      </w:pPr>
      <w:hyperlink r:id="rId77" w:history="1">
        <w:r w:rsidRPr="004C1110">
          <w:rPr>
            <w:rStyle w:val="post-date"/>
          </w:rPr>
          <w:t>Unease of Name Approval</w:t>
        </w:r>
      </w:hyperlink>
      <w:r w:rsidRPr="004C1110">
        <w:rPr>
          <w:rStyle w:val="post-date"/>
        </w:rPr>
        <w:br/>
      </w:r>
      <w:hyperlink r:id="rId78" w:tooltip="9:39 am" w:history="1">
        <w:r w:rsidRPr="004C1110">
          <w:rPr>
            <w:rStyle w:val="post-date"/>
          </w:rPr>
          <w:t>November 10, 2017</w:t>
        </w:r>
      </w:hyperlink>
      <w:r w:rsidRPr="004C1110">
        <w:rPr>
          <w:rStyle w:val="post-date"/>
        </w:rPr>
        <w:t> </w:t>
      </w:r>
    </w:p>
    <w:p w:rsidR="000E7A37" w:rsidRPr="00FD2584" w:rsidRDefault="000E7A37" w:rsidP="00B57A2E">
      <w:pPr>
        <w:numPr>
          <w:ilvl w:val="0"/>
          <w:numId w:val="1"/>
        </w:numPr>
        <w:spacing w:before="100" w:beforeAutospacing="1" w:after="100" w:afterAutospacing="1" w:line="360" w:lineRule="auto"/>
        <w:rPr>
          <w:rStyle w:val="post-date"/>
        </w:rPr>
      </w:pPr>
      <w:r w:rsidRPr="00FD2584">
        <w:rPr>
          <w:rStyle w:val="post-date"/>
        </w:rPr>
        <w:t>Naming of a company – Running of RUN</w:t>
      </w:r>
      <w:r>
        <w:rPr>
          <w:rStyle w:val="post-date"/>
        </w:rPr>
        <w:br/>
      </w:r>
      <w:hyperlink r:id="rId79" w:tooltip="8:30 am" w:history="1">
        <w:r w:rsidRPr="00FD2584">
          <w:rPr>
            <w:rStyle w:val="post-date"/>
          </w:rPr>
          <w:t>April 13, 2018</w:t>
        </w:r>
      </w:hyperlink>
      <w:r w:rsidRPr="00FD2584">
        <w:rPr>
          <w:rStyle w:val="post-date"/>
        </w:rPr>
        <w:t> </w:t>
      </w:r>
    </w:p>
    <w:p w:rsidR="000E7A37" w:rsidRDefault="000E7A37" w:rsidP="00B57A2E">
      <w:pPr>
        <w:numPr>
          <w:ilvl w:val="0"/>
          <w:numId w:val="1"/>
        </w:numPr>
        <w:spacing w:before="100" w:beforeAutospacing="1" w:after="100" w:afterAutospacing="1" w:line="360" w:lineRule="auto"/>
        <w:rPr>
          <w:rStyle w:val="post-date"/>
        </w:rPr>
      </w:pPr>
      <w:hyperlink r:id="rId80" w:history="1">
        <w:r w:rsidRPr="00907968">
          <w:rPr>
            <w:rStyle w:val="post-date"/>
          </w:rPr>
          <w:t>Option for Verification of Registered Office</w:t>
        </w:r>
      </w:hyperlink>
      <w:r w:rsidRPr="00907968">
        <w:rPr>
          <w:rStyle w:val="post-date"/>
        </w:rPr>
        <w:br/>
        <w:t> </w:t>
      </w:r>
      <w:hyperlink r:id="rId81" w:tooltip="8:30 am" w:history="1">
        <w:r w:rsidRPr="00907968">
          <w:rPr>
            <w:rStyle w:val="post-date"/>
          </w:rPr>
          <w:t>August 10, 2018</w:t>
        </w:r>
      </w:hyperlink>
    </w:p>
    <w:p w:rsidR="000E7A37" w:rsidRPr="00BD6671" w:rsidRDefault="000E7A37" w:rsidP="00B57A2E">
      <w:pPr>
        <w:numPr>
          <w:ilvl w:val="1"/>
          <w:numId w:val="1"/>
        </w:numPr>
        <w:spacing w:before="100" w:beforeAutospacing="1" w:after="100" w:afterAutospacing="1" w:line="360" w:lineRule="auto"/>
        <w:rPr>
          <w:rFonts w:ascii="Times New Roman" w:hAnsi="Times New Roman" w:cs="Times New Roman"/>
          <w:szCs w:val="22"/>
        </w:rPr>
      </w:pPr>
      <w:r w:rsidRPr="00F35079">
        <w:rPr>
          <w:rStyle w:val="post-date"/>
        </w:rPr>
        <w:lastRenderedPageBreak/>
        <w:t>Starting of a company without capital</w:t>
      </w:r>
      <w:r>
        <w:rPr>
          <w:rStyle w:val="post-date"/>
        </w:rPr>
        <w:br/>
      </w:r>
      <w:r w:rsidRPr="00F35079">
        <w:rPr>
          <w:rStyle w:val="post-date"/>
        </w:rPr>
        <w:t> </w:t>
      </w:r>
      <w:hyperlink r:id="rId82" w:tooltip="8:30 am" w:history="1">
        <w:r w:rsidRPr="00F35079">
          <w:rPr>
            <w:rStyle w:val="post-date"/>
          </w:rPr>
          <w:t>December 7, 2018</w:t>
        </w:r>
      </w:hyperlink>
      <w:r w:rsidRPr="004C1110">
        <w:rPr>
          <w:rStyle w:val="post-date"/>
        </w:rPr>
        <w:br/>
      </w:r>
    </w:p>
    <w:p w:rsidR="000E7A37" w:rsidRPr="004C1110" w:rsidRDefault="000E7A37" w:rsidP="000E7A37">
      <w:pPr>
        <w:pStyle w:val="Heading2"/>
        <w:spacing w:line="360" w:lineRule="auto"/>
        <w:rPr>
          <w:rFonts w:eastAsia="Times New Roman"/>
          <w:color w:val="auto"/>
        </w:rPr>
      </w:pPr>
      <w:r w:rsidRPr="004C1110">
        <w:rPr>
          <w:rFonts w:eastAsia="Times New Roman"/>
          <w:color w:val="auto"/>
        </w:rPr>
        <w:t xml:space="preserve">Notes </w:t>
      </w:r>
      <w:r w:rsidRPr="004C1110">
        <w:rPr>
          <w:color w:val="auto"/>
        </w:rPr>
        <w:t>on</w:t>
      </w:r>
      <w:r w:rsidRPr="004C1110">
        <w:rPr>
          <w:rFonts w:eastAsia="Times New Roman"/>
          <w:color w:val="auto"/>
        </w:rPr>
        <w:t xml:space="preserve"> Sections – Chapter II</w:t>
      </w:r>
    </w:p>
    <w:p w:rsidR="000E7A37" w:rsidRPr="004C1110" w:rsidRDefault="000E7A37" w:rsidP="00B57A2E">
      <w:pPr>
        <w:numPr>
          <w:ilvl w:val="0"/>
          <w:numId w:val="1"/>
        </w:numPr>
        <w:spacing w:before="100" w:beforeAutospacing="1" w:after="100" w:afterAutospacing="1" w:line="360" w:lineRule="auto"/>
        <w:rPr>
          <w:rStyle w:val="post-date"/>
        </w:rPr>
      </w:pPr>
      <w:hyperlink r:id="rId83" w:tooltip="FORMATION OF A COMPANY (COMPANIES BILL 2012)" w:history="1">
        <w:r w:rsidRPr="004C1110">
          <w:rPr>
            <w:rStyle w:val="post-date"/>
          </w:rPr>
          <w:t>FORMATION OF A COMPANY (COMPANIES BILL 2012)</w:t>
        </w:r>
      </w:hyperlink>
      <w:r w:rsidRPr="004C1110">
        <w:rPr>
          <w:rStyle w:val="post-date"/>
        </w:rPr>
        <w:br/>
        <w:t>August 16, 2013</w:t>
      </w:r>
      <w:r w:rsidRPr="004C1110">
        <w:rPr>
          <w:rStyle w:val="post-date"/>
        </w:rPr>
        <w:br/>
        <w:t>Section 3, 4 and 5</w:t>
      </w:r>
    </w:p>
    <w:p w:rsidR="000E7A37" w:rsidRPr="004C1110" w:rsidRDefault="000E7A37" w:rsidP="00B57A2E">
      <w:pPr>
        <w:numPr>
          <w:ilvl w:val="0"/>
          <w:numId w:val="1"/>
        </w:numPr>
        <w:spacing w:before="100" w:beforeAutospacing="1" w:after="100" w:afterAutospacing="1" w:line="360" w:lineRule="auto"/>
        <w:rPr>
          <w:rStyle w:val="post-date"/>
        </w:rPr>
      </w:pPr>
      <w:hyperlink r:id="rId84" w:tooltip="INCORPORATION OF COMPANY (COMPANIES BILL 2012)" w:history="1">
        <w:r w:rsidRPr="004C1110">
          <w:rPr>
            <w:rStyle w:val="post-date"/>
          </w:rPr>
          <w:t>INCORPORATION OF COMPANY (COMPANIES BILL 2012)</w:t>
        </w:r>
      </w:hyperlink>
      <w:r w:rsidRPr="004C1110">
        <w:rPr>
          <w:rStyle w:val="post-date"/>
        </w:rPr>
        <w:br/>
        <w:t>August 20, 2013</w:t>
      </w:r>
      <w:r w:rsidRPr="004C1110">
        <w:rPr>
          <w:rStyle w:val="post-date"/>
        </w:rPr>
        <w:br/>
        <w:t>Section 7, 8, 9 and 10</w:t>
      </w:r>
    </w:p>
    <w:p w:rsidR="000E7A37" w:rsidRPr="004C1110" w:rsidRDefault="000E7A37" w:rsidP="00B57A2E">
      <w:pPr>
        <w:numPr>
          <w:ilvl w:val="0"/>
          <w:numId w:val="1"/>
        </w:numPr>
        <w:spacing w:before="100" w:beforeAutospacing="1" w:after="100" w:afterAutospacing="1" w:line="360" w:lineRule="auto"/>
        <w:rPr>
          <w:rStyle w:val="post-date"/>
        </w:rPr>
      </w:pPr>
      <w:hyperlink r:id="rId85" w:tooltip="COMMENCEMENT OF BUSINESS AND REGISTERED OFFICE (COMPANIES BILL, 2012)" w:history="1">
        <w:r w:rsidRPr="004C1110">
          <w:rPr>
            <w:rStyle w:val="post-date"/>
          </w:rPr>
          <w:t>COMMENCEMENT OF BUSINESS AND REGISTERED OFFICE (COMPANIES BILL, 2012)</w:t>
        </w:r>
      </w:hyperlink>
      <w:r w:rsidRPr="004C1110">
        <w:rPr>
          <w:rStyle w:val="post-date"/>
        </w:rPr>
        <w:br/>
        <w:t>August 23, 2013</w:t>
      </w:r>
      <w:r w:rsidRPr="004C1110">
        <w:rPr>
          <w:rStyle w:val="post-date"/>
        </w:rPr>
        <w:br/>
        <w:t>Section 11 and 12</w:t>
      </w:r>
    </w:p>
    <w:p w:rsidR="000E7A37" w:rsidRPr="004C1110" w:rsidRDefault="000E7A37" w:rsidP="00B57A2E">
      <w:pPr>
        <w:numPr>
          <w:ilvl w:val="0"/>
          <w:numId w:val="1"/>
        </w:numPr>
        <w:spacing w:before="100" w:beforeAutospacing="1" w:after="100" w:afterAutospacing="1" w:line="360" w:lineRule="auto"/>
        <w:rPr>
          <w:rStyle w:val="post-date"/>
        </w:rPr>
      </w:pPr>
      <w:hyperlink r:id="rId86" w:tooltip="ALTERATION OF MEMORANDUM AND ARTICLES (COMPANIES BILL 2012)" w:history="1">
        <w:r w:rsidRPr="004C1110">
          <w:rPr>
            <w:rStyle w:val="post-date"/>
          </w:rPr>
          <w:t>ALTERATION OF MEMORANDUM AND ARTICLES (COMPANIES BILL 2012)</w:t>
        </w:r>
      </w:hyperlink>
      <w:r w:rsidRPr="004C1110">
        <w:rPr>
          <w:rStyle w:val="post-date"/>
        </w:rPr>
        <w:br/>
        <w:t>August 27, 2013</w:t>
      </w:r>
      <w:r w:rsidRPr="004C1110">
        <w:rPr>
          <w:rStyle w:val="post-date"/>
        </w:rPr>
        <w:br/>
        <w:t>Section 13, 14 and 15</w:t>
      </w:r>
    </w:p>
    <w:p w:rsidR="000E7A37" w:rsidRPr="004C1110" w:rsidRDefault="000E7A37" w:rsidP="00B57A2E">
      <w:pPr>
        <w:numPr>
          <w:ilvl w:val="0"/>
          <w:numId w:val="1"/>
        </w:numPr>
        <w:spacing w:before="100" w:beforeAutospacing="1" w:after="100" w:afterAutospacing="1" w:line="360" w:lineRule="auto"/>
        <w:rPr>
          <w:rStyle w:val="post-date"/>
        </w:rPr>
      </w:pPr>
      <w:hyperlink r:id="rId87" w:tooltip="NAME AND CLASS OF THE COMPANY (COMPANIES BILL 2012)" w:history="1">
        <w:r w:rsidRPr="004C1110">
          <w:rPr>
            <w:rStyle w:val="post-date"/>
          </w:rPr>
          <w:t>NAME AND CLASS OF THE COMPANY (COMPANIES BILL 2012)</w:t>
        </w:r>
      </w:hyperlink>
      <w:r w:rsidRPr="004C1110">
        <w:rPr>
          <w:rStyle w:val="post-date"/>
        </w:rPr>
        <w:br/>
        <w:t>August 30, 2013</w:t>
      </w:r>
      <w:r w:rsidRPr="004C1110">
        <w:rPr>
          <w:rStyle w:val="post-date"/>
        </w:rPr>
        <w:br/>
        <w:t>Section 4, 8, 16 and 18</w:t>
      </w:r>
    </w:p>
    <w:p w:rsidR="000E7A37" w:rsidRPr="004C1110" w:rsidRDefault="000E7A37" w:rsidP="00B57A2E">
      <w:pPr>
        <w:numPr>
          <w:ilvl w:val="0"/>
          <w:numId w:val="1"/>
        </w:numPr>
        <w:spacing w:before="100" w:beforeAutospacing="1" w:after="100" w:afterAutospacing="1" w:line="360" w:lineRule="auto"/>
        <w:rPr>
          <w:rStyle w:val="post-date"/>
        </w:rPr>
      </w:pPr>
      <w:hyperlink r:id="rId88" w:tooltip="MINOR PROVISIONS IN CHAPTER II (COMPANIES ACT 2013)" w:history="1">
        <w:r w:rsidRPr="004C1110">
          <w:rPr>
            <w:rStyle w:val="post-date"/>
          </w:rPr>
          <w:t>MINOR PROVISIONS IN CHAPTER II (COMPANIES ACT 2013)</w:t>
        </w:r>
      </w:hyperlink>
      <w:r w:rsidRPr="004C1110">
        <w:rPr>
          <w:rStyle w:val="post-date"/>
        </w:rPr>
        <w:br/>
        <w:t>September 3, 2013</w:t>
      </w:r>
      <w:r w:rsidRPr="004C1110">
        <w:rPr>
          <w:rStyle w:val="post-date"/>
        </w:rPr>
        <w:br/>
        <w:t>Section 17, 19, 20, 21 and 22</w:t>
      </w:r>
    </w:p>
    <w:p w:rsidR="000E7A37" w:rsidRPr="004C1110" w:rsidRDefault="000E7A37" w:rsidP="00B57A2E">
      <w:pPr>
        <w:numPr>
          <w:ilvl w:val="0"/>
          <w:numId w:val="1"/>
        </w:numPr>
        <w:spacing w:before="100" w:beforeAutospacing="1" w:after="100" w:afterAutospacing="1" w:line="360" w:lineRule="auto"/>
        <w:rPr>
          <w:rStyle w:val="post-date"/>
        </w:rPr>
      </w:pPr>
      <w:hyperlink r:id="rId89" w:history="1">
        <w:r w:rsidRPr="004C1110">
          <w:rPr>
            <w:rStyle w:val="post-date"/>
          </w:rPr>
          <w:t>WHAT IS IN DISPLAY OF NAMES</w:t>
        </w:r>
      </w:hyperlink>
      <w:r w:rsidRPr="004C1110">
        <w:rPr>
          <w:rStyle w:val="post-date"/>
        </w:rPr>
        <w:br/>
        <w:t>June 7, 2015</w:t>
      </w:r>
    </w:p>
    <w:p w:rsidR="000E7A37" w:rsidRPr="004C1110" w:rsidRDefault="000E7A37" w:rsidP="00B57A2E">
      <w:pPr>
        <w:numPr>
          <w:ilvl w:val="0"/>
          <w:numId w:val="1"/>
        </w:numPr>
        <w:spacing w:before="100" w:beforeAutospacing="1" w:after="100" w:afterAutospacing="1" w:line="360" w:lineRule="auto"/>
        <w:rPr>
          <w:rStyle w:val="post-date"/>
        </w:rPr>
      </w:pPr>
      <w:hyperlink r:id="rId90" w:history="1">
        <w:r w:rsidRPr="004C1110">
          <w:rPr>
            <w:rStyle w:val="post-date"/>
          </w:rPr>
          <w:t>COMMENCEMENT OF BUSINESS SUSPENDED</w:t>
        </w:r>
      </w:hyperlink>
      <w:r w:rsidRPr="004C1110">
        <w:rPr>
          <w:rStyle w:val="post-date"/>
        </w:rPr>
        <w:br/>
        <w:t>June 8, 2015</w:t>
      </w:r>
    </w:p>
    <w:p w:rsidR="000E7A37" w:rsidRDefault="000E7A37" w:rsidP="00B57A2E">
      <w:pPr>
        <w:numPr>
          <w:ilvl w:val="0"/>
          <w:numId w:val="1"/>
        </w:numPr>
        <w:spacing w:before="100" w:beforeAutospacing="1" w:after="100" w:afterAutospacing="1" w:line="360" w:lineRule="auto"/>
        <w:rPr>
          <w:rStyle w:val="post-date"/>
        </w:rPr>
      </w:pPr>
      <w:hyperlink r:id="rId91" w:history="1">
        <w:r w:rsidRPr="004C1110">
          <w:rPr>
            <w:rStyle w:val="post-date"/>
          </w:rPr>
          <w:t>Triggering Unlimited Liability for Members</w:t>
        </w:r>
      </w:hyperlink>
      <w:r w:rsidRPr="004C1110">
        <w:rPr>
          <w:rStyle w:val="post-date"/>
        </w:rPr>
        <w:br/>
      </w:r>
      <w:hyperlink r:id="rId92" w:tooltip="8:30 am" w:history="1">
        <w:r w:rsidRPr="004C1110">
          <w:rPr>
            <w:rStyle w:val="post-date"/>
          </w:rPr>
          <w:t>March 9, 2018</w:t>
        </w:r>
      </w:hyperlink>
      <w:r w:rsidRPr="004C1110">
        <w:rPr>
          <w:rStyle w:val="post-date"/>
        </w:rPr>
        <w:br/>
        <w:t>Section 3A</w:t>
      </w:r>
    </w:p>
    <w:p w:rsidR="000E7A37" w:rsidRPr="004C1110" w:rsidRDefault="000E7A37" w:rsidP="00B57A2E">
      <w:pPr>
        <w:numPr>
          <w:ilvl w:val="0"/>
          <w:numId w:val="1"/>
        </w:numPr>
        <w:spacing w:before="100" w:beforeAutospacing="1" w:after="100" w:afterAutospacing="1" w:line="360" w:lineRule="auto"/>
        <w:rPr>
          <w:rStyle w:val="post-date"/>
        </w:rPr>
      </w:pPr>
      <w:hyperlink r:id="rId93" w:history="1">
        <w:r w:rsidRPr="004316FD">
          <w:rPr>
            <w:rStyle w:val="post-date"/>
          </w:rPr>
          <w:t>Display of Registered Office Address and Information</w:t>
        </w:r>
      </w:hyperlink>
      <w:r w:rsidRPr="004316FD">
        <w:rPr>
          <w:rStyle w:val="post-date"/>
        </w:rPr>
        <w:br/>
      </w:r>
      <w:hyperlink r:id="rId94" w:tooltip="8:30 am" w:history="1">
        <w:r w:rsidRPr="004316FD">
          <w:rPr>
            <w:rStyle w:val="post-date"/>
          </w:rPr>
          <w:t>November 16, 2018</w:t>
        </w:r>
      </w:hyperlink>
      <w:r w:rsidRPr="004316FD">
        <w:rPr>
          <w:rStyle w:val="post-date"/>
        </w:rPr>
        <w:br/>
        <w:t>Section 12</w:t>
      </w:r>
    </w:p>
    <w:p w:rsidR="000E7A37" w:rsidRPr="004C1110" w:rsidRDefault="000E7A37" w:rsidP="000E7A37">
      <w:pPr>
        <w:spacing w:line="360" w:lineRule="auto"/>
        <w:rPr>
          <w:rStyle w:val="Strong"/>
          <w:shd w:val="clear" w:color="auto" w:fill="FFFFFF"/>
        </w:rPr>
      </w:pPr>
    </w:p>
    <w:p w:rsidR="000E7A37" w:rsidRPr="004C1110" w:rsidRDefault="000E7A37" w:rsidP="000E7A37">
      <w:pPr>
        <w:pStyle w:val="Heading2"/>
        <w:spacing w:line="360" w:lineRule="auto"/>
        <w:rPr>
          <w:rFonts w:eastAsia="Times New Roman"/>
          <w:color w:val="auto"/>
        </w:rPr>
      </w:pPr>
      <w:r w:rsidRPr="004C1110">
        <w:rPr>
          <w:color w:val="auto"/>
        </w:rPr>
        <w:t>Exemption</w:t>
      </w:r>
      <w:r w:rsidRPr="004C1110">
        <w:rPr>
          <w:rFonts w:eastAsia="Times New Roman"/>
          <w:color w:val="auto"/>
        </w:rPr>
        <w:t xml:space="preserve"> Notifications: </w:t>
      </w:r>
    </w:p>
    <w:p w:rsidR="000E7A37" w:rsidRPr="004C1110" w:rsidRDefault="000E7A37" w:rsidP="00B57A2E">
      <w:pPr>
        <w:numPr>
          <w:ilvl w:val="0"/>
          <w:numId w:val="1"/>
        </w:numPr>
        <w:spacing w:before="100" w:beforeAutospacing="1" w:after="100" w:afterAutospacing="1" w:line="360" w:lineRule="auto"/>
        <w:rPr>
          <w:rStyle w:val="post-date"/>
        </w:rPr>
      </w:pPr>
      <w:hyperlink r:id="rId95" w:history="1">
        <w:r w:rsidRPr="004C1110">
          <w:rPr>
            <w:rStyle w:val="post-date"/>
          </w:rPr>
          <w:t>EXEMPTION TO NON PROFIT COMPANIES</w:t>
        </w:r>
      </w:hyperlink>
      <w:r w:rsidRPr="004C1110">
        <w:rPr>
          <w:rStyle w:val="post-date"/>
        </w:rPr>
        <w:br/>
        <w:t>June 10, 2015</w:t>
      </w:r>
    </w:p>
    <w:p w:rsidR="000E7A37" w:rsidRPr="004C1110" w:rsidRDefault="000E7A37" w:rsidP="00B57A2E">
      <w:pPr>
        <w:numPr>
          <w:ilvl w:val="0"/>
          <w:numId w:val="1"/>
        </w:numPr>
        <w:spacing w:before="100" w:beforeAutospacing="1" w:after="100" w:afterAutospacing="1" w:line="360" w:lineRule="auto"/>
        <w:rPr>
          <w:rStyle w:val="post-date"/>
        </w:rPr>
      </w:pPr>
      <w:hyperlink r:id="rId96" w:history="1">
        <w:r w:rsidRPr="004C1110">
          <w:rPr>
            <w:rStyle w:val="post-date"/>
          </w:rPr>
          <w:t>EXEMPTION TO PRIVATE COMPANIES</w:t>
        </w:r>
      </w:hyperlink>
      <w:r w:rsidRPr="004C1110">
        <w:rPr>
          <w:rStyle w:val="post-date"/>
        </w:rPr>
        <w:br/>
        <w:t>June 12, 2015</w:t>
      </w:r>
    </w:p>
    <w:p w:rsidR="000E7A37" w:rsidRPr="004C1110" w:rsidRDefault="000E7A37" w:rsidP="000E7A37">
      <w:pPr>
        <w:spacing w:line="360" w:lineRule="auto"/>
        <w:rPr>
          <w:rStyle w:val="Strong"/>
          <w:shd w:val="clear" w:color="auto" w:fill="FFFFFF"/>
        </w:rPr>
      </w:pPr>
    </w:p>
    <w:p w:rsidR="000E7A37" w:rsidRPr="004C1110" w:rsidRDefault="000E7A37" w:rsidP="000E7A37">
      <w:pPr>
        <w:spacing w:line="360" w:lineRule="auto"/>
        <w:rPr>
          <w:rStyle w:val="Strong"/>
          <w:shd w:val="clear" w:color="auto" w:fill="FFFFFF"/>
        </w:rPr>
      </w:pPr>
    </w:p>
    <w:p w:rsidR="000E7A37" w:rsidRPr="00BD6671" w:rsidRDefault="000E7A37" w:rsidP="00BD6671">
      <w:pPr>
        <w:pStyle w:val="Heading2"/>
        <w:rPr>
          <w:color w:val="auto"/>
        </w:rPr>
      </w:pPr>
      <w:r w:rsidRPr="00BD6671">
        <w:rPr>
          <w:color w:val="auto"/>
        </w:rPr>
        <w:t xml:space="preserve">The </w:t>
      </w:r>
      <w:r w:rsidRPr="00BD6671">
        <w:rPr>
          <w:rStyle w:val="Strong"/>
          <w:b/>
          <w:bCs/>
          <w:color w:val="auto"/>
        </w:rPr>
        <w:t>Companies</w:t>
      </w:r>
      <w:r w:rsidRPr="00BD6671">
        <w:rPr>
          <w:color w:val="auto"/>
        </w:rPr>
        <w:t xml:space="preserve"> (Incorporation) Rules, 2014</w:t>
      </w:r>
    </w:p>
    <w:p w:rsidR="000E7A37" w:rsidRPr="004C1110" w:rsidRDefault="000E7A37" w:rsidP="00B57A2E">
      <w:pPr>
        <w:numPr>
          <w:ilvl w:val="0"/>
          <w:numId w:val="1"/>
        </w:numPr>
        <w:spacing w:before="100" w:beforeAutospacing="1" w:after="100" w:afterAutospacing="1" w:line="360" w:lineRule="auto"/>
        <w:rPr>
          <w:rStyle w:val="post-date"/>
        </w:rPr>
      </w:pPr>
      <w:hyperlink r:id="rId97" w:history="1">
        <w:r w:rsidRPr="004C1110">
          <w:rPr>
            <w:rStyle w:val="post-date"/>
          </w:rPr>
          <w:t>LIMITING RISK OF LIABILITY</w:t>
        </w:r>
      </w:hyperlink>
      <w:r w:rsidRPr="004C1110">
        <w:rPr>
          <w:rStyle w:val="post-date"/>
        </w:rPr>
        <w:br/>
        <w:t>April 2, 2014</w:t>
      </w:r>
    </w:p>
    <w:p w:rsidR="000E7A37" w:rsidRPr="004C1110" w:rsidRDefault="000E7A37" w:rsidP="00B57A2E">
      <w:pPr>
        <w:numPr>
          <w:ilvl w:val="0"/>
          <w:numId w:val="1"/>
        </w:numPr>
        <w:spacing w:before="100" w:beforeAutospacing="1" w:after="100" w:afterAutospacing="1" w:line="360" w:lineRule="auto"/>
        <w:rPr>
          <w:rStyle w:val="post-date"/>
        </w:rPr>
      </w:pPr>
      <w:hyperlink r:id="rId98" w:history="1">
        <w:r w:rsidRPr="004C1110">
          <w:rPr>
            <w:rStyle w:val="post-date"/>
          </w:rPr>
          <w:t>NAME AVAILABILITY FOR COMPANY NAMES</w:t>
        </w:r>
      </w:hyperlink>
      <w:r w:rsidRPr="004C1110">
        <w:rPr>
          <w:rStyle w:val="post-date"/>
        </w:rPr>
        <w:br/>
        <w:t>April 7, 2014</w:t>
      </w:r>
      <w:r w:rsidRPr="004C1110">
        <w:rPr>
          <w:rStyle w:val="post-date"/>
        </w:rPr>
        <w:br/>
        <w:t>Rule 8</w:t>
      </w:r>
    </w:p>
    <w:p w:rsidR="000E7A37" w:rsidRPr="004C1110" w:rsidRDefault="000E7A37" w:rsidP="00B57A2E">
      <w:pPr>
        <w:numPr>
          <w:ilvl w:val="0"/>
          <w:numId w:val="1"/>
        </w:numPr>
        <w:spacing w:before="100" w:beforeAutospacing="1" w:after="100" w:afterAutospacing="1" w:line="360" w:lineRule="auto"/>
        <w:rPr>
          <w:rStyle w:val="post-date"/>
        </w:rPr>
      </w:pPr>
      <w:hyperlink r:id="rId99" w:history="1">
        <w:r w:rsidRPr="004C1110">
          <w:rPr>
            <w:rStyle w:val="post-date"/>
          </w:rPr>
          <w:t>MEMBER AND NOMINEE OF ONE PERSON COMPANY</w:t>
        </w:r>
      </w:hyperlink>
      <w:r w:rsidRPr="004C1110">
        <w:rPr>
          <w:rStyle w:val="post-date"/>
        </w:rPr>
        <w:br/>
        <w:t>April 8, 2014</w:t>
      </w:r>
      <w:r w:rsidRPr="004C1110">
        <w:rPr>
          <w:rStyle w:val="post-date"/>
        </w:rPr>
        <w:br/>
        <w:t>Rule 3, 4 and 5</w:t>
      </w:r>
    </w:p>
    <w:p w:rsidR="000E7A37" w:rsidRPr="004C1110" w:rsidRDefault="000E7A37" w:rsidP="00B57A2E">
      <w:pPr>
        <w:numPr>
          <w:ilvl w:val="0"/>
          <w:numId w:val="1"/>
        </w:numPr>
        <w:spacing w:before="100" w:beforeAutospacing="1" w:after="100" w:afterAutospacing="1" w:line="360" w:lineRule="auto"/>
        <w:rPr>
          <w:rStyle w:val="post-date"/>
        </w:rPr>
      </w:pPr>
      <w:hyperlink r:id="rId100" w:history="1">
        <w:r w:rsidRPr="004C1110">
          <w:rPr>
            <w:rStyle w:val="post-date"/>
          </w:rPr>
          <w:t>DIGITAL SIGNATURE</w:t>
        </w:r>
      </w:hyperlink>
      <w:r w:rsidRPr="004C1110">
        <w:rPr>
          <w:rStyle w:val="post-date"/>
        </w:rPr>
        <w:br/>
        <w:t>April 9, 2014</w:t>
      </w:r>
    </w:p>
    <w:p w:rsidR="000E7A37" w:rsidRPr="004C1110" w:rsidRDefault="000E7A37" w:rsidP="00B57A2E">
      <w:pPr>
        <w:numPr>
          <w:ilvl w:val="0"/>
          <w:numId w:val="1"/>
        </w:numPr>
        <w:spacing w:before="100" w:beforeAutospacing="1" w:after="100" w:afterAutospacing="1" w:line="360" w:lineRule="auto"/>
        <w:rPr>
          <w:rStyle w:val="post-date"/>
        </w:rPr>
      </w:pPr>
      <w:hyperlink r:id="rId101" w:history="1">
        <w:r w:rsidRPr="004C1110">
          <w:rPr>
            <w:rStyle w:val="post-date"/>
          </w:rPr>
          <w:t>PREPARING FOR INCORPORATION OF A COMPANY</w:t>
        </w:r>
      </w:hyperlink>
      <w:r w:rsidRPr="004C1110">
        <w:rPr>
          <w:rStyle w:val="post-date"/>
        </w:rPr>
        <w:br/>
        <w:t>April 14, 2014</w:t>
      </w:r>
    </w:p>
    <w:p w:rsidR="000E7A37" w:rsidRPr="004C1110" w:rsidRDefault="000E7A37" w:rsidP="00B57A2E">
      <w:pPr>
        <w:numPr>
          <w:ilvl w:val="0"/>
          <w:numId w:val="1"/>
        </w:numPr>
        <w:spacing w:before="100" w:beforeAutospacing="1" w:after="100" w:afterAutospacing="1" w:line="360" w:lineRule="auto"/>
        <w:rPr>
          <w:rStyle w:val="post-date"/>
        </w:rPr>
      </w:pPr>
      <w:hyperlink r:id="rId102" w:history="1">
        <w:r w:rsidRPr="004C1110">
          <w:rPr>
            <w:rStyle w:val="post-date"/>
          </w:rPr>
          <w:t>RESERVATION OF NAME</w:t>
        </w:r>
      </w:hyperlink>
      <w:r w:rsidRPr="004C1110">
        <w:rPr>
          <w:rStyle w:val="post-date"/>
        </w:rPr>
        <w:br/>
        <w:t>April 16, 2014</w:t>
      </w:r>
      <w:r w:rsidRPr="004C1110">
        <w:rPr>
          <w:rStyle w:val="post-date"/>
        </w:rPr>
        <w:br/>
        <w:t>Rule 8 and 9</w:t>
      </w:r>
    </w:p>
    <w:p w:rsidR="000E7A37" w:rsidRPr="004C1110" w:rsidRDefault="000E7A37" w:rsidP="00B57A2E">
      <w:pPr>
        <w:numPr>
          <w:ilvl w:val="0"/>
          <w:numId w:val="1"/>
        </w:numPr>
        <w:spacing w:before="100" w:beforeAutospacing="1" w:after="100" w:afterAutospacing="1" w:line="360" w:lineRule="auto"/>
        <w:rPr>
          <w:rStyle w:val="post-date"/>
        </w:rPr>
      </w:pPr>
      <w:hyperlink r:id="rId103" w:history="1">
        <w:r w:rsidRPr="004C1110">
          <w:rPr>
            <w:rStyle w:val="post-date"/>
          </w:rPr>
          <w:t>APPLICATION FOR INCORPORATION OF ONE PERSON COMPANY</w:t>
        </w:r>
      </w:hyperlink>
      <w:r w:rsidRPr="004C1110">
        <w:rPr>
          <w:rStyle w:val="post-date"/>
        </w:rPr>
        <w:br/>
        <w:t>April 17, 2014</w:t>
      </w:r>
      <w:r w:rsidRPr="004C1110">
        <w:rPr>
          <w:rStyle w:val="post-date"/>
        </w:rPr>
        <w:br/>
        <w:t>Rule 12</w:t>
      </w:r>
    </w:p>
    <w:p w:rsidR="000E7A37" w:rsidRPr="004C1110" w:rsidRDefault="000E7A37" w:rsidP="00B57A2E">
      <w:pPr>
        <w:numPr>
          <w:ilvl w:val="0"/>
          <w:numId w:val="1"/>
        </w:numPr>
        <w:spacing w:before="100" w:beforeAutospacing="1" w:after="100" w:afterAutospacing="1" w:line="360" w:lineRule="auto"/>
        <w:rPr>
          <w:rStyle w:val="post-date"/>
        </w:rPr>
      </w:pPr>
      <w:hyperlink r:id="rId104" w:history="1">
        <w:r w:rsidRPr="004C1110">
          <w:rPr>
            <w:rStyle w:val="post-date"/>
          </w:rPr>
          <w:t>CONSENT OF NOMINEE FOR ONE PERSON COMPANY</w:t>
        </w:r>
      </w:hyperlink>
      <w:r w:rsidRPr="004C1110">
        <w:rPr>
          <w:rStyle w:val="post-date"/>
        </w:rPr>
        <w:br/>
        <w:t>April 18, 2014</w:t>
      </w:r>
      <w:r w:rsidRPr="004C1110">
        <w:rPr>
          <w:rStyle w:val="post-date"/>
        </w:rPr>
        <w:br/>
        <w:t>Rule 4</w:t>
      </w:r>
    </w:p>
    <w:p w:rsidR="000E7A37" w:rsidRPr="004C1110" w:rsidRDefault="000E7A37" w:rsidP="00B57A2E">
      <w:pPr>
        <w:numPr>
          <w:ilvl w:val="0"/>
          <w:numId w:val="1"/>
        </w:numPr>
        <w:spacing w:before="100" w:beforeAutospacing="1" w:after="100" w:afterAutospacing="1" w:line="360" w:lineRule="auto"/>
        <w:rPr>
          <w:rStyle w:val="post-date"/>
        </w:rPr>
      </w:pPr>
      <w:hyperlink r:id="rId105" w:history="1">
        <w:r w:rsidRPr="004C1110">
          <w:rPr>
            <w:rStyle w:val="post-date"/>
          </w:rPr>
          <w:t>AFFIDAVIT BY SUBSCRIBER AND FIRST DIRECTORS</w:t>
        </w:r>
      </w:hyperlink>
      <w:r w:rsidRPr="004C1110">
        <w:rPr>
          <w:rStyle w:val="post-date"/>
        </w:rPr>
        <w:br/>
        <w:t>April 21, 2014</w:t>
      </w:r>
      <w:r w:rsidRPr="004C1110">
        <w:rPr>
          <w:rStyle w:val="post-date"/>
        </w:rPr>
        <w:br/>
        <w:t>Section 7, Rule 15</w:t>
      </w:r>
    </w:p>
    <w:p w:rsidR="000E7A37" w:rsidRPr="004C1110" w:rsidRDefault="000E7A37" w:rsidP="00B57A2E">
      <w:pPr>
        <w:numPr>
          <w:ilvl w:val="0"/>
          <w:numId w:val="1"/>
        </w:numPr>
        <w:spacing w:before="100" w:beforeAutospacing="1" w:after="100" w:afterAutospacing="1" w:line="360" w:lineRule="auto"/>
        <w:rPr>
          <w:rStyle w:val="post-date"/>
        </w:rPr>
      </w:pPr>
      <w:hyperlink r:id="rId106" w:history="1">
        <w:r w:rsidRPr="004C1110">
          <w:rPr>
            <w:rStyle w:val="post-date"/>
          </w:rPr>
          <w:t>PARTICULARS AND SPECIMEN SIGNATURE OF SUBSCRIBERS</w:t>
        </w:r>
      </w:hyperlink>
      <w:r w:rsidRPr="004C1110">
        <w:rPr>
          <w:rStyle w:val="post-date"/>
        </w:rPr>
        <w:br/>
        <w:t>April 22, 2014</w:t>
      </w:r>
      <w:r w:rsidRPr="004C1110">
        <w:rPr>
          <w:rStyle w:val="post-date"/>
        </w:rPr>
        <w:br/>
        <w:t>Rule 16</w:t>
      </w:r>
    </w:p>
    <w:p w:rsidR="000E7A37" w:rsidRPr="004C1110" w:rsidRDefault="000E7A37" w:rsidP="00B57A2E">
      <w:pPr>
        <w:numPr>
          <w:ilvl w:val="0"/>
          <w:numId w:val="1"/>
        </w:numPr>
        <w:spacing w:before="100" w:beforeAutospacing="1" w:after="100" w:afterAutospacing="1" w:line="360" w:lineRule="auto"/>
        <w:rPr>
          <w:rStyle w:val="post-date"/>
        </w:rPr>
      </w:pPr>
      <w:hyperlink r:id="rId107" w:history="1">
        <w:r w:rsidRPr="004C1110">
          <w:rPr>
            <w:rStyle w:val="post-date"/>
          </w:rPr>
          <w:t>SIGNING OF MEMORANDUM AND ARTICLES</w:t>
        </w:r>
      </w:hyperlink>
      <w:r w:rsidRPr="004C1110">
        <w:rPr>
          <w:rStyle w:val="post-date"/>
        </w:rPr>
        <w:br/>
        <w:t>April 23, 2014</w:t>
      </w:r>
      <w:r w:rsidRPr="004C1110">
        <w:rPr>
          <w:rStyle w:val="post-date"/>
        </w:rPr>
        <w:br/>
        <w:t>Rule 13</w:t>
      </w:r>
    </w:p>
    <w:p w:rsidR="000E7A37" w:rsidRPr="004C1110" w:rsidRDefault="000E7A37" w:rsidP="00B57A2E">
      <w:pPr>
        <w:numPr>
          <w:ilvl w:val="0"/>
          <w:numId w:val="1"/>
        </w:numPr>
        <w:spacing w:before="100" w:beforeAutospacing="1" w:after="100" w:afterAutospacing="1" w:line="360" w:lineRule="auto"/>
        <w:rPr>
          <w:rStyle w:val="post-date"/>
        </w:rPr>
      </w:pPr>
      <w:hyperlink r:id="rId108" w:history="1">
        <w:r w:rsidRPr="004C1110">
          <w:rPr>
            <w:rStyle w:val="post-date"/>
          </w:rPr>
          <w:t>DECLARATION BY PROFESSIONALS</w:t>
        </w:r>
      </w:hyperlink>
      <w:r w:rsidRPr="004C1110">
        <w:rPr>
          <w:rStyle w:val="post-date"/>
        </w:rPr>
        <w:br/>
        <w:t>April 24, 2014</w:t>
      </w:r>
      <w:r w:rsidRPr="004C1110">
        <w:rPr>
          <w:rStyle w:val="post-date"/>
        </w:rPr>
        <w:br/>
        <w:t>Rule 14</w:t>
      </w:r>
    </w:p>
    <w:p w:rsidR="000E7A37" w:rsidRPr="004C1110" w:rsidRDefault="000E7A37" w:rsidP="00B57A2E">
      <w:pPr>
        <w:numPr>
          <w:ilvl w:val="0"/>
          <w:numId w:val="1"/>
        </w:numPr>
        <w:spacing w:before="100" w:beforeAutospacing="1" w:after="100" w:afterAutospacing="1" w:line="360" w:lineRule="auto"/>
        <w:rPr>
          <w:rStyle w:val="post-date"/>
        </w:rPr>
      </w:pPr>
      <w:hyperlink r:id="rId109" w:history="1">
        <w:r w:rsidRPr="004C1110">
          <w:rPr>
            <w:rStyle w:val="post-date"/>
          </w:rPr>
          <w:t>ENTRENCHMENT OF ARTICLE</w:t>
        </w:r>
      </w:hyperlink>
      <w:r w:rsidRPr="004C1110">
        <w:rPr>
          <w:rStyle w:val="post-date"/>
        </w:rPr>
        <w:br/>
        <w:t>April 25, 2014</w:t>
      </w:r>
      <w:r w:rsidRPr="004C1110">
        <w:rPr>
          <w:rStyle w:val="post-date"/>
        </w:rPr>
        <w:br/>
        <w:t>Section 5, Rule 10</w:t>
      </w:r>
    </w:p>
    <w:p w:rsidR="000E7A37" w:rsidRPr="004C1110" w:rsidRDefault="000E7A37" w:rsidP="00B57A2E">
      <w:pPr>
        <w:numPr>
          <w:ilvl w:val="0"/>
          <w:numId w:val="1"/>
        </w:numPr>
        <w:spacing w:before="100" w:beforeAutospacing="1" w:after="100" w:afterAutospacing="1" w:line="360" w:lineRule="auto"/>
        <w:rPr>
          <w:rStyle w:val="post-date"/>
        </w:rPr>
      </w:pPr>
      <w:hyperlink r:id="rId110" w:history="1">
        <w:r w:rsidRPr="004C1110">
          <w:rPr>
            <w:rStyle w:val="post-date"/>
          </w:rPr>
          <w:t>DISCLOSURE OF INTEREST</w:t>
        </w:r>
      </w:hyperlink>
      <w:r w:rsidRPr="004C1110">
        <w:rPr>
          <w:rStyle w:val="post-date"/>
        </w:rPr>
        <w:br/>
        <w:t>April 26, 2014</w:t>
      </w:r>
      <w:r w:rsidRPr="004C1110">
        <w:rPr>
          <w:rStyle w:val="post-date"/>
        </w:rPr>
        <w:br/>
        <w:t>Section 184</w:t>
      </w:r>
    </w:p>
    <w:p w:rsidR="000E7A37" w:rsidRPr="004C1110" w:rsidRDefault="000E7A37" w:rsidP="00B57A2E">
      <w:pPr>
        <w:numPr>
          <w:ilvl w:val="0"/>
          <w:numId w:val="1"/>
        </w:numPr>
        <w:spacing w:before="100" w:beforeAutospacing="1" w:after="100" w:afterAutospacing="1" w:line="360" w:lineRule="auto"/>
        <w:rPr>
          <w:rStyle w:val="post-date"/>
        </w:rPr>
      </w:pPr>
      <w:hyperlink r:id="rId111" w:history="1">
        <w:r w:rsidRPr="004C1110">
          <w:rPr>
            <w:rStyle w:val="post-date"/>
          </w:rPr>
          <w:t>VERIFICATION OF REGISTERED OFFICE</w:t>
        </w:r>
      </w:hyperlink>
      <w:r w:rsidRPr="004C1110">
        <w:rPr>
          <w:rStyle w:val="post-date"/>
        </w:rPr>
        <w:br/>
        <w:t>September 12, 2014</w:t>
      </w:r>
      <w:r w:rsidRPr="004C1110">
        <w:rPr>
          <w:rStyle w:val="post-date"/>
        </w:rPr>
        <w:br/>
        <w:t>Rule 25</w:t>
      </w:r>
    </w:p>
    <w:p w:rsidR="000E7A37" w:rsidRPr="004C1110" w:rsidRDefault="000E7A37" w:rsidP="00B57A2E">
      <w:pPr>
        <w:numPr>
          <w:ilvl w:val="0"/>
          <w:numId w:val="1"/>
        </w:numPr>
        <w:spacing w:before="100" w:beforeAutospacing="1" w:after="100" w:afterAutospacing="1" w:line="360" w:lineRule="auto"/>
        <w:rPr>
          <w:rStyle w:val="post-date"/>
        </w:rPr>
      </w:pPr>
      <w:hyperlink r:id="rId112" w:history="1">
        <w:r w:rsidRPr="004C1110">
          <w:rPr>
            <w:rStyle w:val="post-date"/>
          </w:rPr>
          <w:t>SHIFTING OF REGISTERED OFFICE</w:t>
        </w:r>
      </w:hyperlink>
      <w:r w:rsidRPr="004C1110">
        <w:rPr>
          <w:rStyle w:val="post-date"/>
        </w:rPr>
        <w:br/>
        <w:t>September 15, 2014</w:t>
      </w:r>
      <w:r w:rsidRPr="004C1110">
        <w:rPr>
          <w:rStyle w:val="post-date"/>
        </w:rPr>
        <w:br/>
        <w:t>Rule 27</w:t>
      </w:r>
    </w:p>
    <w:p w:rsidR="000E7A37" w:rsidRPr="004C1110" w:rsidRDefault="000E7A37" w:rsidP="00B57A2E">
      <w:pPr>
        <w:numPr>
          <w:ilvl w:val="0"/>
          <w:numId w:val="1"/>
        </w:numPr>
        <w:spacing w:before="100" w:beforeAutospacing="1" w:after="100" w:afterAutospacing="1" w:line="360" w:lineRule="auto"/>
        <w:rPr>
          <w:rStyle w:val="post-date"/>
        </w:rPr>
      </w:pPr>
      <w:hyperlink r:id="rId113" w:history="1">
        <w:r w:rsidRPr="004C1110">
          <w:rPr>
            <w:rStyle w:val="post-date"/>
          </w:rPr>
          <w:t>SHIFTING OF REGISTERED OFFICE OUTSIDE STATE</w:t>
        </w:r>
      </w:hyperlink>
      <w:r w:rsidRPr="004C1110">
        <w:rPr>
          <w:rStyle w:val="post-date"/>
        </w:rPr>
        <w:br/>
        <w:t>September 16, 2014</w:t>
      </w:r>
      <w:r w:rsidRPr="004C1110">
        <w:rPr>
          <w:rStyle w:val="post-date"/>
        </w:rPr>
        <w:br/>
        <w:t>Rule 28</w:t>
      </w:r>
    </w:p>
    <w:p w:rsidR="000E7A37" w:rsidRPr="004C1110" w:rsidRDefault="000E7A37" w:rsidP="00B57A2E">
      <w:pPr>
        <w:numPr>
          <w:ilvl w:val="0"/>
          <w:numId w:val="1"/>
        </w:numPr>
        <w:spacing w:before="100" w:beforeAutospacing="1" w:after="100" w:afterAutospacing="1" w:line="360" w:lineRule="auto"/>
        <w:rPr>
          <w:rStyle w:val="post-date"/>
        </w:rPr>
      </w:pPr>
      <w:hyperlink r:id="rId114" w:history="1">
        <w:r w:rsidRPr="004C1110">
          <w:rPr>
            <w:rStyle w:val="post-date"/>
          </w:rPr>
          <w:t>CHANGE OF OBJECTS</w:t>
        </w:r>
      </w:hyperlink>
      <w:r w:rsidRPr="004C1110">
        <w:rPr>
          <w:rStyle w:val="post-date"/>
        </w:rPr>
        <w:br/>
        <w:t>September 17, 2014</w:t>
      </w:r>
      <w:r w:rsidRPr="004C1110">
        <w:rPr>
          <w:rStyle w:val="post-date"/>
        </w:rPr>
        <w:br/>
        <w:t>Rule 32</w:t>
      </w:r>
    </w:p>
    <w:p w:rsidR="000E7A37" w:rsidRPr="004C1110" w:rsidRDefault="000E7A37" w:rsidP="00B57A2E">
      <w:pPr>
        <w:numPr>
          <w:ilvl w:val="0"/>
          <w:numId w:val="1"/>
        </w:numPr>
        <w:spacing w:before="100" w:beforeAutospacing="1" w:after="100" w:afterAutospacing="1" w:line="360" w:lineRule="auto"/>
        <w:rPr>
          <w:rStyle w:val="post-date"/>
        </w:rPr>
      </w:pPr>
      <w:hyperlink r:id="rId115" w:history="1">
        <w:r w:rsidRPr="004C1110">
          <w:rPr>
            <w:rStyle w:val="post-date"/>
          </w:rPr>
          <w:t>SERVICE OF DOCUMENTS</w:t>
        </w:r>
      </w:hyperlink>
      <w:r w:rsidRPr="004C1110">
        <w:rPr>
          <w:rStyle w:val="post-date"/>
        </w:rPr>
        <w:br/>
        <w:t>September 18, 2014</w:t>
      </w:r>
      <w:r w:rsidRPr="004C1110">
        <w:rPr>
          <w:rStyle w:val="post-date"/>
        </w:rPr>
        <w:br/>
        <w:t>Rule 35</w:t>
      </w:r>
    </w:p>
    <w:p w:rsidR="000E7A37" w:rsidRPr="004C1110" w:rsidRDefault="000E7A37" w:rsidP="00B57A2E">
      <w:pPr>
        <w:numPr>
          <w:ilvl w:val="0"/>
          <w:numId w:val="1"/>
        </w:numPr>
        <w:spacing w:before="100" w:beforeAutospacing="1" w:after="100" w:afterAutospacing="1" w:line="360" w:lineRule="auto"/>
        <w:rPr>
          <w:rStyle w:val="post-date"/>
        </w:rPr>
      </w:pPr>
      <w:hyperlink r:id="rId116" w:history="1">
        <w:r w:rsidRPr="004C1110">
          <w:rPr>
            <w:rStyle w:val="post-date"/>
          </w:rPr>
          <w:t>LICENCE FOR NON – PROFIT COMPANIES</w:t>
        </w:r>
      </w:hyperlink>
      <w:r w:rsidRPr="004C1110">
        <w:rPr>
          <w:rStyle w:val="post-date"/>
        </w:rPr>
        <w:br/>
        <w:t>September 19, 2014</w:t>
      </w:r>
      <w:r w:rsidRPr="004C1110">
        <w:rPr>
          <w:rStyle w:val="post-date"/>
        </w:rPr>
        <w:br/>
        <w:t>Rule 19 and 20</w:t>
      </w:r>
    </w:p>
    <w:p w:rsidR="000E7A37" w:rsidRPr="004C1110" w:rsidRDefault="000E7A37" w:rsidP="00B57A2E">
      <w:pPr>
        <w:numPr>
          <w:ilvl w:val="0"/>
          <w:numId w:val="1"/>
        </w:numPr>
        <w:spacing w:before="100" w:beforeAutospacing="1" w:after="100" w:afterAutospacing="1" w:line="360" w:lineRule="auto"/>
        <w:rPr>
          <w:rStyle w:val="post-date"/>
        </w:rPr>
      </w:pPr>
      <w:hyperlink r:id="rId117" w:history="1">
        <w:r w:rsidRPr="004C1110">
          <w:rPr>
            <w:rStyle w:val="post-date"/>
          </w:rPr>
          <w:t>CONVERSION OF NON – PROFITS TO FOR PROFIT COMPANY</w:t>
        </w:r>
      </w:hyperlink>
      <w:r w:rsidRPr="004C1110">
        <w:rPr>
          <w:rStyle w:val="post-date"/>
        </w:rPr>
        <w:br/>
        <w:t>September 22, 2014</w:t>
      </w:r>
      <w:r w:rsidRPr="004C1110">
        <w:rPr>
          <w:rStyle w:val="post-date"/>
        </w:rPr>
        <w:br/>
        <w:t>Rule 21, 22</w:t>
      </w:r>
    </w:p>
    <w:p w:rsidR="000E7A37" w:rsidRPr="004C1110" w:rsidRDefault="000E7A37" w:rsidP="00B57A2E">
      <w:pPr>
        <w:numPr>
          <w:ilvl w:val="0"/>
          <w:numId w:val="1"/>
        </w:numPr>
        <w:spacing w:before="100" w:beforeAutospacing="1" w:after="100" w:afterAutospacing="1" w:line="360" w:lineRule="auto"/>
        <w:rPr>
          <w:rStyle w:val="post-date"/>
        </w:rPr>
      </w:pPr>
      <w:hyperlink r:id="rId118" w:history="1">
        <w:r w:rsidRPr="004C1110">
          <w:rPr>
            <w:rStyle w:val="post-date"/>
          </w:rPr>
          <w:t>CONVERSION OF PRIVATE COMPANY INTO ONE PERSON COMPANY</w:t>
        </w:r>
      </w:hyperlink>
      <w:r w:rsidRPr="004C1110">
        <w:rPr>
          <w:rStyle w:val="post-date"/>
        </w:rPr>
        <w:br/>
        <w:t>September 23, 2014</w:t>
      </w:r>
      <w:r w:rsidRPr="004C1110">
        <w:rPr>
          <w:rStyle w:val="post-date"/>
        </w:rPr>
        <w:br/>
        <w:t>Rule 7</w:t>
      </w:r>
    </w:p>
    <w:p w:rsidR="000E7A37" w:rsidRPr="004C1110" w:rsidRDefault="000E7A37" w:rsidP="00B57A2E">
      <w:pPr>
        <w:numPr>
          <w:ilvl w:val="0"/>
          <w:numId w:val="1"/>
        </w:numPr>
        <w:spacing w:before="100" w:beforeAutospacing="1" w:after="100" w:afterAutospacing="1" w:line="360" w:lineRule="auto"/>
        <w:rPr>
          <w:rStyle w:val="post-date"/>
        </w:rPr>
      </w:pPr>
      <w:hyperlink r:id="rId119" w:history="1">
        <w:r w:rsidRPr="004C1110">
          <w:rPr>
            <w:rStyle w:val="post-date"/>
          </w:rPr>
          <w:t>AMENDMENT IN COMPANIES INCORPORATION RULES</w:t>
        </w:r>
      </w:hyperlink>
      <w:r w:rsidRPr="004C1110">
        <w:rPr>
          <w:rStyle w:val="post-date"/>
        </w:rPr>
        <w:br/>
        <w:t>May 4, 2015</w:t>
      </w:r>
      <w:r w:rsidRPr="004C1110">
        <w:rPr>
          <w:rStyle w:val="post-date"/>
        </w:rPr>
        <w:br/>
        <w:t xml:space="preserve">Rule 5, 7, 7A, 8, 16, </w:t>
      </w:r>
    </w:p>
    <w:p w:rsidR="000E7A37" w:rsidRPr="004C1110" w:rsidRDefault="000E7A37" w:rsidP="00B57A2E">
      <w:pPr>
        <w:numPr>
          <w:ilvl w:val="0"/>
          <w:numId w:val="1"/>
        </w:numPr>
        <w:spacing w:before="100" w:beforeAutospacing="1" w:after="100" w:afterAutospacing="1" w:line="360" w:lineRule="auto"/>
        <w:rPr>
          <w:rStyle w:val="post-date"/>
        </w:rPr>
      </w:pPr>
      <w:hyperlink r:id="rId120" w:history="1">
        <w:r w:rsidRPr="004C1110">
          <w:rPr>
            <w:rStyle w:val="post-date"/>
          </w:rPr>
          <w:t>YEAR’S SECOND AMENDMENT IN INCORPORATION RULES</w:t>
        </w:r>
      </w:hyperlink>
      <w:r w:rsidRPr="004C1110">
        <w:rPr>
          <w:rStyle w:val="post-date"/>
        </w:rPr>
        <w:br/>
        <w:t>June 2, 2015</w:t>
      </w:r>
      <w:r w:rsidRPr="004C1110">
        <w:rPr>
          <w:rStyle w:val="post-date"/>
        </w:rPr>
        <w:br/>
        <w:t xml:space="preserve">Rule 12 and 24, </w:t>
      </w:r>
    </w:p>
    <w:p w:rsidR="000E7A37" w:rsidRPr="004C1110" w:rsidRDefault="000E7A37" w:rsidP="00B57A2E">
      <w:pPr>
        <w:numPr>
          <w:ilvl w:val="0"/>
          <w:numId w:val="1"/>
        </w:numPr>
        <w:spacing w:before="100" w:beforeAutospacing="1" w:after="100" w:afterAutospacing="1" w:line="360" w:lineRule="auto"/>
        <w:rPr>
          <w:rStyle w:val="post-date"/>
        </w:rPr>
      </w:pPr>
      <w:hyperlink r:id="rId121" w:history="1">
        <w:r w:rsidRPr="004C1110">
          <w:rPr>
            <w:rStyle w:val="post-date"/>
          </w:rPr>
          <w:t>CENTRAL REGISTRATION CENTRE AND AMENDMENT IN COMPANY INCORPORATION RULES</w:t>
        </w:r>
      </w:hyperlink>
      <w:r w:rsidRPr="004C1110">
        <w:rPr>
          <w:rStyle w:val="post-date"/>
        </w:rPr>
        <w:br/>
        <w:t>January 26, 2016</w:t>
      </w:r>
      <w:r w:rsidRPr="004C1110">
        <w:rPr>
          <w:rStyle w:val="post-date"/>
        </w:rPr>
        <w:br/>
        <w:t>Rule 8, Rule 36</w:t>
      </w:r>
    </w:p>
    <w:p w:rsidR="000E7A37" w:rsidRPr="004C1110" w:rsidRDefault="000E7A37" w:rsidP="00B57A2E">
      <w:pPr>
        <w:numPr>
          <w:ilvl w:val="0"/>
          <w:numId w:val="1"/>
        </w:numPr>
        <w:spacing w:before="100" w:beforeAutospacing="1" w:after="100" w:afterAutospacing="1" w:line="360" w:lineRule="auto"/>
        <w:rPr>
          <w:rStyle w:val="post-date"/>
        </w:rPr>
      </w:pPr>
      <w:hyperlink r:id="rId122" w:history="1">
        <w:r w:rsidRPr="004C1110">
          <w:rPr>
            <w:rStyle w:val="post-date"/>
          </w:rPr>
          <w:t>CENTRALISED PROCESSING OF COMPANY INCORPORATION</w:t>
        </w:r>
      </w:hyperlink>
      <w:r w:rsidRPr="004C1110">
        <w:rPr>
          <w:rStyle w:val="post-date"/>
        </w:rPr>
        <w:br/>
        <w:t>March 29, 2016</w:t>
      </w:r>
    </w:p>
    <w:p w:rsidR="000E7A37" w:rsidRPr="004C1110" w:rsidRDefault="000E7A37" w:rsidP="00B57A2E">
      <w:pPr>
        <w:numPr>
          <w:ilvl w:val="0"/>
          <w:numId w:val="1"/>
        </w:numPr>
        <w:spacing w:before="100" w:beforeAutospacing="1" w:after="100" w:afterAutospacing="1" w:line="360" w:lineRule="auto"/>
        <w:rPr>
          <w:rStyle w:val="post-date"/>
        </w:rPr>
      </w:pPr>
      <w:hyperlink r:id="rId123" w:history="1">
        <w:r w:rsidRPr="004C1110">
          <w:rPr>
            <w:rStyle w:val="post-date"/>
          </w:rPr>
          <w:t>AMENDMENT IN INCORPORATION RULES – INCORPORATION RELATED</w:t>
        </w:r>
      </w:hyperlink>
      <w:r w:rsidRPr="004C1110">
        <w:rPr>
          <w:rStyle w:val="post-date"/>
        </w:rPr>
        <w:br/>
        <w:t>August 04, 2016</w:t>
      </w:r>
      <w:r w:rsidRPr="004C1110">
        <w:rPr>
          <w:rStyle w:val="post-date"/>
        </w:rPr>
        <w:br/>
        <w:t>Rule 3, 8, 13, 16, 26</w:t>
      </w:r>
    </w:p>
    <w:p w:rsidR="000E7A37" w:rsidRPr="004C1110" w:rsidRDefault="000E7A37" w:rsidP="00B57A2E">
      <w:pPr>
        <w:numPr>
          <w:ilvl w:val="0"/>
          <w:numId w:val="1"/>
        </w:numPr>
        <w:spacing w:before="100" w:beforeAutospacing="1" w:after="100" w:afterAutospacing="1" w:line="360" w:lineRule="auto"/>
        <w:rPr>
          <w:rStyle w:val="post-date"/>
        </w:rPr>
      </w:pPr>
      <w:hyperlink r:id="rId124" w:history="1">
        <w:r w:rsidRPr="004C1110">
          <w:rPr>
            <w:rStyle w:val="post-date"/>
          </w:rPr>
          <w:t>AMENDMENT IN INCORPORATION RULES – REGISTERED OFFICE RELATED</w:t>
        </w:r>
      </w:hyperlink>
      <w:r w:rsidRPr="004C1110">
        <w:rPr>
          <w:rStyle w:val="post-date"/>
        </w:rPr>
        <w:t xml:space="preserve"> </w:t>
      </w:r>
      <w:r w:rsidRPr="004C1110">
        <w:rPr>
          <w:rStyle w:val="post-date"/>
        </w:rPr>
        <w:br/>
        <w:t>August 05, 2016</w:t>
      </w:r>
      <w:r w:rsidRPr="004C1110">
        <w:rPr>
          <w:rStyle w:val="post-date"/>
        </w:rPr>
        <w:br/>
        <w:t xml:space="preserve">Rule 28, 29, 30, </w:t>
      </w:r>
    </w:p>
    <w:p w:rsidR="000E7A37" w:rsidRPr="004C1110" w:rsidRDefault="000E7A37" w:rsidP="00B57A2E">
      <w:pPr>
        <w:numPr>
          <w:ilvl w:val="0"/>
          <w:numId w:val="1"/>
        </w:numPr>
        <w:spacing w:before="100" w:beforeAutospacing="1" w:after="100" w:afterAutospacing="1" w:line="360" w:lineRule="auto"/>
        <w:rPr>
          <w:rStyle w:val="post-date"/>
        </w:rPr>
      </w:pPr>
      <w:hyperlink r:id="rId125" w:history="1">
        <w:r w:rsidRPr="004C1110">
          <w:rPr>
            <w:rStyle w:val="post-date"/>
          </w:rPr>
          <w:t>AMENDMENT IN INCORPORATION RULES – CONVERSION OF UNLIMITED COMPANY</w:t>
        </w:r>
      </w:hyperlink>
      <w:r w:rsidRPr="004C1110">
        <w:rPr>
          <w:rStyle w:val="post-date"/>
        </w:rPr>
        <w:br/>
        <w:t>August 06, 2016</w:t>
      </w:r>
      <w:r w:rsidRPr="004C1110">
        <w:rPr>
          <w:rStyle w:val="post-date"/>
        </w:rPr>
        <w:br/>
        <w:t>Rule 37</w:t>
      </w:r>
    </w:p>
    <w:p w:rsidR="000E7A37" w:rsidRPr="004C1110" w:rsidRDefault="000E7A37" w:rsidP="00B57A2E">
      <w:pPr>
        <w:numPr>
          <w:ilvl w:val="0"/>
          <w:numId w:val="1"/>
        </w:numPr>
        <w:spacing w:before="100" w:beforeAutospacing="1" w:after="100" w:afterAutospacing="1" w:line="360" w:lineRule="auto"/>
        <w:rPr>
          <w:rStyle w:val="post-date"/>
        </w:rPr>
      </w:pPr>
      <w:hyperlink r:id="rId126" w:history="1">
        <w:r w:rsidRPr="004C1110">
          <w:rPr>
            <w:rStyle w:val="post-date"/>
          </w:rPr>
          <w:t>AMENDMENT IN INCORPORATION RULES</w:t>
        </w:r>
      </w:hyperlink>
      <w:r w:rsidRPr="004C1110">
        <w:rPr>
          <w:rStyle w:val="post-date"/>
        </w:rPr>
        <w:t xml:space="preserve"> </w:t>
      </w:r>
      <w:r w:rsidRPr="004C1110">
        <w:rPr>
          <w:rStyle w:val="post-date"/>
        </w:rPr>
        <w:br/>
      </w:r>
      <w:hyperlink r:id="rId127" w:tooltip="8:30 am" w:history="1">
        <w:r w:rsidRPr="004C1110">
          <w:rPr>
            <w:rStyle w:val="post-date"/>
          </w:rPr>
          <w:t>October 5, 2016</w:t>
        </w:r>
      </w:hyperlink>
      <w:r w:rsidRPr="004C1110">
        <w:br/>
        <w:t xml:space="preserve">Rule 33, 38, </w:t>
      </w:r>
    </w:p>
    <w:p w:rsidR="000E7A37" w:rsidRPr="004C1110" w:rsidRDefault="000E7A37" w:rsidP="00B57A2E">
      <w:pPr>
        <w:numPr>
          <w:ilvl w:val="0"/>
          <w:numId w:val="1"/>
        </w:numPr>
        <w:spacing w:before="100" w:beforeAutospacing="1" w:after="100" w:afterAutospacing="1" w:line="360" w:lineRule="auto"/>
      </w:pPr>
      <w:hyperlink r:id="rId128" w:history="1">
        <w:r w:rsidRPr="004C1110">
          <w:rPr>
            <w:rStyle w:val="post-date"/>
          </w:rPr>
          <w:t>FORM INC – 32 AND ITS LINKED FORMS</w:t>
        </w:r>
      </w:hyperlink>
      <w:r w:rsidRPr="004C1110">
        <w:rPr>
          <w:rStyle w:val="post-date"/>
        </w:rPr>
        <w:t xml:space="preserve"> </w:t>
      </w:r>
      <w:r w:rsidRPr="004C1110">
        <w:rPr>
          <w:rStyle w:val="post-date"/>
        </w:rPr>
        <w:br/>
      </w:r>
      <w:hyperlink r:id="rId129" w:tooltip="8:30 am" w:history="1">
        <w:r w:rsidRPr="004C1110">
          <w:rPr>
            <w:rStyle w:val="post-date"/>
          </w:rPr>
          <w:t>October 7, 2016</w:t>
        </w:r>
      </w:hyperlink>
      <w:r w:rsidRPr="004C1110">
        <w:br/>
        <w:t>INC – 32, INC – 33, INC - 34</w:t>
      </w:r>
    </w:p>
    <w:p w:rsidR="000E7A37" w:rsidRPr="004C1110" w:rsidRDefault="000E7A37" w:rsidP="00B57A2E">
      <w:pPr>
        <w:numPr>
          <w:ilvl w:val="0"/>
          <w:numId w:val="1"/>
        </w:numPr>
        <w:spacing w:before="100" w:beforeAutospacing="1" w:after="100" w:afterAutospacing="1" w:line="360" w:lineRule="auto"/>
        <w:rPr>
          <w:rStyle w:val="post-date"/>
        </w:rPr>
      </w:pPr>
      <w:hyperlink r:id="rId130" w:history="1">
        <w:r w:rsidRPr="004C1110">
          <w:rPr>
            <w:rStyle w:val="post-date"/>
          </w:rPr>
          <w:t>CONVERSION OF A COMPANY INTO LIMITED BY SHARES</w:t>
        </w:r>
      </w:hyperlink>
      <w:r w:rsidRPr="004C1110">
        <w:rPr>
          <w:rStyle w:val="post-date"/>
        </w:rPr>
        <w:br/>
      </w:r>
      <w:hyperlink r:id="rId131" w:tooltip="8:30 am" w:history="1">
        <w:r w:rsidRPr="004C1110">
          <w:rPr>
            <w:rStyle w:val="post-date"/>
          </w:rPr>
          <w:t>November 1, 2016</w:t>
        </w:r>
      </w:hyperlink>
      <w:r w:rsidRPr="004C1110">
        <w:br/>
      </w:r>
      <w:r w:rsidRPr="004C1110">
        <w:rPr>
          <w:rStyle w:val="post-date"/>
        </w:rPr>
        <w:t>Rule 39</w:t>
      </w:r>
    </w:p>
    <w:p w:rsidR="000E7A37" w:rsidRPr="004C1110" w:rsidRDefault="000E7A37" w:rsidP="00B57A2E">
      <w:pPr>
        <w:numPr>
          <w:ilvl w:val="0"/>
          <w:numId w:val="1"/>
        </w:numPr>
        <w:spacing w:before="100" w:beforeAutospacing="1" w:after="100" w:afterAutospacing="1" w:line="360" w:lineRule="auto"/>
        <w:rPr>
          <w:rStyle w:val="post-date"/>
        </w:rPr>
      </w:pPr>
      <w:hyperlink r:id="rId132" w:history="1">
        <w:r w:rsidRPr="004C1110">
          <w:rPr>
            <w:rStyle w:val="post-date"/>
          </w:rPr>
          <w:t>5TH AMENDMENT OF 2016 IN INCORPORATION RULES</w:t>
        </w:r>
      </w:hyperlink>
      <w:r w:rsidRPr="004C1110">
        <w:rPr>
          <w:rStyle w:val="post-date"/>
        </w:rPr>
        <w:br/>
        <w:t> </w:t>
      </w:r>
      <w:hyperlink r:id="rId133" w:tooltip="8:30 am" w:history="1">
        <w:r w:rsidRPr="004C1110">
          <w:rPr>
            <w:rStyle w:val="post-date"/>
          </w:rPr>
          <w:t>January 6, 2017</w:t>
        </w:r>
      </w:hyperlink>
      <w:r w:rsidRPr="004C1110">
        <w:rPr>
          <w:rStyle w:val="post-date"/>
        </w:rPr>
        <w:br/>
        <w:t>Rule 4, 10, 12, 36,</w:t>
      </w:r>
    </w:p>
    <w:p w:rsidR="000E7A37" w:rsidRPr="004C1110" w:rsidRDefault="000E7A37" w:rsidP="00B57A2E">
      <w:pPr>
        <w:numPr>
          <w:ilvl w:val="0"/>
          <w:numId w:val="1"/>
        </w:numPr>
        <w:spacing w:before="100" w:beforeAutospacing="1" w:after="100" w:afterAutospacing="1" w:line="360" w:lineRule="auto"/>
        <w:rPr>
          <w:rStyle w:val="post-date"/>
        </w:rPr>
      </w:pPr>
      <w:hyperlink r:id="rId134" w:history="1">
        <w:r w:rsidRPr="004C1110">
          <w:rPr>
            <w:rStyle w:val="post-date"/>
          </w:rPr>
          <w:t>COMPANY NAME WITH INDIA</w:t>
        </w:r>
      </w:hyperlink>
      <w:r w:rsidRPr="004C1110">
        <w:rPr>
          <w:rStyle w:val="post-date"/>
        </w:rPr>
        <w:br/>
      </w:r>
      <w:hyperlink r:id="rId135" w:tooltip="8:30 am" w:history="1">
        <w:r w:rsidRPr="004C1110">
          <w:rPr>
            <w:rStyle w:val="post-date"/>
          </w:rPr>
          <w:t>January 10, 2017</w:t>
        </w:r>
      </w:hyperlink>
      <w:r w:rsidRPr="004C1110">
        <w:rPr>
          <w:rStyle w:val="post-date"/>
        </w:rPr>
        <w:br/>
        <w:t>Rule 8</w:t>
      </w:r>
    </w:p>
    <w:p w:rsidR="000E7A37" w:rsidRPr="004C1110" w:rsidRDefault="000E7A37" w:rsidP="00B57A2E">
      <w:pPr>
        <w:numPr>
          <w:ilvl w:val="0"/>
          <w:numId w:val="1"/>
        </w:numPr>
        <w:spacing w:before="100" w:beforeAutospacing="1" w:after="100" w:afterAutospacing="1" w:line="360" w:lineRule="auto"/>
        <w:rPr>
          <w:rStyle w:val="post-date"/>
        </w:rPr>
      </w:pPr>
      <w:hyperlink r:id="rId136" w:history="1">
        <w:r w:rsidRPr="004C1110">
          <w:rPr>
            <w:rStyle w:val="post-date"/>
          </w:rPr>
          <w:t>Shifting Registered Office to different Jurisdiction in same state</w:t>
        </w:r>
      </w:hyperlink>
      <w:r w:rsidRPr="004C1110">
        <w:rPr>
          <w:rStyle w:val="post-date"/>
        </w:rPr>
        <w:br/>
      </w:r>
      <w:hyperlink r:id="rId137" w:tooltip="8:30 am" w:history="1">
        <w:r w:rsidRPr="004C1110">
          <w:rPr>
            <w:rStyle w:val="post-date"/>
          </w:rPr>
          <w:t>August 4, 2017</w:t>
        </w:r>
      </w:hyperlink>
      <w:r w:rsidRPr="004C1110">
        <w:rPr>
          <w:rStyle w:val="post-date"/>
        </w:rPr>
        <w:br/>
        <w:t xml:space="preserve">Rule 28 </w:t>
      </w:r>
    </w:p>
    <w:p w:rsidR="000E7A37" w:rsidRPr="004C1110" w:rsidRDefault="000E7A37" w:rsidP="00B57A2E">
      <w:pPr>
        <w:numPr>
          <w:ilvl w:val="0"/>
          <w:numId w:val="1"/>
        </w:numPr>
        <w:spacing w:before="100" w:beforeAutospacing="1" w:after="100" w:afterAutospacing="1" w:line="360" w:lineRule="auto"/>
        <w:rPr>
          <w:rStyle w:val="post-date"/>
        </w:rPr>
      </w:pPr>
      <w:hyperlink r:id="rId138" w:history="1">
        <w:r w:rsidRPr="004C1110">
          <w:rPr>
            <w:rStyle w:val="post-date"/>
          </w:rPr>
          <w:t>Shifting Registered Office to another state</w:t>
        </w:r>
      </w:hyperlink>
      <w:r w:rsidRPr="004C1110">
        <w:rPr>
          <w:rStyle w:val="post-date"/>
        </w:rPr>
        <w:br/>
        <w:t> </w:t>
      </w:r>
      <w:hyperlink r:id="rId139" w:tooltip="8:30 am" w:history="1">
        <w:r w:rsidRPr="004C1110">
          <w:rPr>
            <w:rStyle w:val="post-date"/>
          </w:rPr>
          <w:t>August 11, 2017</w:t>
        </w:r>
      </w:hyperlink>
      <w:r w:rsidRPr="004C1110">
        <w:rPr>
          <w:rStyle w:val="post-date"/>
        </w:rPr>
        <w:br/>
        <w:t>Rule 30</w:t>
      </w:r>
    </w:p>
    <w:p w:rsidR="000E7A37" w:rsidRPr="004C1110" w:rsidRDefault="000E7A37" w:rsidP="00B57A2E">
      <w:pPr>
        <w:numPr>
          <w:ilvl w:val="0"/>
          <w:numId w:val="1"/>
        </w:numPr>
        <w:spacing w:before="100" w:beforeAutospacing="1" w:after="100" w:afterAutospacing="1" w:line="360" w:lineRule="auto"/>
        <w:rPr>
          <w:rStyle w:val="post-date"/>
        </w:rPr>
      </w:pPr>
      <w:hyperlink r:id="rId140" w:history="1">
        <w:r w:rsidRPr="004C1110">
          <w:rPr>
            <w:rStyle w:val="post-date"/>
          </w:rPr>
          <w:t>Conversion of Public Company to Private Company </w:t>
        </w:r>
      </w:hyperlink>
      <w:r w:rsidRPr="004C1110">
        <w:rPr>
          <w:rStyle w:val="post-date"/>
        </w:rPr>
        <w:br/>
      </w:r>
      <w:hyperlink r:id="rId141" w:tooltip="8:30 am" w:history="1">
        <w:r w:rsidRPr="004C1110">
          <w:rPr>
            <w:rStyle w:val="post-date"/>
          </w:rPr>
          <w:t>December 22, 2017</w:t>
        </w:r>
      </w:hyperlink>
    </w:p>
    <w:p w:rsidR="000E7A37" w:rsidRDefault="000E7A37" w:rsidP="00B57A2E">
      <w:pPr>
        <w:numPr>
          <w:ilvl w:val="0"/>
          <w:numId w:val="1"/>
        </w:numPr>
        <w:spacing w:before="100" w:beforeAutospacing="1" w:after="100" w:afterAutospacing="1" w:line="360" w:lineRule="auto"/>
        <w:rPr>
          <w:rStyle w:val="post-date"/>
        </w:rPr>
      </w:pPr>
      <w:hyperlink r:id="rId142" w:history="1">
        <w:r w:rsidRPr="004C1110">
          <w:rPr>
            <w:rStyle w:val="post-date"/>
          </w:rPr>
          <w:t>RUN SPICe for incorporation</w:t>
        </w:r>
      </w:hyperlink>
      <w:r w:rsidRPr="004C1110">
        <w:rPr>
          <w:rStyle w:val="post-date"/>
        </w:rPr>
        <w:br/>
      </w:r>
      <w:hyperlink r:id="rId143" w:tooltip="9:30 am" w:history="1">
        <w:r w:rsidRPr="004C1110">
          <w:rPr>
            <w:rStyle w:val="post-date"/>
          </w:rPr>
          <w:t>January 26, 2018</w:t>
        </w:r>
      </w:hyperlink>
      <w:r w:rsidRPr="004C1110">
        <w:rPr>
          <w:rStyle w:val="post-date"/>
        </w:rPr>
        <w:t> </w:t>
      </w:r>
    </w:p>
    <w:p w:rsidR="000E7A37" w:rsidRPr="004C1110" w:rsidRDefault="000E7A37" w:rsidP="00B57A2E">
      <w:pPr>
        <w:numPr>
          <w:ilvl w:val="0"/>
          <w:numId w:val="1"/>
        </w:numPr>
        <w:spacing w:before="100" w:beforeAutospacing="1" w:after="100" w:afterAutospacing="1" w:line="360" w:lineRule="auto"/>
        <w:rPr>
          <w:rStyle w:val="post-date"/>
        </w:rPr>
      </w:pPr>
      <w:hyperlink r:id="rId144" w:history="1">
        <w:r w:rsidRPr="00571FF7">
          <w:rPr>
            <w:rStyle w:val="post-date"/>
          </w:rPr>
          <w:t>COMMENCEMENT OF BUSINESS</w:t>
        </w:r>
      </w:hyperlink>
      <w:r w:rsidRPr="00571FF7">
        <w:rPr>
          <w:rStyle w:val="post-date"/>
        </w:rPr>
        <w:br/>
        <w:t> </w:t>
      </w:r>
      <w:hyperlink r:id="rId145" w:tooltip="8:30 am" w:history="1">
        <w:r w:rsidRPr="00571FF7">
          <w:rPr>
            <w:rStyle w:val="post-date"/>
          </w:rPr>
          <w:t>December 21, 2018</w:t>
        </w:r>
      </w:hyperlink>
      <w:r w:rsidRPr="00571FF7">
        <w:rPr>
          <w:rStyle w:val="post-date"/>
        </w:rPr>
        <w:br/>
        <w:t xml:space="preserve">Section 10A, 11, Rule 23A, </w:t>
      </w:r>
    </w:p>
    <w:p w:rsidR="000E7A37" w:rsidRPr="004C1110" w:rsidRDefault="000E7A37" w:rsidP="000E7A37">
      <w:pPr>
        <w:spacing w:before="100" w:beforeAutospacing="1" w:after="100" w:afterAutospacing="1" w:line="360" w:lineRule="auto"/>
        <w:ind w:left="360"/>
        <w:rPr>
          <w:rStyle w:val="post-date"/>
        </w:rPr>
      </w:pPr>
    </w:p>
    <w:p w:rsidR="000E7A37" w:rsidRPr="004C1110" w:rsidRDefault="000E7A37" w:rsidP="000E7A37">
      <w:pPr>
        <w:pStyle w:val="Heading2"/>
        <w:spacing w:line="360" w:lineRule="auto"/>
        <w:rPr>
          <w:rFonts w:eastAsia="Times New Roman"/>
          <w:color w:val="auto"/>
        </w:rPr>
      </w:pPr>
      <w:r w:rsidRPr="004C1110">
        <w:rPr>
          <w:color w:val="auto"/>
          <w:szCs w:val="22"/>
        </w:rPr>
        <w:t>Incorporation</w:t>
      </w:r>
      <w:r w:rsidRPr="004C1110">
        <w:rPr>
          <w:rFonts w:eastAsia="Times New Roman"/>
          <w:color w:val="auto"/>
        </w:rPr>
        <w:t xml:space="preserve"> Forms</w:t>
      </w:r>
    </w:p>
    <w:p w:rsidR="000E7A37" w:rsidRPr="004C1110" w:rsidRDefault="000E7A37" w:rsidP="00B57A2E">
      <w:pPr>
        <w:numPr>
          <w:ilvl w:val="0"/>
          <w:numId w:val="1"/>
        </w:numPr>
        <w:spacing w:before="100" w:beforeAutospacing="1" w:after="100" w:afterAutospacing="1" w:line="360" w:lineRule="auto"/>
        <w:rPr>
          <w:rStyle w:val="post-date"/>
        </w:rPr>
      </w:pPr>
      <w:hyperlink r:id="rId146" w:history="1">
        <w:r w:rsidRPr="004C1110">
          <w:rPr>
            <w:rStyle w:val="post-date"/>
          </w:rPr>
          <w:t>INC – 1</w:t>
        </w:r>
      </w:hyperlink>
      <w:r w:rsidRPr="004C1110">
        <w:rPr>
          <w:rStyle w:val="post-date"/>
        </w:rPr>
        <w:br/>
        <w:t>July 12, 2014</w:t>
      </w:r>
    </w:p>
    <w:p w:rsidR="000E7A37" w:rsidRPr="004C1110" w:rsidRDefault="000E7A37" w:rsidP="00B57A2E">
      <w:pPr>
        <w:numPr>
          <w:ilvl w:val="0"/>
          <w:numId w:val="1"/>
        </w:numPr>
        <w:spacing w:before="100" w:beforeAutospacing="1" w:after="100" w:afterAutospacing="1" w:line="360" w:lineRule="auto"/>
        <w:rPr>
          <w:rStyle w:val="post-date"/>
        </w:rPr>
      </w:pPr>
      <w:hyperlink r:id="rId147" w:history="1">
        <w:r w:rsidRPr="004C1110">
          <w:rPr>
            <w:rStyle w:val="post-date"/>
          </w:rPr>
          <w:t>INC – 2</w:t>
        </w:r>
      </w:hyperlink>
      <w:r w:rsidRPr="004C1110">
        <w:rPr>
          <w:rStyle w:val="post-date"/>
        </w:rPr>
        <w:br/>
        <w:t>July 12, 2014</w:t>
      </w:r>
    </w:p>
    <w:p w:rsidR="000E7A37" w:rsidRPr="004C1110" w:rsidRDefault="000E7A37" w:rsidP="00B57A2E">
      <w:pPr>
        <w:numPr>
          <w:ilvl w:val="0"/>
          <w:numId w:val="1"/>
        </w:numPr>
        <w:spacing w:before="100" w:beforeAutospacing="1" w:after="100" w:afterAutospacing="1" w:line="360" w:lineRule="auto"/>
        <w:rPr>
          <w:rStyle w:val="post-date"/>
        </w:rPr>
      </w:pPr>
      <w:hyperlink r:id="rId148" w:history="1">
        <w:r w:rsidRPr="004C1110">
          <w:rPr>
            <w:rStyle w:val="post-date"/>
          </w:rPr>
          <w:t>INC – 3</w:t>
        </w:r>
      </w:hyperlink>
      <w:r w:rsidRPr="004C1110">
        <w:rPr>
          <w:rStyle w:val="post-date"/>
        </w:rPr>
        <w:br/>
        <w:t>July 12, 2014</w:t>
      </w:r>
    </w:p>
    <w:p w:rsidR="000E7A37" w:rsidRPr="004C1110" w:rsidRDefault="000E7A37" w:rsidP="00B57A2E">
      <w:pPr>
        <w:numPr>
          <w:ilvl w:val="0"/>
          <w:numId w:val="1"/>
        </w:numPr>
        <w:spacing w:before="100" w:beforeAutospacing="1" w:after="100" w:afterAutospacing="1" w:line="360" w:lineRule="auto"/>
        <w:rPr>
          <w:rStyle w:val="post-date"/>
        </w:rPr>
      </w:pPr>
      <w:hyperlink r:id="rId149" w:history="1">
        <w:r w:rsidRPr="004C1110">
          <w:rPr>
            <w:rStyle w:val="post-date"/>
          </w:rPr>
          <w:t>INC -4</w:t>
        </w:r>
      </w:hyperlink>
      <w:r w:rsidRPr="004C1110">
        <w:rPr>
          <w:rStyle w:val="post-date"/>
        </w:rPr>
        <w:br/>
        <w:t>July 12, 2014</w:t>
      </w:r>
    </w:p>
    <w:p w:rsidR="000E7A37" w:rsidRPr="004C1110" w:rsidRDefault="000E7A37" w:rsidP="00B57A2E">
      <w:pPr>
        <w:numPr>
          <w:ilvl w:val="0"/>
          <w:numId w:val="1"/>
        </w:numPr>
        <w:spacing w:before="100" w:beforeAutospacing="1" w:after="100" w:afterAutospacing="1" w:line="360" w:lineRule="auto"/>
        <w:rPr>
          <w:rStyle w:val="post-date"/>
        </w:rPr>
      </w:pPr>
      <w:hyperlink r:id="rId150" w:history="1">
        <w:r w:rsidRPr="004C1110">
          <w:rPr>
            <w:rStyle w:val="post-date"/>
          </w:rPr>
          <w:t>INC – 5</w:t>
        </w:r>
      </w:hyperlink>
      <w:r w:rsidRPr="004C1110">
        <w:rPr>
          <w:rStyle w:val="post-date"/>
        </w:rPr>
        <w:br/>
        <w:t>July 12, 2014</w:t>
      </w:r>
    </w:p>
    <w:p w:rsidR="000E7A37" w:rsidRPr="004C1110" w:rsidRDefault="000E7A37" w:rsidP="00B57A2E">
      <w:pPr>
        <w:numPr>
          <w:ilvl w:val="0"/>
          <w:numId w:val="1"/>
        </w:numPr>
        <w:spacing w:before="100" w:beforeAutospacing="1" w:after="100" w:afterAutospacing="1" w:line="360" w:lineRule="auto"/>
        <w:rPr>
          <w:rStyle w:val="post-date"/>
        </w:rPr>
      </w:pPr>
      <w:hyperlink r:id="rId151" w:history="1">
        <w:r w:rsidRPr="004C1110">
          <w:rPr>
            <w:rStyle w:val="post-date"/>
          </w:rPr>
          <w:t>INC – 6</w:t>
        </w:r>
      </w:hyperlink>
      <w:r w:rsidRPr="004C1110">
        <w:rPr>
          <w:rStyle w:val="post-date"/>
        </w:rPr>
        <w:br/>
        <w:t>July 12, 2014</w:t>
      </w:r>
    </w:p>
    <w:p w:rsidR="000E7A37" w:rsidRPr="004C1110" w:rsidRDefault="000E7A37" w:rsidP="00B57A2E">
      <w:pPr>
        <w:numPr>
          <w:ilvl w:val="0"/>
          <w:numId w:val="1"/>
        </w:numPr>
        <w:spacing w:before="100" w:beforeAutospacing="1" w:after="100" w:afterAutospacing="1" w:line="360" w:lineRule="auto"/>
        <w:rPr>
          <w:rStyle w:val="post-date"/>
        </w:rPr>
      </w:pPr>
      <w:hyperlink r:id="rId152" w:history="1">
        <w:r w:rsidRPr="004C1110">
          <w:rPr>
            <w:rStyle w:val="post-date"/>
          </w:rPr>
          <w:t>INC – 7</w:t>
        </w:r>
      </w:hyperlink>
      <w:r w:rsidRPr="004C1110">
        <w:rPr>
          <w:rStyle w:val="post-date"/>
        </w:rPr>
        <w:br/>
        <w:t>July 12, 2014</w:t>
      </w:r>
    </w:p>
    <w:p w:rsidR="000E7A37" w:rsidRPr="004C1110" w:rsidRDefault="000E7A37" w:rsidP="00B57A2E">
      <w:pPr>
        <w:numPr>
          <w:ilvl w:val="0"/>
          <w:numId w:val="1"/>
        </w:numPr>
        <w:spacing w:before="100" w:beforeAutospacing="1" w:after="100" w:afterAutospacing="1" w:line="360" w:lineRule="auto"/>
        <w:rPr>
          <w:rStyle w:val="post-date"/>
        </w:rPr>
      </w:pPr>
      <w:hyperlink r:id="rId153" w:history="1">
        <w:r w:rsidRPr="004C1110">
          <w:rPr>
            <w:rStyle w:val="post-date"/>
          </w:rPr>
          <w:t>INC – 18</w:t>
        </w:r>
      </w:hyperlink>
      <w:r w:rsidRPr="004C1110">
        <w:rPr>
          <w:rStyle w:val="post-date"/>
        </w:rPr>
        <w:br/>
        <w:t>July 12, 2014</w:t>
      </w:r>
    </w:p>
    <w:p w:rsidR="000E7A37" w:rsidRPr="004C1110" w:rsidRDefault="000E7A37" w:rsidP="00B57A2E">
      <w:pPr>
        <w:numPr>
          <w:ilvl w:val="0"/>
          <w:numId w:val="1"/>
        </w:numPr>
        <w:spacing w:before="100" w:beforeAutospacing="1" w:after="100" w:afterAutospacing="1" w:line="360" w:lineRule="auto"/>
        <w:rPr>
          <w:rStyle w:val="post-date"/>
        </w:rPr>
      </w:pPr>
      <w:hyperlink r:id="rId154" w:history="1">
        <w:r w:rsidRPr="004C1110">
          <w:rPr>
            <w:rStyle w:val="post-date"/>
          </w:rPr>
          <w:t>INC – 20</w:t>
        </w:r>
      </w:hyperlink>
      <w:r w:rsidRPr="004C1110">
        <w:rPr>
          <w:rStyle w:val="post-date"/>
        </w:rPr>
        <w:br/>
        <w:t>July 12, 2014</w:t>
      </w:r>
    </w:p>
    <w:p w:rsidR="000E7A37" w:rsidRPr="004C1110" w:rsidRDefault="000E7A37" w:rsidP="00B57A2E">
      <w:pPr>
        <w:numPr>
          <w:ilvl w:val="0"/>
          <w:numId w:val="1"/>
        </w:numPr>
        <w:spacing w:before="100" w:beforeAutospacing="1" w:after="100" w:afterAutospacing="1" w:line="360" w:lineRule="auto"/>
        <w:rPr>
          <w:rStyle w:val="post-date"/>
        </w:rPr>
      </w:pPr>
      <w:hyperlink r:id="rId155" w:history="1">
        <w:r w:rsidRPr="004C1110">
          <w:rPr>
            <w:rStyle w:val="post-date"/>
          </w:rPr>
          <w:t>INC – 22</w:t>
        </w:r>
      </w:hyperlink>
      <w:r w:rsidRPr="004C1110">
        <w:rPr>
          <w:rStyle w:val="post-date"/>
        </w:rPr>
        <w:br/>
        <w:t>July 12, 2014</w:t>
      </w:r>
    </w:p>
    <w:p w:rsidR="000E7A37" w:rsidRPr="004C1110" w:rsidRDefault="000E7A37" w:rsidP="00B57A2E">
      <w:pPr>
        <w:numPr>
          <w:ilvl w:val="0"/>
          <w:numId w:val="1"/>
        </w:numPr>
        <w:spacing w:before="100" w:beforeAutospacing="1" w:after="100" w:afterAutospacing="1" w:line="360" w:lineRule="auto"/>
        <w:rPr>
          <w:rStyle w:val="post-date"/>
        </w:rPr>
      </w:pPr>
      <w:hyperlink r:id="rId156" w:history="1">
        <w:r w:rsidRPr="004C1110">
          <w:rPr>
            <w:rStyle w:val="post-date"/>
          </w:rPr>
          <w:t>INC – 23</w:t>
        </w:r>
      </w:hyperlink>
      <w:r w:rsidRPr="004C1110">
        <w:rPr>
          <w:rStyle w:val="post-date"/>
        </w:rPr>
        <w:br/>
        <w:t>July 12, 2014</w:t>
      </w:r>
    </w:p>
    <w:p w:rsidR="000E7A37" w:rsidRPr="004C1110" w:rsidRDefault="000E7A37" w:rsidP="00B57A2E">
      <w:pPr>
        <w:numPr>
          <w:ilvl w:val="0"/>
          <w:numId w:val="1"/>
        </w:numPr>
        <w:spacing w:before="100" w:beforeAutospacing="1" w:after="100" w:afterAutospacing="1" w:line="360" w:lineRule="auto"/>
        <w:rPr>
          <w:rStyle w:val="post-date"/>
        </w:rPr>
      </w:pPr>
      <w:hyperlink r:id="rId157" w:history="1">
        <w:r w:rsidRPr="004C1110">
          <w:rPr>
            <w:rStyle w:val="post-date"/>
          </w:rPr>
          <w:t>INC – 24</w:t>
        </w:r>
      </w:hyperlink>
      <w:r w:rsidRPr="004C1110">
        <w:rPr>
          <w:rStyle w:val="post-date"/>
        </w:rPr>
        <w:br/>
        <w:t>July 12, 2014</w:t>
      </w:r>
    </w:p>
    <w:p w:rsidR="000E7A37" w:rsidRPr="004C1110" w:rsidRDefault="000E7A37" w:rsidP="00B57A2E">
      <w:pPr>
        <w:numPr>
          <w:ilvl w:val="0"/>
          <w:numId w:val="1"/>
        </w:numPr>
        <w:spacing w:before="100" w:beforeAutospacing="1" w:after="100" w:afterAutospacing="1" w:line="360" w:lineRule="auto"/>
        <w:rPr>
          <w:rStyle w:val="post-date"/>
        </w:rPr>
      </w:pPr>
      <w:hyperlink r:id="rId158" w:history="1">
        <w:r w:rsidRPr="004C1110">
          <w:rPr>
            <w:rStyle w:val="post-date"/>
          </w:rPr>
          <w:t>INC – 27</w:t>
        </w:r>
      </w:hyperlink>
      <w:r w:rsidRPr="004C1110">
        <w:rPr>
          <w:rStyle w:val="post-date"/>
        </w:rPr>
        <w:br/>
        <w:t>July 12, 2014</w:t>
      </w:r>
    </w:p>
    <w:p w:rsidR="000E7A37" w:rsidRPr="004C1110" w:rsidRDefault="000E7A37" w:rsidP="00B57A2E">
      <w:pPr>
        <w:numPr>
          <w:ilvl w:val="0"/>
          <w:numId w:val="1"/>
        </w:numPr>
        <w:spacing w:before="100" w:beforeAutospacing="1" w:after="100" w:afterAutospacing="1" w:line="360" w:lineRule="auto"/>
        <w:rPr>
          <w:rStyle w:val="post-date"/>
        </w:rPr>
      </w:pPr>
      <w:hyperlink r:id="rId159" w:history="1">
        <w:r w:rsidRPr="004C1110">
          <w:rPr>
            <w:rStyle w:val="post-date"/>
          </w:rPr>
          <w:t>INC – 28</w:t>
        </w:r>
      </w:hyperlink>
      <w:r w:rsidRPr="004C1110">
        <w:rPr>
          <w:rStyle w:val="post-date"/>
        </w:rPr>
        <w:br/>
        <w:t>July 12, 2014</w:t>
      </w:r>
    </w:p>
    <w:p w:rsidR="000E7A37" w:rsidRPr="004C1110" w:rsidRDefault="000E7A37" w:rsidP="00B57A2E">
      <w:pPr>
        <w:numPr>
          <w:ilvl w:val="0"/>
          <w:numId w:val="1"/>
        </w:numPr>
        <w:spacing w:before="100" w:beforeAutospacing="1" w:after="100" w:afterAutospacing="1" w:line="360" w:lineRule="auto"/>
        <w:rPr>
          <w:rStyle w:val="post-date"/>
        </w:rPr>
      </w:pPr>
      <w:hyperlink r:id="rId160" w:history="1">
        <w:r w:rsidRPr="004C1110">
          <w:rPr>
            <w:rStyle w:val="post-date"/>
          </w:rPr>
          <w:t>INTEGRATED INCORPORATION FORM INC – 29</w:t>
        </w:r>
      </w:hyperlink>
      <w:r w:rsidRPr="004C1110">
        <w:rPr>
          <w:rStyle w:val="post-date"/>
        </w:rPr>
        <w:br/>
        <w:t>May 5, 2015</w:t>
      </w:r>
    </w:p>
    <w:p w:rsidR="000E7A37" w:rsidRPr="004C1110" w:rsidRDefault="000E7A37" w:rsidP="00B57A2E">
      <w:pPr>
        <w:numPr>
          <w:ilvl w:val="0"/>
          <w:numId w:val="1"/>
        </w:numPr>
        <w:spacing w:before="100" w:beforeAutospacing="1" w:after="100" w:afterAutospacing="1" w:line="360" w:lineRule="auto"/>
        <w:rPr>
          <w:rStyle w:val="post-date"/>
        </w:rPr>
      </w:pPr>
      <w:hyperlink r:id="rId161" w:history="1">
        <w:r w:rsidRPr="004C1110">
          <w:rPr>
            <w:rStyle w:val="post-date"/>
          </w:rPr>
          <w:t>AMENDED FORM INC – 22 (W.E.F. 1 MAY 2015)</w:t>
        </w:r>
      </w:hyperlink>
      <w:r w:rsidRPr="004C1110">
        <w:rPr>
          <w:rStyle w:val="post-date"/>
        </w:rPr>
        <w:br/>
        <w:t>May 6, 2015</w:t>
      </w:r>
    </w:p>
    <w:p w:rsidR="000E7A37" w:rsidRPr="004C1110" w:rsidRDefault="000E7A37" w:rsidP="00B57A2E">
      <w:pPr>
        <w:numPr>
          <w:ilvl w:val="0"/>
          <w:numId w:val="1"/>
        </w:numPr>
        <w:spacing w:before="100" w:beforeAutospacing="1" w:after="100" w:afterAutospacing="1" w:line="360" w:lineRule="auto"/>
        <w:rPr>
          <w:rStyle w:val="post-date"/>
        </w:rPr>
      </w:pPr>
      <w:hyperlink r:id="rId162" w:history="1">
        <w:r w:rsidRPr="004C1110">
          <w:rPr>
            <w:rStyle w:val="post-date"/>
          </w:rPr>
          <w:t>AMENDED FORM INC – 7 (W.E.F. 1 MAY 2015)</w:t>
        </w:r>
      </w:hyperlink>
      <w:r w:rsidRPr="004C1110">
        <w:rPr>
          <w:rStyle w:val="post-date"/>
        </w:rPr>
        <w:br/>
        <w:t>May 7, 2015</w:t>
      </w:r>
    </w:p>
    <w:p w:rsidR="000E7A37" w:rsidRPr="004C1110" w:rsidRDefault="000E7A37" w:rsidP="00B57A2E">
      <w:pPr>
        <w:numPr>
          <w:ilvl w:val="0"/>
          <w:numId w:val="1"/>
        </w:numPr>
        <w:spacing w:before="100" w:beforeAutospacing="1" w:after="100" w:afterAutospacing="1" w:line="360" w:lineRule="auto"/>
        <w:rPr>
          <w:rStyle w:val="post-date"/>
        </w:rPr>
      </w:pPr>
      <w:hyperlink r:id="rId163" w:history="1">
        <w:r w:rsidRPr="004C1110">
          <w:rPr>
            <w:rStyle w:val="post-date"/>
          </w:rPr>
          <w:t>COMPANY INCORPORATION VERSION 2017.1 FORM – INC – 32</w:t>
        </w:r>
      </w:hyperlink>
      <w:r w:rsidRPr="004C1110">
        <w:rPr>
          <w:rStyle w:val="post-date"/>
        </w:rPr>
        <w:br/>
        <w:t> </w:t>
      </w:r>
      <w:hyperlink r:id="rId164" w:tooltip="8:30 am" w:history="1">
        <w:r w:rsidRPr="004C1110">
          <w:rPr>
            <w:rStyle w:val="post-date"/>
          </w:rPr>
          <w:t>January 13, 2017</w:t>
        </w:r>
      </w:hyperlink>
      <w:r w:rsidRPr="004C1110">
        <w:br/>
      </w:r>
    </w:p>
    <w:p w:rsidR="000E7A37" w:rsidRPr="004C1110" w:rsidRDefault="000E7A37" w:rsidP="000E7A37">
      <w:pPr>
        <w:spacing w:line="360" w:lineRule="auto"/>
        <w:rPr>
          <w:rStyle w:val="Strong"/>
          <w:shd w:val="clear" w:color="auto" w:fill="FFFFFF"/>
        </w:rPr>
      </w:pPr>
    </w:p>
    <w:p w:rsidR="000E7A37" w:rsidRPr="004C1110" w:rsidRDefault="000E7A37" w:rsidP="000E7A37">
      <w:pPr>
        <w:spacing w:line="360" w:lineRule="auto"/>
        <w:rPr>
          <w:rStyle w:val="Strong"/>
          <w:b w:val="0"/>
          <w:bCs w:val="0"/>
          <w:shd w:val="clear" w:color="auto" w:fill="FFFFFF"/>
        </w:rPr>
      </w:pPr>
    </w:p>
    <w:p w:rsidR="000E7A37" w:rsidRPr="004C1110" w:rsidRDefault="000E7A37" w:rsidP="000E7A37">
      <w:pPr>
        <w:jc w:val="center"/>
        <w:rPr>
          <w:b/>
          <w:bCs/>
        </w:rPr>
      </w:pPr>
      <w:r w:rsidRPr="004C1110">
        <w:rPr>
          <w:b/>
          <w:bCs/>
        </w:rPr>
        <w:t>AishMGhrana Law Governance Responsibility – started in year 2011.</w:t>
      </w:r>
    </w:p>
    <w:p w:rsidR="000E7A37" w:rsidRPr="004C1110" w:rsidRDefault="000E7A37" w:rsidP="000E7A37">
      <w:pPr>
        <w:spacing w:line="360" w:lineRule="auto"/>
        <w:rPr>
          <w:rFonts w:ascii="Times New Roman" w:eastAsia="Times New Roman" w:hAnsi="Times New Roman" w:cs="Times New Roman"/>
          <w:b/>
          <w:bCs/>
          <w:kern w:val="36"/>
          <w:szCs w:val="22"/>
        </w:rPr>
      </w:pPr>
      <w:r w:rsidRPr="004C1110">
        <w:rPr>
          <w:szCs w:val="22"/>
        </w:rPr>
        <w:br w:type="page"/>
      </w:r>
    </w:p>
    <w:p w:rsidR="000E7A37" w:rsidRPr="004C1110" w:rsidRDefault="000E7A37" w:rsidP="000E7A37">
      <w:pPr>
        <w:pStyle w:val="Heading1"/>
        <w:spacing w:line="360" w:lineRule="auto"/>
      </w:pPr>
      <w:r w:rsidRPr="004C1110">
        <w:lastRenderedPageBreak/>
        <w:t>Chapter III – Prospectus and allotment of securities</w:t>
      </w:r>
    </w:p>
    <w:p w:rsidR="000E7A37" w:rsidRPr="004C1110" w:rsidRDefault="000E7A37" w:rsidP="000E7A37">
      <w:pPr>
        <w:pStyle w:val="Heading2"/>
        <w:spacing w:line="360" w:lineRule="auto"/>
        <w:rPr>
          <w:color w:val="auto"/>
        </w:rPr>
      </w:pPr>
      <w:r w:rsidRPr="004C1110">
        <w:rPr>
          <w:color w:val="auto"/>
        </w:rPr>
        <w:t>Notes on Sections - Chapter III</w:t>
      </w:r>
    </w:p>
    <w:p w:rsidR="000E7A37" w:rsidRPr="004C1110" w:rsidRDefault="000E7A37" w:rsidP="00B57A2E">
      <w:pPr>
        <w:numPr>
          <w:ilvl w:val="0"/>
          <w:numId w:val="1"/>
        </w:numPr>
        <w:spacing w:before="100" w:beforeAutospacing="1" w:after="100" w:afterAutospacing="1" w:line="360" w:lineRule="auto"/>
        <w:rPr>
          <w:rStyle w:val="post-date"/>
        </w:rPr>
      </w:pPr>
      <w:hyperlink r:id="rId165" w:tooltip="PUBLIC OFFER AND PRIVATE PLACEMENT (Companies Act 2013):" w:history="1">
        <w:r w:rsidRPr="004C1110">
          <w:rPr>
            <w:rStyle w:val="post-date"/>
          </w:rPr>
          <w:t>PUBLIC OFFER AND PRIVATE PLACEMENT (Companies Act 2013):</w:t>
        </w:r>
      </w:hyperlink>
      <w:r w:rsidRPr="004C1110">
        <w:rPr>
          <w:rStyle w:val="post-date"/>
        </w:rPr>
        <w:br/>
        <w:t>September 6, 2013</w:t>
      </w:r>
      <w:r w:rsidRPr="004C1110">
        <w:rPr>
          <w:rStyle w:val="post-date"/>
        </w:rPr>
        <w:br/>
        <w:t>Section 23, 24, 25, 28 and 42</w:t>
      </w:r>
    </w:p>
    <w:p w:rsidR="000E7A37" w:rsidRPr="004C1110" w:rsidRDefault="000E7A37" w:rsidP="00B57A2E">
      <w:pPr>
        <w:numPr>
          <w:ilvl w:val="0"/>
          <w:numId w:val="1"/>
        </w:numPr>
        <w:spacing w:before="100" w:beforeAutospacing="1" w:after="100" w:afterAutospacing="1" w:line="360" w:lineRule="auto"/>
        <w:rPr>
          <w:rStyle w:val="post-date"/>
        </w:rPr>
      </w:pPr>
      <w:hyperlink r:id="rId166" w:tooltip="PROSPECTUS (Companies Act 2013)" w:history="1">
        <w:r w:rsidRPr="004C1110">
          <w:rPr>
            <w:rStyle w:val="post-date"/>
          </w:rPr>
          <w:t>PROSPECTUS (Companies Act 2013)</w:t>
        </w:r>
      </w:hyperlink>
      <w:r w:rsidRPr="004C1110">
        <w:rPr>
          <w:rStyle w:val="post-date"/>
        </w:rPr>
        <w:br/>
        <w:t>September 10, 2013</w:t>
      </w:r>
      <w:r w:rsidRPr="004C1110">
        <w:rPr>
          <w:rStyle w:val="post-date"/>
        </w:rPr>
        <w:br/>
        <w:t>Section 25, 26 and 27</w:t>
      </w:r>
    </w:p>
    <w:p w:rsidR="000E7A37" w:rsidRPr="004C1110" w:rsidRDefault="000E7A37" w:rsidP="00B57A2E">
      <w:pPr>
        <w:numPr>
          <w:ilvl w:val="0"/>
          <w:numId w:val="1"/>
        </w:numPr>
        <w:spacing w:before="100" w:beforeAutospacing="1" w:after="100" w:afterAutospacing="1" w:line="360" w:lineRule="auto"/>
        <w:rPr>
          <w:rStyle w:val="post-date"/>
        </w:rPr>
      </w:pPr>
      <w:hyperlink r:id="rId167" w:tooltip="VARIANTS OF PROSPECTUS (Companies Act, 2013)" w:history="1">
        <w:r w:rsidRPr="004C1110">
          <w:rPr>
            <w:rStyle w:val="post-date"/>
          </w:rPr>
          <w:t>VARIANTS OF PROSPECTUS (Companies Act, 2013)</w:t>
        </w:r>
      </w:hyperlink>
      <w:r w:rsidRPr="004C1110">
        <w:rPr>
          <w:rStyle w:val="post-date"/>
        </w:rPr>
        <w:br/>
        <w:t>September 13, 2013</w:t>
      </w:r>
      <w:r w:rsidRPr="004C1110">
        <w:rPr>
          <w:rStyle w:val="post-date"/>
        </w:rPr>
        <w:br/>
        <w:t>Section 30, 31, 32 and 33</w:t>
      </w:r>
    </w:p>
    <w:p w:rsidR="000E7A37" w:rsidRPr="004C1110" w:rsidRDefault="000E7A37" w:rsidP="00B57A2E">
      <w:pPr>
        <w:numPr>
          <w:ilvl w:val="0"/>
          <w:numId w:val="1"/>
        </w:numPr>
        <w:spacing w:before="100" w:beforeAutospacing="1" w:after="100" w:afterAutospacing="1" w:line="360" w:lineRule="auto"/>
        <w:rPr>
          <w:rStyle w:val="post-date"/>
        </w:rPr>
      </w:pPr>
      <w:hyperlink r:id="rId168" w:tooltip="ALLOTMENT OF SECURITIES (Companies Act 2013)" w:history="1">
        <w:r w:rsidRPr="004C1110">
          <w:rPr>
            <w:rStyle w:val="post-date"/>
          </w:rPr>
          <w:t>ALLOTMENT OF SECURITIES (Companies Act 2013)</w:t>
        </w:r>
      </w:hyperlink>
      <w:r w:rsidRPr="004C1110">
        <w:rPr>
          <w:rStyle w:val="post-date"/>
        </w:rPr>
        <w:br/>
        <w:t>September 17, 2013</w:t>
      </w:r>
      <w:r w:rsidRPr="004C1110">
        <w:rPr>
          <w:rStyle w:val="post-date"/>
        </w:rPr>
        <w:br/>
        <w:t>Section 29, 39, 40 and 41</w:t>
      </w:r>
    </w:p>
    <w:p w:rsidR="000E7A37" w:rsidRPr="004C1110" w:rsidRDefault="000E7A37" w:rsidP="00B57A2E">
      <w:pPr>
        <w:numPr>
          <w:ilvl w:val="0"/>
          <w:numId w:val="1"/>
        </w:numPr>
        <w:spacing w:before="100" w:beforeAutospacing="1" w:after="100" w:afterAutospacing="1" w:line="360" w:lineRule="auto"/>
        <w:rPr>
          <w:rStyle w:val="post-date"/>
        </w:rPr>
      </w:pPr>
      <w:hyperlink r:id="rId169" w:tooltip="MAJOR CAUTIONS UNDER PUBLIC OFFER (COMPANIES ACT, 2013)" w:history="1">
        <w:r w:rsidRPr="004C1110">
          <w:rPr>
            <w:rStyle w:val="post-date"/>
          </w:rPr>
          <w:t>MAJOR CAUTIONS UNDER PUBLIC OFFER (COMPANIES ACT, 2013)</w:t>
        </w:r>
      </w:hyperlink>
      <w:r w:rsidRPr="004C1110">
        <w:rPr>
          <w:rStyle w:val="post-date"/>
        </w:rPr>
        <w:br/>
        <w:t>September 20, 2013</w:t>
      </w:r>
      <w:r w:rsidRPr="004C1110">
        <w:rPr>
          <w:rStyle w:val="post-date"/>
        </w:rPr>
        <w:br/>
        <w:t>Section 34, 35, 36, 37, 38, 39 and 40</w:t>
      </w:r>
    </w:p>
    <w:p w:rsidR="000E7A37" w:rsidRPr="004C1110" w:rsidRDefault="000E7A37" w:rsidP="000E7A37">
      <w:pPr>
        <w:spacing w:before="100" w:beforeAutospacing="1" w:after="100" w:afterAutospacing="1" w:line="360" w:lineRule="auto"/>
        <w:rPr>
          <w:rStyle w:val="post-date"/>
        </w:rPr>
      </w:pPr>
    </w:p>
    <w:p w:rsidR="000E7A37" w:rsidRPr="004C1110" w:rsidRDefault="000E7A37" w:rsidP="000E7A37">
      <w:pPr>
        <w:pStyle w:val="Heading2"/>
        <w:spacing w:line="360" w:lineRule="auto"/>
        <w:rPr>
          <w:rFonts w:eastAsia="Times New Roman"/>
          <w:color w:val="auto"/>
        </w:rPr>
      </w:pPr>
      <w:r w:rsidRPr="004C1110">
        <w:rPr>
          <w:rFonts w:eastAsia="Times New Roman"/>
          <w:color w:val="auto"/>
        </w:rPr>
        <w:t xml:space="preserve">The </w:t>
      </w:r>
      <w:r w:rsidRPr="004C1110">
        <w:rPr>
          <w:color w:val="auto"/>
        </w:rPr>
        <w:t>Companies</w:t>
      </w:r>
      <w:r w:rsidRPr="004C1110">
        <w:rPr>
          <w:rFonts w:eastAsia="Times New Roman"/>
          <w:color w:val="auto"/>
        </w:rPr>
        <w:t xml:space="preserve"> (Prospectus and Allotment of Securities) Rules, 2014</w:t>
      </w:r>
    </w:p>
    <w:p w:rsidR="000E7A37" w:rsidRPr="004C1110" w:rsidRDefault="000E7A37" w:rsidP="00B57A2E">
      <w:pPr>
        <w:numPr>
          <w:ilvl w:val="0"/>
          <w:numId w:val="1"/>
        </w:numPr>
        <w:spacing w:before="100" w:beforeAutospacing="1" w:after="100" w:afterAutospacing="1" w:line="360" w:lineRule="auto"/>
        <w:rPr>
          <w:rStyle w:val="post-date"/>
        </w:rPr>
      </w:pPr>
      <w:hyperlink r:id="rId170" w:history="1">
        <w:r w:rsidRPr="004C1110">
          <w:rPr>
            <w:rStyle w:val="post-date"/>
          </w:rPr>
          <w:t>INFORMATION IN PROSPECTUS</w:t>
        </w:r>
      </w:hyperlink>
      <w:r w:rsidRPr="004C1110">
        <w:rPr>
          <w:rStyle w:val="post-date"/>
        </w:rPr>
        <w:br/>
        <w:t>May 5, 2014</w:t>
      </w:r>
      <w:r w:rsidRPr="004C1110">
        <w:rPr>
          <w:rStyle w:val="post-date"/>
        </w:rPr>
        <w:br/>
        <w:t>Rule 3</w:t>
      </w:r>
    </w:p>
    <w:p w:rsidR="000E7A37" w:rsidRPr="004C1110" w:rsidRDefault="000E7A37" w:rsidP="00B57A2E">
      <w:pPr>
        <w:numPr>
          <w:ilvl w:val="0"/>
          <w:numId w:val="1"/>
        </w:numPr>
        <w:spacing w:before="100" w:beforeAutospacing="1" w:after="100" w:afterAutospacing="1" w:line="360" w:lineRule="auto"/>
        <w:rPr>
          <w:rStyle w:val="post-date"/>
        </w:rPr>
      </w:pPr>
      <w:hyperlink r:id="rId171" w:history="1">
        <w:r w:rsidRPr="004C1110">
          <w:rPr>
            <w:rStyle w:val="post-date"/>
          </w:rPr>
          <w:t>REPORTS IN PROSPECTUS</w:t>
        </w:r>
      </w:hyperlink>
      <w:r w:rsidRPr="004C1110">
        <w:rPr>
          <w:rStyle w:val="post-date"/>
        </w:rPr>
        <w:br/>
        <w:t>May 6, 2014</w:t>
      </w:r>
      <w:r w:rsidRPr="004C1110">
        <w:rPr>
          <w:rStyle w:val="post-date"/>
        </w:rPr>
        <w:br/>
        <w:t>Rule 4</w:t>
      </w:r>
    </w:p>
    <w:p w:rsidR="000E7A37" w:rsidRPr="004C1110" w:rsidRDefault="000E7A37" w:rsidP="00B57A2E">
      <w:pPr>
        <w:numPr>
          <w:ilvl w:val="0"/>
          <w:numId w:val="1"/>
        </w:numPr>
        <w:spacing w:before="100" w:beforeAutospacing="1" w:after="100" w:afterAutospacing="1" w:line="360" w:lineRule="auto"/>
        <w:rPr>
          <w:rStyle w:val="post-date"/>
        </w:rPr>
      </w:pPr>
      <w:hyperlink r:id="rId172" w:history="1">
        <w:r w:rsidRPr="004C1110">
          <w:rPr>
            <w:rStyle w:val="post-date"/>
          </w:rPr>
          <w:t>ADDITIONAL MATTERS AND REPORTS IN PROSPECTUS</w:t>
        </w:r>
      </w:hyperlink>
      <w:r w:rsidRPr="004C1110">
        <w:rPr>
          <w:rStyle w:val="post-date"/>
        </w:rPr>
        <w:br/>
        <w:t>May 7, 2014</w:t>
      </w:r>
      <w:r w:rsidRPr="004C1110">
        <w:rPr>
          <w:rStyle w:val="post-date"/>
        </w:rPr>
        <w:br/>
        <w:t>Rule 5 and 6</w:t>
      </w:r>
    </w:p>
    <w:p w:rsidR="000E7A37" w:rsidRPr="004C1110" w:rsidRDefault="000E7A37" w:rsidP="00B57A2E">
      <w:pPr>
        <w:numPr>
          <w:ilvl w:val="0"/>
          <w:numId w:val="1"/>
        </w:numPr>
        <w:spacing w:before="100" w:beforeAutospacing="1" w:after="100" w:afterAutospacing="1" w:line="360" w:lineRule="auto"/>
        <w:rPr>
          <w:rStyle w:val="post-date"/>
        </w:rPr>
      </w:pPr>
      <w:hyperlink r:id="rId173" w:history="1">
        <w:r w:rsidRPr="004C1110">
          <w:rPr>
            <w:rStyle w:val="post-date"/>
          </w:rPr>
          <w:t>VARIATION IN TERMS OF A CONTRACT OR OBJECT OF PROSPECTUS</w:t>
        </w:r>
      </w:hyperlink>
      <w:r w:rsidRPr="004C1110">
        <w:rPr>
          <w:rStyle w:val="post-date"/>
        </w:rPr>
        <w:br/>
        <w:t>May 8, 2014</w:t>
      </w:r>
      <w:r w:rsidRPr="004C1110">
        <w:rPr>
          <w:rStyle w:val="post-date"/>
        </w:rPr>
        <w:br/>
        <w:t>Rule 7</w:t>
      </w:r>
    </w:p>
    <w:p w:rsidR="000E7A37" w:rsidRPr="004C1110" w:rsidRDefault="000E7A37" w:rsidP="00B57A2E">
      <w:pPr>
        <w:numPr>
          <w:ilvl w:val="0"/>
          <w:numId w:val="1"/>
        </w:numPr>
        <w:spacing w:before="100" w:beforeAutospacing="1" w:after="100" w:afterAutospacing="1" w:line="360" w:lineRule="auto"/>
        <w:rPr>
          <w:rStyle w:val="post-date"/>
        </w:rPr>
      </w:pPr>
      <w:hyperlink r:id="rId174" w:history="1">
        <w:r w:rsidRPr="004C1110">
          <w:rPr>
            <w:rStyle w:val="post-date"/>
          </w:rPr>
          <w:t>OFFER OF SALE BY MEMBER</w:t>
        </w:r>
      </w:hyperlink>
      <w:r w:rsidRPr="004C1110">
        <w:rPr>
          <w:rStyle w:val="post-date"/>
        </w:rPr>
        <w:br/>
        <w:t>May 9, 2014</w:t>
      </w:r>
      <w:r w:rsidRPr="004C1110">
        <w:rPr>
          <w:rStyle w:val="post-date"/>
        </w:rPr>
        <w:br/>
        <w:t>Rule 8</w:t>
      </w:r>
    </w:p>
    <w:p w:rsidR="000E7A37" w:rsidRPr="004C1110" w:rsidRDefault="000E7A37" w:rsidP="00B57A2E">
      <w:pPr>
        <w:numPr>
          <w:ilvl w:val="0"/>
          <w:numId w:val="1"/>
        </w:numPr>
        <w:spacing w:before="100" w:beforeAutospacing="1" w:after="100" w:afterAutospacing="1" w:line="360" w:lineRule="auto"/>
        <w:rPr>
          <w:rStyle w:val="post-date"/>
        </w:rPr>
      </w:pPr>
      <w:hyperlink r:id="rId175" w:history="1">
        <w:r w:rsidRPr="004C1110">
          <w:rPr>
            <w:rStyle w:val="post-date"/>
          </w:rPr>
          <w:t>SHELF PROSPECTUS AND INFORMATION MEMORANDUM</w:t>
        </w:r>
      </w:hyperlink>
      <w:r w:rsidRPr="004C1110">
        <w:rPr>
          <w:rStyle w:val="post-date"/>
        </w:rPr>
        <w:br/>
        <w:t>May 12, 2014</w:t>
      </w:r>
      <w:r w:rsidRPr="004C1110">
        <w:rPr>
          <w:rStyle w:val="post-date"/>
        </w:rPr>
        <w:br/>
        <w:t>Rule 10</w:t>
      </w:r>
    </w:p>
    <w:p w:rsidR="000E7A37" w:rsidRPr="004C1110" w:rsidRDefault="000E7A37" w:rsidP="00B57A2E">
      <w:pPr>
        <w:numPr>
          <w:ilvl w:val="0"/>
          <w:numId w:val="1"/>
        </w:numPr>
        <w:spacing w:before="100" w:beforeAutospacing="1" w:after="100" w:afterAutospacing="1" w:line="360" w:lineRule="auto"/>
        <w:rPr>
          <w:rStyle w:val="post-date"/>
        </w:rPr>
      </w:pPr>
      <w:hyperlink r:id="rId176" w:history="1">
        <w:r w:rsidRPr="004C1110">
          <w:rPr>
            <w:rStyle w:val="post-date"/>
          </w:rPr>
          <w:t>RETURN OF ALLOTMENT</w:t>
        </w:r>
      </w:hyperlink>
      <w:r w:rsidRPr="004C1110">
        <w:rPr>
          <w:rStyle w:val="post-date"/>
        </w:rPr>
        <w:br/>
        <w:t>May 13, 2014</w:t>
      </w:r>
      <w:r w:rsidRPr="004C1110">
        <w:rPr>
          <w:rStyle w:val="post-date"/>
        </w:rPr>
        <w:br/>
        <w:t>Rule 12</w:t>
      </w:r>
    </w:p>
    <w:p w:rsidR="000E7A37" w:rsidRPr="004C1110" w:rsidRDefault="000E7A37" w:rsidP="00B57A2E">
      <w:pPr>
        <w:numPr>
          <w:ilvl w:val="0"/>
          <w:numId w:val="1"/>
        </w:numPr>
        <w:spacing w:before="100" w:beforeAutospacing="1" w:after="100" w:afterAutospacing="1" w:line="360" w:lineRule="auto"/>
        <w:rPr>
          <w:rStyle w:val="post-date"/>
        </w:rPr>
      </w:pPr>
      <w:hyperlink r:id="rId177" w:history="1">
        <w:r w:rsidRPr="004C1110">
          <w:rPr>
            <w:rStyle w:val="post-date"/>
          </w:rPr>
          <w:t>PRIVATE PLACEMENT</w:t>
        </w:r>
      </w:hyperlink>
      <w:r w:rsidRPr="004C1110">
        <w:rPr>
          <w:rStyle w:val="post-date"/>
        </w:rPr>
        <w:br/>
        <w:t>May 14, 2014</w:t>
      </w:r>
      <w:r w:rsidRPr="004C1110">
        <w:rPr>
          <w:rStyle w:val="post-date"/>
        </w:rPr>
        <w:br/>
        <w:t>Rule 14</w:t>
      </w:r>
    </w:p>
    <w:p w:rsidR="000E7A37" w:rsidRPr="004C1110" w:rsidRDefault="000E7A37" w:rsidP="00B57A2E">
      <w:pPr>
        <w:numPr>
          <w:ilvl w:val="0"/>
          <w:numId w:val="1"/>
        </w:numPr>
        <w:spacing w:before="100" w:beforeAutospacing="1" w:after="100" w:afterAutospacing="1" w:line="360" w:lineRule="auto"/>
        <w:rPr>
          <w:rStyle w:val="post-date"/>
        </w:rPr>
      </w:pPr>
      <w:hyperlink r:id="rId178" w:history="1">
        <w:r w:rsidRPr="004C1110">
          <w:rPr>
            <w:rStyle w:val="post-date"/>
          </w:rPr>
          <w:t>DEMATERIALISATION, REFUND AND COMMISSION</w:t>
        </w:r>
      </w:hyperlink>
      <w:r w:rsidRPr="004C1110">
        <w:rPr>
          <w:rStyle w:val="post-date"/>
        </w:rPr>
        <w:br/>
        <w:t>May 15, 2014</w:t>
      </w:r>
      <w:r w:rsidRPr="004C1110">
        <w:rPr>
          <w:rStyle w:val="post-date"/>
        </w:rPr>
        <w:br/>
        <w:t>Rule 9 and 11</w:t>
      </w:r>
    </w:p>
    <w:p w:rsidR="000E7A37" w:rsidRPr="004C1110" w:rsidRDefault="000E7A37" w:rsidP="000E7A37">
      <w:pPr>
        <w:spacing w:before="100" w:beforeAutospacing="1" w:after="100" w:afterAutospacing="1" w:line="360" w:lineRule="auto"/>
        <w:rPr>
          <w:rStyle w:val="post-date"/>
        </w:rPr>
      </w:pPr>
    </w:p>
    <w:p w:rsidR="000E7A37" w:rsidRPr="004C1110" w:rsidRDefault="000E7A37" w:rsidP="000E7A37">
      <w:pPr>
        <w:pStyle w:val="Heading2"/>
        <w:rPr>
          <w:rFonts w:eastAsia="Times New Roman"/>
          <w:color w:val="auto"/>
        </w:rPr>
      </w:pPr>
      <w:r w:rsidRPr="004C1110">
        <w:rPr>
          <w:rFonts w:eastAsia="Times New Roman"/>
          <w:color w:val="auto"/>
        </w:rPr>
        <w:t xml:space="preserve">The </w:t>
      </w:r>
      <w:r w:rsidRPr="004C1110">
        <w:rPr>
          <w:color w:val="auto"/>
        </w:rPr>
        <w:t>Companies</w:t>
      </w:r>
      <w:r w:rsidRPr="004C1110">
        <w:rPr>
          <w:rFonts w:eastAsia="Times New Roman"/>
          <w:color w:val="auto"/>
        </w:rPr>
        <w:t xml:space="preserve"> (Issue of Global Depository Receipts) Rules, 2014</w:t>
      </w:r>
    </w:p>
    <w:p w:rsidR="000E7A37" w:rsidRPr="004C1110" w:rsidRDefault="000E7A37" w:rsidP="00B57A2E">
      <w:pPr>
        <w:numPr>
          <w:ilvl w:val="0"/>
          <w:numId w:val="1"/>
        </w:numPr>
        <w:spacing w:before="100" w:beforeAutospacing="1" w:after="100" w:afterAutospacing="1" w:line="360" w:lineRule="auto"/>
        <w:rPr>
          <w:rStyle w:val="post-date"/>
        </w:rPr>
      </w:pPr>
      <w:hyperlink r:id="rId179" w:history="1">
        <w:r w:rsidRPr="004C1110">
          <w:rPr>
            <w:rStyle w:val="post-date"/>
          </w:rPr>
          <w:t>ISSUING GLOBAL DEPOSITORY RECEIPTS</w:t>
        </w:r>
      </w:hyperlink>
      <w:r w:rsidRPr="004C1110">
        <w:rPr>
          <w:rStyle w:val="post-date"/>
        </w:rPr>
        <w:br/>
        <w:t>May 16, 2014</w:t>
      </w:r>
      <w:r w:rsidRPr="004C1110">
        <w:rPr>
          <w:rStyle w:val="post-date"/>
        </w:rPr>
        <w:br/>
        <w:t xml:space="preserve">Rule 3 – 9 </w:t>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pStyle w:val="Heading2"/>
        <w:rPr>
          <w:rFonts w:eastAsia="Times New Roman"/>
          <w:color w:val="auto"/>
        </w:rPr>
      </w:pPr>
      <w:r w:rsidRPr="004C1110">
        <w:rPr>
          <w:rFonts w:eastAsia="Times New Roman"/>
          <w:color w:val="auto"/>
        </w:rPr>
        <w:t xml:space="preserve">PAS </w:t>
      </w:r>
      <w:r w:rsidRPr="004C1110">
        <w:rPr>
          <w:color w:val="auto"/>
        </w:rPr>
        <w:t>Forms</w:t>
      </w:r>
      <w:r w:rsidRPr="004C1110">
        <w:rPr>
          <w:rFonts w:eastAsia="Times New Roman"/>
          <w:color w:val="auto"/>
        </w:rPr>
        <w:t>:</w:t>
      </w:r>
    </w:p>
    <w:p w:rsidR="000E7A37" w:rsidRPr="004C1110" w:rsidRDefault="000E7A37" w:rsidP="00B57A2E">
      <w:pPr>
        <w:numPr>
          <w:ilvl w:val="0"/>
          <w:numId w:val="1"/>
        </w:numPr>
        <w:spacing w:before="100" w:beforeAutospacing="1" w:after="100" w:afterAutospacing="1" w:line="360" w:lineRule="auto"/>
        <w:rPr>
          <w:rStyle w:val="post-date"/>
        </w:rPr>
      </w:pPr>
      <w:hyperlink r:id="rId180" w:history="1">
        <w:r w:rsidRPr="004C1110">
          <w:rPr>
            <w:rStyle w:val="post-date"/>
          </w:rPr>
          <w:t>PAS – 3</w:t>
        </w:r>
      </w:hyperlink>
      <w:r w:rsidRPr="004C1110">
        <w:rPr>
          <w:rStyle w:val="post-date"/>
        </w:rPr>
        <w:br/>
        <w:t>July 12, 2014</w:t>
      </w:r>
    </w:p>
    <w:p w:rsidR="000E7A37" w:rsidRPr="004C1110" w:rsidRDefault="000E7A37" w:rsidP="000E7A37">
      <w:pPr>
        <w:pStyle w:val="Heading1"/>
      </w:pPr>
      <w:r w:rsidRPr="004C1110">
        <w:lastRenderedPageBreak/>
        <w:t>Chapter IV - Share capital and debentures</w:t>
      </w:r>
    </w:p>
    <w:p w:rsidR="000E7A37" w:rsidRPr="004C1110" w:rsidRDefault="000E7A37" w:rsidP="000E7A37">
      <w:pPr>
        <w:pStyle w:val="Heading2"/>
        <w:rPr>
          <w:color w:val="auto"/>
        </w:rPr>
      </w:pPr>
      <w:r w:rsidRPr="004C1110">
        <w:rPr>
          <w:rFonts w:eastAsia="Times New Roman"/>
          <w:color w:val="auto"/>
        </w:rPr>
        <w:t>In Depth</w:t>
      </w:r>
    </w:p>
    <w:p w:rsidR="000E7A37" w:rsidRPr="004C1110" w:rsidRDefault="000E7A37" w:rsidP="00B57A2E">
      <w:pPr>
        <w:numPr>
          <w:ilvl w:val="0"/>
          <w:numId w:val="1"/>
        </w:numPr>
        <w:spacing w:before="100" w:beforeAutospacing="1" w:after="100" w:afterAutospacing="1" w:line="360" w:lineRule="auto"/>
        <w:rPr>
          <w:rStyle w:val="post-date"/>
        </w:rPr>
      </w:pPr>
      <w:hyperlink r:id="rId181" w:history="1">
        <w:r w:rsidRPr="004C1110">
          <w:rPr>
            <w:rStyle w:val="post-date"/>
          </w:rPr>
          <w:t>WARRANT vs WARRANT</w:t>
        </w:r>
      </w:hyperlink>
      <w:r w:rsidRPr="004C1110">
        <w:rPr>
          <w:rStyle w:val="post-date"/>
          <w:b/>
          <w:bCs/>
        </w:rPr>
        <w:br/>
      </w:r>
      <w:r w:rsidRPr="004C1110">
        <w:rPr>
          <w:rStyle w:val="post-date"/>
        </w:rPr>
        <w:t>May 13, 2016</w:t>
      </w:r>
    </w:p>
    <w:p w:rsidR="000E7A37" w:rsidRPr="004C1110" w:rsidRDefault="000E7A37" w:rsidP="00B57A2E">
      <w:pPr>
        <w:numPr>
          <w:ilvl w:val="0"/>
          <w:numId w:val="1"/>
        </w:numPr>
        <w:spacing w:before="100" w:beforeAutospacing="1" w:after="100" w:afterAutospacing="1" w:line="360" w:lineRule="auto"/>
        <w:rPr>
          <w:rStyle w:val="post-date"/>
        </w:rPr>
      </w:pPr>
      <w:hyperlink r:id="rId182" w:history="1">
        <w:r w:rsidRPr="004C1110">
          <w:rPr>
            <w:rStyle w:val="post-date"/>
          </w:rPr>
          <w:t>SHARE WARRANT – BEARER INSTRUMENT</w:t>
        </w:r>
      </w:hyperlink>
      <w:r w:rsidRPr="004C1110">
        <w:rPr>
          <w:rStyle w:val="post-date"/>
        </w:rPr>
        <w:br/>
        <w:t>May 20, 2016</w:t>
      </w:r>
    </w:p>
    <w:p w:rsidR="000E7A37" w:rsidRPr="004C1110" w:rsidRDefault="000E7A37" w:rsidP="00B57A2E">
      <w:pPr>
        <w:numPr>
          <w:ilvl w:val="0"/>
          <w:numId w:val="1"/>
        </w:numPr>
        <w:spacing w:before="100" w:beforeAutospacing="1" w:after="100" w:afterAutospacing="1" w:line="360" w:lineRule="auto"/>
        <w:rPr>
          <w:rStyle w:val="post-date"/>
        </w:rPr>
      </w:pPr>
      <w:hyperlink r:id="rId183" w:history="1">
        <w:r w:rsidRPr="004C1110">
          <w:rPr>
            <w:rStyle w:val="post-date"/>
          </w:rPr>
          <w:t>WARRANT THE FINANCIAL SWEETENER</w:t>
        </w:r>
      </w:hyperlink>
      <w:r w:rsidRPr="004C1110">
        <w:rPr>
          <w:rStyle w:val="post-date"/>
          <w:b/>
          <w:bCs/>
        </w:rPr>
        <w:br/>
      </w:r>
      <w:r w:rsidRPr="004C1110">
        <w:rPr>
          <w:rStyle w:val="post-date"/>
        </w:rPr>
        <w:t>May 27, 2016</w:t>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pStyle w:val="Heading2"/>
        <w:rPr>
          <w:rFonts w:eastAsia="Times New Roman"/>
          <w:color w:val="auto"/>
        </w:rPr>
      </w:pPr>
      <w:r w:rsidRPr="004C1110">
        <w:rPr>
          <w:rFonts w:eastAsia="Times New Roman"/>
          <w:color w:val="auto"/>
        </w:rPr>
        <w:t xml:space="preserve">Notes on Sections – </w:t>
      </w:r>
      <w:r w:rsidRPr="004C1110">
        <w:rPr>
          <w:color w:val="auto"/>
        </w:rPr>
        <w:t>Chapter</w:t>
      </w:r>
      <w:r w:rsidRPr="004C1110">
        <w:rPr>
          <w:rFonts w:eastAsia="Times New Roman"/>
          <w:color w:val="auto"/>
        </w:rPr>
        <w:t xml:space="preserve"> IV</w:t>
      </w:r>
    </w:p>
    <w:p w:rsidR="000E7A37" w:rsidRPr="004C1110" w:rsidRDefault="000E7A37" w:rsidP="00B57A2E">
      <w:pPr>
        <w:numPr>
          <w:ilvl w:val="0"/>
          <w:numId w:val="1"/>
        </w:numPr>
        <w:spacing w:before="100" w:beforeAutospacing="1" w:after="100" w:afterAutospacing="1" w:line="360" w:lineRule="auto"/>
        <w:rPr>
          <w:rStyle w:val="post-date"/>
        </w:rPr>
      </w:pPr>
      <w:hyperlink r:id="rId184" w:tooltip="SHARE CAPITAL (Companies Act, 2013)" w:history="1">
        <w:r w:rsidRPr="004C1110">
          <w:rPr>
            <w:rStyle w:val="post-date"/>
          </w:rPr>
          <w:t>SHARE CAPITAL (Companies Act, 2013)</w:t>
        </w:r>
      </w:hyperlink>
      <w:r w:rsidRPr="004C1110">
        <w:rPr>
          <w:rStyle w:val="post-date"/>
        </w:rPr>
        <w:br/>
        <w:t>September 24, 2013</w:t>
      </w:r>
      <w:r w:rsidRPr="004C1110">
        <w:rPr>
          <w:rStyle w:val="post-date"/>
        </w:rPr>
        <w:br/>
        <w:t>Section 43, 44, 45, 46, 47 and 48</w:t>
      </w:r>
    </w:p>
    <w:p w:rsidR="000E7A37" w:rsidRPr="004C1110" w:rsidRDefault="000E7A37" w:rsidP="00B57A2E">
      <w:pPr>
        <w:numPr>
          <w:ilvl w:val="0"/>
          <w:numId w:val="1"/>
        </w:numPr>
        <w:spacing w:before="100" w:beforeAutospacing="1" w:after="100" w:afterAutospacing="1" w:line="360" w:lineRule="auto"/>
        <w:rPr>
          <w:rStyle w:val="post-date"/>
        </w:rPr>
      </w:pPr>
      <w:hyperlink r:id="rId185" w:tooltip="FINANCIAL TREATMENT RELATED TO SHARE CAPITAL (Companies Act, 2013)" w:history="1">
        <w:r w:rsidRPr="004C1110">
          <w:rPr>
            <w:rStyle w:val="post-date"/>
          </w:rPr>
          <w:t>FINANCIAL TREATMENT RELATED TO SHARE CAPITAL (Companies Act, 2013)</w:t>
        </w:r>
      </w:hyperlink>
      <w:r w:rsidRPr="004C1110">
        <w:rPr>
          <w:rStyle w:val="post-date"/>
        </w:rPr>
        <w:br/>
        <w:t>September 27, 2013</w:t>
      </w:r>
      <w:r w:rsidRPr="004C1110">
        <w:rPr>
          <w:rStyle w:val="post-date"/>
        </w:rPr>
        <w:br/>
        <w:t>Section 49, 50, 51, 52, 53, 54 and 55</w:t>
      </w:r>
    </w:p>
    <w:p w:rsidR="000E7A37" w:rsidRPr="004C1110" w:rsidRDefault="000E7A37" w:rsidP="00B57A2E">
      <w:pPr>
        <w:numPr>
          <w:ilvl w:val="0"/>
          <w:numId w:val="1"/>
        </w:numPr>
        <w:spacing w:before="100" w:beforeAutospacing="1" w:after="100" w:afterAutospacing="1" w:line="360" w:lineRule="auto"/>
        <w:rPr>
          <w:rStyle w:val="post-date"/>
        </w:rPr>
      </w:pPr>
      <w:hyperlink r:id="rId186" w:tooltip="TRANSFER AND TRANSMISSION OF SECURITIES (Companies Act, 2013)" w:history="1">
        <w:r w:rsidRPr="004C1110">
          <w:rPr>
            <w:rStyle w:val="post-date"/>
          </w:rPr>
          <w:t>TRANSFER AND TRANSMISSION OF SECURITIES (Companies Act, 2013)</w:t>
        </w:r>
      </w:hyperlink>
      <w:r w:rsidRPr="004C1110">
        <w:rPr>
          <w:rStyle w:val="post-date"/>
        </w:rPr>
        <w:br/>
        <w:t>October 1, 2013</w:t>
      </w:r>
      <w:r w:rsidRPr="004C1110">
        <w:rPr>
          <w:rStyle w:val="post-date"/>
        </w:rPr>
        <w:br/>
        <w:t>Section 56, 57, 58, 59 and 72</w:t>
      </w:r>
    </w:p>
    <w:p w:rsidR="000E7A37" w:rsidRPr="004C1110" w:rsidRDefault="000E7A37" w:rsidP="00B57A2E">
      <w:pPr>
        <w:numPr>
          <w:ilvl w:val="0"/>
          <w:numId w:val="1"/>
        </w:numPr>
        <w:spacing w:before="100" w:beforeAutospacing="1" w:after="100" w:afterAutospacing="1" w:line="360" w:lineRule="auto"/>
        <w:rPr>
          <w:rStyle w:val="post-date"/>
        </w:rPr>
      </w:pPr>
      <w:hyperlink r:id="rId187" w:tooltip="ALTERATION OF SHARE CAPITAL (Companies Act 2013)" w:history="1">
        <w:r w:rsidRPr="004C1110">
          <w:rPr>
            <w:rStyle w:val="post-date"/>
          </w:rPr>
          <w:t>ALTERATION OF SHARE CAPITAL (Companies Act 2013)</w:t>
        </w:r>
      </w:hyperlink>
      <w:r w:rsidRPr="004C1110">
        <w:rPr>
          <w:rStyle w:val="post-date"/>
        </w:rPr>
        <w:br/>
        <w:t>October 4, 2013</w:t>
      </w:r>
      <w:r w:rsidRPr="004C1110">
        <w:rPr>
          <w:rStyle w:val="post-date"/>
        </w:rPr>
        <w:br/>
        <w:t>Section 60, 61, 62, 63, 64 and 65</w:t>
      </w:r>
    </w:p>
    <w:p w:rsidR="000E7A37" w:rsidRPr="004C1110" w:rsidRDefault="000E7A37" w:rsidP="00B57A2E">
      <w:pPr>
        <w:numPr>
          <w:ilvl w:val="0"/>
          <w:numId w:val="1"/>
        </w:numPr>
        <w:spacing w:before="100" w:beforeAutospacing="1" w:after="100" w:afterAutospacing="1" w:line="360" w:lineRule="auto"/>
        <w:rPr>
          <w:rStyle w:val="post-date"/>
        </w:rPr>
      </w:pPr>
      <w:hyperlink r:id="rId188" w:tooltip="REDUCTION OF SHARE CAPITAL (Companies Act 2013)" w:history="1">
        <w:r w:rsidRPr="004C1110">
          <w:rPr>
            <w:rStyle w:val="post-date"/>
          </w:rPr>
          <w:t>REDUCTION OF SHARE CAPITAL (Companies Act 2013)</w:t>
        </w:r>
      </w:hyperlink>
      <w:r w:rsidRPr="004C1110">
        <w:rPr>
          <w:rStyle w:val="post-date"/>
        </w:rPr>
        <w:br/>
        <w:t>October 8, 2013</w:t>
      </w:r>
      <w:r w:rsidRPr="004C1110">
        <w:rPr>
          <w:rStyle w:val="post-date"/>
        </w:rPr>
        <w:br/>
        <w:t>Section 66</w:t>
      </w:r>
    </w:p>
    <w:p w:rsidR="000E7A37" w:rsidRPr="004C1110" w:rsidRDefault="000E7A37" w:rsidP="00B57A2E">
      <w:pPr>
        <w:numPr>
          <w:ilvl w:val="0"/>
          <w:numId w:val="1"/>
        </w:numPr>
        <w:spacing w:before="100" w:beforeAutospacing="1" w:after="100" w:afterAutospacing="1" w:line="360" w:lineRule="auto"/>
        <w:rPr>
          <w:rStyle w:val="post-date"/>
        </w:rPr>
      </w:pPr>
      <w:hyperlink r:id="rId189" w:tooltip="PURCHASE OF OWN SHARES AND BUYBACK (Companies Act, 2013)" w:history="1">
        <w:r w:rsidRPr="004C1110">
          <w:rPr>
            <w:rStyle w:val="post-date"/>
          </w:rPr>
          <w:t>PURCHASE OF OWN SHARES AND BUYBACK (Companies Act, 2013)</w:t>
        </w:r>
      </w:hyperlink>
      <w:r w:rsidRPr="004C1110">
        <w:rPr>
          <w:rStyle w:val="post-date"/>
        </w:rPr>
        <w:br/>
        <w:t>October 11, 2013</w:t>
      </w:r>
      <w:r w:rsidRPr="004C1110">
        <w:rPr>
          <w:rStyle w:val="post-date"/>
        </w:rPr>
        <w:br/>
        <w:t>Section 67, 68,69 and 70</w:t>
      </w:r>
    </w:p>
    <w:p w:rsidR="000E7A37" w:rsidRPr="004C1110" w:rsidRDefault="000E7A37" w:rsidP="00B57A2E">
      <w:pPr>
        <w:numPr>
          <w:ilvl w:val="0"/>
          <w:numId w:val="1"/>
        </w:numPr>
        <w:spacing w:before="100" w:beforeAutospacing="1" w:after="100" w:afterAutospacing="1" w:line="360" w:lineRule="auto"/>
        <w:rPr>
          <w:rStyle w:val="post-date"/>
        </w:rPr>
      </w:pPr>
      <w:hyperlink r:id="rId190" w:tooltip="DEBENTURE (Companies Act 2013)" w:history="1">
        <w:r w:rsidRPr="004C1110">
          <w:rPr>
            <w:rStyle w:val="post-date"/>
          </w:rPr>
          <w:t>DEBENTURE (Companies Act 2013)</w:t>
        </w:r>
      </w:hyperlink>
      <w:r w:rsidRPr="004C1110">
        <w:rPr>
          <w:rStyle w:val="post-date"/>
        </w:rPr>
        <w:br/>
        <w:t>October 15, 2013</w:t>
      </w:r>
      <w:r w:rsidRPr="004C1110">
        <w:rPr>
          <w:rStyle w:val="post-date"/>
        </w:rPr>
        <w:br/>
        <w:t>Section 71</w:t>
      </w:r>
    </w:p>
    <w:p w:rsidR="000E7A37" w:rsidRPr="004C1110" w:rsidRDefault="000E7A37" w:rsidP="00B57A2E">
      <w:pPr>
        <w:numPr>
          <w:ilvl w:val="0"/>
          <w:numId w:val="1"/>
        </w:numPr>
        <w:spacing w:before="100" w:beforeAutospacing="1" w:after="100" w:afterAutospacing="1" w:line="360" w:lineRule="auto"/>
        <w:rPr>
          <w:rStyle w:val="post-date"/>
        </w:rPr>
      </w:pPr>
      <w:hyperlink r:id="rId191" w:history="1">
        <w:r w:rsidRPr="004C1110">
          <w:rPr>
            <w:rStyle w:val="post-date"/>
          </w:rPr>
          <w:t>Debenture w.e.f. 9th February 2018</w:t>
        </w:r>
      </w:hyperlink>
      <w:r w:rsidRPr="004C1110">
        <w:rPr>
          <w:rStyle w:val="post-date"/>
        </w:rPr>
        <w:br/>
      </w:r>
      <w:hyperlink r:id="rId192" w:tooltip="8:30 am" w:history="1">
        <w:r w:rsidRPr="004C1110">
          <w:rPr>
            <w:rStyle w:val="post-date"/>
          </w:rPr>
          <w:t>February 23, 2018</w:t>
        </w:r>
      </w:hyperlink>
      <w:r w:rsidRPr="004C1110">
        <w:rPr>
          <w:rStyle w:val="post-date"/>
        </w:rPr>
        <w:br/>
        <w:t>Section 2(30)</w:t>
      </w:r>
    </w:p>
    <w:p w:rsidR="000E7A37" w:rsidRPr="004C1110" w:rsidRDefault="000E7A37" w:rsidP="000E7A37">
      <w:pPr>
        <w:pStyle w:val="Heading2"/>
        <w:rPr>
          <w:rFonts w:eastAsia="Times New Roman"/>
          <w:color w:val="auto"/>
        </w:rPr>
      </w:pPr>
      <w:r w:rsidRPr="004C1110">
        <w:rPr>
          <w:rFonts w:eastAsia="Times New Roman"/>
          <w:color w:val="auto"/>
        </w:rPr>
        <w:t xml:space="preserve">The </w:t>
      </w:r>
      <w:r w:rsidRPr="004C1110">
        <w:rPr>
          <w:color w:val="auto"/>
        </w:rPr>
        <w:t>Companies</w:t>
      </w:r>
      <w:r w:rsidRPr="004C1110">
        <w:rPr>
          <w:rFonts w:eastAsia="Times New Roman"/>
          <w:color w:val="auto"/>
        </w:rPr>
        <w:t xml:space="preserve"> (Share Capital and Debentures) Rules, 2014</w:t>
      </w:r>
    </w:p>
    <w:p w:rsidR="000E7A37" w:rsidRPr="004C1110" w:rsidRDefault="000E7A37" w:rsidP="00B57A2E">
      <w:pPr>
        <w:numPr>
          <w:ilvl w:val="0"/>
          <w:numId w:val="1"/>
        </w:numPr>
        <w:spacing w:before="100" w:beforeAutospacing="1" w:after="100" w:afterAutospacing="1" w:line="360" w:lineRule="auto"/>
        <w:rPr>
          <w:rStyle w:val="post-date"/>
        </w:rPr>
      </w:pPr>
      <w:hyperlink r:id="rId193" w:history="1">
        <w:r w:rsidRPr="004C1110">
          <w:rPr>
            <w:rStyle w:val="post-date"/>
          </w:rPr>
          <w:t>EQUITY SHARES WITH DIFFERENTIAL RIGHTS</w:t>
        </w:r>
      </w:hyperlink>
      <w:r w:rsidRPr="004C1110">
        <w:rPr>
          <w:rStyle w:val="post-date"/>
        </w:rPr>
        <w:br/>
        <w:t>May 19, 2014</w:t>
      </w:r>
      <w:r w:rsidRPr="004C1110">
        <w:rPr>
          <w:rStyle w:val="post-date"/>
        </w:rPr>
        <w:br/>
        <w:t>Rule 4</w:t>
      </w:r>
    </w:p>
    <w:p w:rsidR="000E7A37" w:rsidRPr="004C1110" w:rsidRDefault="000E7A37" w:rsidP="00B57A2E">
      <w:pPr>
        <w:numPr>
          <w:ilvl w:val="0"/>
          <w:numId w:val="1"/>
        </w:numPr>
        <w:spacing w:before="100" w:beforeAutospacing="1" w:after="100" w:afterAutospacing="1" w:line="360" w:lineRule="auto"/>
        <w:rPr>
          <w:rStyle w:val="post-date"/>
        </w:rPr>
      </w:pPr>
      <w:hyperlink r:id="rId194" w:history="1">
        <w:r w:rsidRPr="004C1110">
          <w:rPr>
            <w:rStyle w:val="post-date"/>
          </w:rPr>
          <w:t>CERTIFICATE OF SHARES</w:t>
        </w:r>
      </w:hyperlink>
      <w:r w:rsidRPr="004C1110">
        <w:rPr>
          <w:rStyle w:val="post-date"/>
        </w:rPr>
        <w:br/>
        <w:t>May 20, 2014</w:t>
      </w:r>
      <w:r w:rsidRPr="004C1110">
        <w:rPr>
          <w:rStyle w:val="post-date"/>
        </w:rPr>
        <w:br/>
        <w:t>Rule 5</w:t>
      </w:r>
    </w:p>
    <w:p w:rsidR="000E7A37" w:rsidRPr="004C1110" w:rsidRDefault="000E7A37" w:rsidP="00B57A2E">
      <w:pPr>
        <w:numPr>
          <w:ilvl w:val="0"/>
          <w:numId w:val="1"/>
        </w:numPr>
        <w:spacing w:before="100" w:beforeAutospacing="1" w:after="100" w:afterAutospacing="1" w:line="360" w:lineRule="auto"/>
        <w:rPr>
          <w:rStyle w:val="post-date"/>
        </w:rPr>
      </w:pPr>
      <w:hyperlink r:id="rId195" w:history="1">
        <w:r w:rsidRPr="004C1110">
          <w:rPr>
            <w:rStyle w:val="post-date"/>
          </w:rPr>
          <w:t>ISSUE OF RENEWED OR DUPLICATE SHARE CERTIFICATE</w:t>
        </w:r>
      </w:hyperlink>
      <w:r w:rsidRPr="004C1110">
        <w:rPr>
          <w:rStyle w:val="post-date"/>
        </w:rPr>
        <w:br/>
        <w:t>May 21, 2014</w:t>
      </w:r>
      <w:r w:rsidRPr="004C1110">
        <w:rPr>
          <w:rStyle w:val="post-date"/>
        </w:rPr>
        <w:br/>
        <w:t>Rule 6</w:t>
      </w:r>
    </w:p>
    <w:p w:rsidR="000E7A37" w:rsidRPr="004C1110" w:rsidRDefault="000E7A37" w:rsidP="00B57A2E">
      <w:pPr>
        <w:numPr>
          <w:ilvl w:val="0"/>
          <w:numId w:val="1"/>
        </w:numPr>
        <w:spacing w:before="100" w:beforeAutospacing="1" w:after="100" w:afterAutospacing="1" w:line="360" w:lineRule="auto"/>
        <w:rPr>
          <w:rStyle w:val="post-date"/>
        </w:rPr>
      </w:pPr>
      <w:hyperlink r:id="rId196" w:history="1">
        <w:r w:rsidRPr="004C1110">
          <w:rPr>
            <w:rStyle w:val="post-date"/>
          </w:rPr>
          <w:t>SHARE CERTIFICATES AND RELATED BOOKS</w:t>
        </w:r>
      </w:hyperlink>
      <w:r w:rsidRPr="004C1110">
        <w:rPr>
          <w:rStyle w:val="post-date"/>
        </w:rPr>
        <w:br/>
        <w:t>May 22, 2014</w:t>
      </w:r>
      <w:r w:rsidRPr="004C1110">
        <w:rPr>
          <w:rStyle w:val="post-date"/>
        </w:rPr>
        <w:br/>
        <w:t>Rule 7</w:t>
      </w:r>
    </w:p>
    <w:p w:rsidR="000E7A37" w:rsidRPr="004C1110" w:rsidRDefault="000E7A37" w:rsidP="00B57A2E">
      <w:pPr>
        <w:numPr>
          <w:ilvl w:val="0"/>
          <w:numId w:val="1"/>
        </w:numPr>
        <w:spacing w:before="100" w:beforeAutospacing="1" w:after="100" w:afterAutospacing="1" w:line="360" w:lineRule="auto"/>
        <w:rPr>
          <w:rStyle w:val="post-date"/>
        </w:rPr>
      </w:pPr>
      <w:hyperlink r:id="rId197" w:history="1">
        <w:r w:rsidRPr="004C1110">
          <w:rPr>
            <w:rStyle w:val="post-date"/>
          </w:rPr>
          <w:t>ISSUE OF SWEAT EQUITY SHARES</w:t>
        </w:r>
      </w:hyperlink>
      <w:r w:rsidRPr="004C1110">
        <w:rPr>
          <w:rStyle w:val="post-date"/>
        </w:rPr>
        <w:br/>
        <w:t>May 23, 2014</w:t>
      </w:r>
      <w:r w:rsidRPr="004C1110">
        <w:rPr>
          <w:rStyle w:val="post-date"/>
        </w:rPr>
        <w:br/>
        <w:t>Rule 8</w:t>
      </w:r>
    </w:p>
    <w:p w:rsidR="000E7A37" w:rsidRPr="004C1110" w:rsidRDefault="000E7A37" w:rsidP="00B57A2E">
      <w:pPr>
        <w:numPr>
          <w:ilvl w:val="0"/>
          <w:numId w:val="1"/>
        </w:numPr>
        <w:spacing w:before="100" w:beforeAutospacing="1" w:after="100" w:afterAutospacing="1" w:line="360" w:lineRule="auto"/>
        <w:rPr>
          <w:rStyle w:val="post-date"/>
        </w:rPr>
      </w:pPr>
      <w:hyperlink r:id="rId198" w:history="1">
        <w:r w:rsidRPr="004C1110">
          <w:rPr>
            <w:rStyle w:val="post-date"/>
          </w:rPr>
          <w:t>ISSUE AND REDEMPTION OF PREFERENCE SHARES</w:t>
        </w:r>
      </w:hyperlink>
      <w:r w:rsidRPr="004C1110">
        <w:rPr>
          <w:rStyle w:val="post-date"/>
        </w:rPr>
        <w:br/>
        <w:t>May 24, 2014</w:t>
      </w:r>
      <w:r w:rsidRPr="004C1110">
        <w:rPr>
          <w:rStyle w:val="post-date"/>
        </w:rPr>
        <w:br/>
        <w:t>Rule 9 and 10</w:t>
      </w:r>
    </w:p>
    <w:p w:rsidR="000E7A37" w:rsidRPr="004C1110" w:rsidRDefault="000E7A37" w:rsidP="00B57A2E">
      <w:pPr>
        <w:numPr>
          <w:ilvl w:val="0"/>
          <w:numId w:val="1"/>
        </w:numPr>
        <w:spacing w:before="100" w:beforeAutospacing="1" w:after="100" w:afterAutospacing="1" w:line="360" w:lineRule="auto"/>
        <w:rPr>
          <w:rStyle w:val="post-date"/>
        </w:rPr>
      </w:pPr>
      <w:hyperlink r:id="rId199" w:history="1">
        <w:r w:rsidRPr="004C1110">
          <w:rPr>
            <w:rStyle w:val="post-date"/>
          </w:rPr>
          <w:t>INSTRUMENT OF TRANSFER</w:t>
        </w:r>
      </w:hyperlink>
      <w:r w:rsidRPr="004C1110">
        <w:rPr>
          <w:rStyle w:val="post-date"/>
        </w:rPr>
        <w:br/>
        <w:t>May 26, 2014</w:t>
      </w:r>
      <w:r w:rsidRPr="004C1110">
        <w:rPr>
          <w:rStyle w:val="post-date"/>
        </w:rPr>
        <w:br/>
        <w:t>Rule 11</w:t>
      </w:r>
    </w:p>
    <w:p w:rsidR="000E7A37" w:rsidRPr="004C1110" w:rsidRDefault="000E7A37" w:rsidP="00B57A2E">
      <w:pPr>
        <w:numPr>
          <w:ilvl w:val="0"/>
          <w:numId w:val="1"/>
        </w:numPr>
        <w:spacing w:before="100" w:beforeAutospacing="1" w:after="100" w:afterAutospacing="1" w:line="360" w:lineRule="auto"/>
        <w:rPr>
          <w:rStyle w:val="post-date"/>
        </w:rPr>
      </w:pPr>
      <w:hyperlink r:id="rId200" w:history="1">
        <w:r w:rsidRPr="004C1110">
          <w:rPr>
            <w:rStyle w:val="post-date"/>
          </w:rPr>
          <w:t>ISSUE OF EMPLOYEE STOCK OPTIONS</w:t>
        </w:r>
      </w:hyperlink>
      <w:r w:rsidRPr="004C1110">
        <w:br/>
        <w:t>Rule 12</w:t>
      </w:r>
      <w:r w:rsidRPr="004C1110">
        <w:rPr>
          <w:rStyle w:val="post-date"/>
        </w:rPr>
        <w:br/>
        <w:t>May 27, 2014</w:t>
      </w:r>
    </w:p>
    <w:p w:rsidR="000E7A37" w:rsidRPr="004C1110" w:rsidRDefault="000E7A37" w:rsidP="00B57A2E">
      <w:pPr>
        <w:numPr>
          <w:ilvl w:val="0"/>
          <w:numId w:val="1"/>
        </w:numPr>
        <w:spacing w:before="100" w:beforeAutospacing="1" w:after="100" w:afterAutospacing="1" w:line="360" w:lineRule="auto"/>
        <w:rPr>
          <w:rStyle w:val="post-date"/>
        </w:rPr>
      </w:pPr>
      <w:hyperlink r:id="rId201" w:history="1">
        <w:r w:rsidRPr="004C1110">
          <w:rPr>
            <w:rStyle w:val="post-date"/>
          </w:rPr>
          <w:t>ISSUE OF SHARES ON PREFERENTIAL BASIS</w:t>
        </w:r>
      </w:hyperlink>
      <w:r w:rsidRPr="004C1110">
        <w:rPr>
          <w:rStyle w:val="post-date"/>
        </w:rPr>
        <w:br/>
        <w:t>May 28, 2014</w:t>
      </w:r>
      <w:r w:rsidRPr="004C1110">
        <w:rPr>
          <w:rStyle w:val="post-date"/>
        </w:rPr>
        <w:br/>
        <w:t>Rule 13</w:t>
      </w:r>
    </w:p>
    <w:p w:rsidR="000E7A37" w:rsidRPr="004C1110" w:rsidRDefault="000E7A37" w:rsidP="00B57A2E">
      <w:pPr>
        <w:numPr>
          <w:ilvl w:val="0"/>
          <w:numId w:val="1"/>
        </w:numPr>
        <w:spacing w:before="100" w:beforeAutospacing="1" w:after="100" w:afterAutospacing="1" w:line="360" w:lineRule="auto"/>
        <w:rPr>
          <w:rStyle w:val="post-date"/>
        </w:rPr>
      </w:pPr>
      <w:hyperlink r:id="rId202" w:history="1">
        <w:r w:rsidRPr="004C1110">
          <w:rPr>
            <w:rStyle w:val="post-date"/>
          </w:rPr>
          <w:t>NOTICE TO REGISTRAR FOR ALTERATION OF SHARE CAPITAL</w:t>
        </w:r>
      </w:hyperlink>
      <w:r w:rsidRPr="004C1110">
        <w:rPr>
          <w:rStyle w:val="post-date"/>
        </w:rPr>
        <w:br/>
        <w:t>May 29, 2014</w:t>
      </w:r>
      <w:r w:rsidRPr="004C1110">
        <w:rPr>
          <w:rStyle w:val="post-date"/>
        </w:rPr>
        <w:br/>
        <w:t>Rule 15</w:t>
      </w:r>
    </w:p>
    <w:p w:rsidR="000E7A37" w:rsidRPr="004C1110" w:rsidRDefault="000E7A37" w:rsidP="00B57A2E">
      <w:pPr>
        <w:numPr>
          <w:ilvl w:val="0"/>
          <w:numId w:val="1"/>
        </w:numPr>
        <w:spacing w:before="100" w:beforeAutospacing="1" w:after="100" w:afterAutospacing="1" w:line="360" w:lineRule="auto"/>
        <w:rPr>
          <w:rStyle w:val="post-date"/>
        </w:rPr>
      </w:pPr>
      <w:hyperlink r:id="rId203" w:history="1">
        <w:r w:rsidRPr="004C1110">
          <w:rPr>
            <w:rStyle w:val="post-date"/>
          </w:rPr>
          <w:t>MONEY BY COMPANY FOR PURCHASE OF ITS OWN SHARES</w:t>
        </w:r>
      </w:hyperlink>
      <w:r w:rsidRPr="004C1110">
        <w:rPr>
          <w:rStyle w:val="post-date"/>
        </w:rPr>
        <w:br/>
        <w:t>May 30, 2014</w:t>
      </w:r>
      <w:r w:rsidRPr="004C1110">
        <w:rPr>
          <w:rStyle w:val="post-date"/>
        </w:rPr>
        <w:br/>
        <w:t>Rule 16</w:t>
      </w:r>
    </w:p>
    <w:p w:rsidR="000E7A37" w:rsidRPr="004C1110" w:rsidRDefault="000E7A37" w:rsidP="00B57A2E">
      <w:pPr>
        <w:numPr>
          <w:ilvl w:val="0"/>
          <w:numId w:val="1"/>
        </w:numPr>
        <w:spacing w:before="100" w:beforeAutospacing="1" w:after="100" w:afterAutospacing="1" w:line="360" w:lineRule="auto"/>
        <w:rPr>
          <w:rStyle w:val="post-date"/>
        </w:rPr>
      </w:pPr>
      <w:hyperlink r:id="rId204" w:history="1">
        <w:r w:rsidRPr="004C1110">
          <w:rPr>
            <w:rStyle w:val="post-date"/>
          </w:rPr>
          <w:t>NOMINATION BY SECURITIES HOLDERS</w:t>
        </w:r>
      </w:hyperlink>
      <w:r w:rsidRPr="004C1110">
        <w:rPr>
          <w:rStyle w:val="post-date"/>
        </w:rPr>
        <w:br/>
        <w:t>May 31, 2014</w:t>
      </w:r>
      <w:r w:rsidRPr="004C1110">
        <w:rPr>
          <w:rStyle w:val="post-date"/>
        </w:rPr>
        <w:br/>
        <w:t>Rule 19</w:t>
      </w:r>
    </w:p>
    <w:p w:rsidR="000E7A37" w:rsidRPr="004C1110" w:rsidRDefault="000E7A37" w:rsidP="00B57A2E">
      <w:pPr>
        <w:numPr>
          <w:ilvl w:val="0"/>
          <w:numId w:val="1"/>
        </w:numPr>
        <w:spacing w:before="100" w:beforeAutospacing="1" w:after="100" w:afterAutospacing="1" w:line="360" w:lineRule="auto"/>
        <w:rPr>
          <w:rStyle w:val="post-date"/>
        </w:rPr>
      </w:pPr>
      <w:hyperlink r:id="rId205" w:history="1">
        <w:r w:rsidRPr="004C1110">
          <w:rPr>
            <w:rStyle w:val="post-date"/>
          </w:rPr>
          <w:t>DEBENTURES</w:t>
        </w:r>
      </w:hyperlink>
      <w:r w:rsidRPr="004C1110">
        <w:rPr>
          <w:rStyle w:val="post-date"/>
        </w:rPr>
        <w:br/>
        <w:t>June 2, 2014</w:t>
      </w:r>
      <w:r w:rsidRPr="004C1110">
        <w:rPr>
          <w:rStyle w:val="post-date"/>
        </w:rPr>
        <w:br/>
        <w:t>Rule 18</w:t>
      </w:r>
    </w:p>
    <w:p w:rsidR="000E7A37" w:rsidRPr="004C1110" w:rsidRDefault="000E7A37" w:rsidP="00B57A2E">
      <w:pPr>
        <w:numPr>
          <w:ilvl w:val="0"/>
          <w:numId w:val="1"/>
        </w:numPr>
        <w:spacing w:before="100" w:beforeAutospacing="1" w:after="100" w:afterAutospacing="1" w:line="360" w:lineRule="auto"/>
        <w:rPr>
          <w:rStyle w:val="post-date"/>
        </w:rPr>
      </w:pPr>
      <w:hyperlink r:id="rId206" w:history="1">
        <w:r w:rsidRPr="004C1110">
          <w:rPr>
            <w:rStyle w:val="post-date"/>
          </w:rPr>
          <w:t>DEBENTURE TRUST AND TRUSTEES</w:t>
        </w:r>
      </w:hyperlink>
      <w:r w:rsidRPr="004C1110">
        <w:rPr>
          <w:rStyle w:val="post-date"/>
        </w:rPr>
        <w:br/>
        <w:t>June 3, 2014</w:t>
      </w:r>
      <w:r w:rsidRPr="004C1110">
        <w:rPr>
          <w:rStyle w:val="post-date"/>
        </w:rPr>
        <w:br/>
        <w:t>Rule 18</w:t>
      </w:r>
    </w:p>
    <w:p w:rsidR="000E7A37" w:rsidRPr="004C1110" w:rsidRDefault="000E7A37" w:rsidP="00B57A2E">
      <w:pPr>
        <w:numPr>
          <w:ilvl w:val="0"/>
          <w:numId w:val="1"/>
        </w:numPr>
        <w:spacing w:before="100" w:beforeAutospacing="1" w:after="100" w:afterAutospacing="1" w:line="360" w:lineRule="auto"/>
        <w:rPr>
          <w:rStyle w:val="post-date"/>
        </w:rPr>
      </w:pPr>
      <w:hyperlink r:id="rId207" w:history="1">
        <w:r w:rsidRPr="004C1110">
          <w:rPr>
            <w:rStyle w:val="post-date"/>
          </w:rPr>
          <w:t>DEBENTURE TRUST DEED</w:t>
        </w:r>
      </w:hyperlink>
      <w:r w:rsidRPr="004C1110">
        <w:rPr>
          <w:rStyle w:val="post-date"/>
        </w:rPr>
        <w:br/>
        <w:t>June 4, 2014</w:t>
      </w:r>
      <w:r w:rsidRPr="004C1110">
        <w:rPr>
          <w:rStyle w:val="post-date"/>
        </w:rPr>
        <w:br/>
        <w:t>Rule 18</w:t>
      </w:r>
    </w:p>
    <w:p w:rsidR="000E7A37" w:rsidRPr="004C1110" w:rsidRDefault="000E7A37" w:rsidP="00B57A2E">
      <w:pPr>
        <w:numPr>
          <w:ilvl w:val="0"/>
          <w:numId w:val="1"/>
        </w:numPr>
        <w:spacing w:before="100" w:beforeAutospacing="1" w:after="100" w:afterAutospacing="1" w:line="360" w:lineRule="auto"/>
        <w:rPr>
          <w:rStyle w:val="post-date"/>
        </w:rPr>
      </w:pPr>
      <w:hyperlink r:id="rId208" w:history="1">
        <w:r w:rsidRPr="004C1110">
          <w:rPr>
            <w:rStyle w:val="post-date"/>
          </w:rPr>
          <w:t>RESOLUTION FOR BUY-BACK OF SHARES OR OTHER SECURITIES</w:t>
        </w:r>
      </w:hyperlink>
      <w:r w:rsidRPr="004C1110">
        <w:rPr>
          <w:rStyle w:val="post-date"/>
        </w:rPr>
        <w:br/>
        <w:t>June 5, 2014</w:t>
      </w:r>
      <w:r w:rsidRPr="004C1110">
        <w:rPr>
          <w:rStyle w:val="post-date"/>
        </w:rPr>
        <w:br/>
        <w:t>Rule 17</w:t>
      </w:r>
    </w:p>
    <w:p w:rsidR="000E7A37" w:rsidRPr="004C1110" w:rsidRDefault="000E7A37" w:rsidP="00B57A2E">
      <w:pPr>
        <w:numPr>
          <w:ilvl w:val="0"/>
          <w:numId w:val="1"/>
        </w:numPr>
        <w:spacing w:before="100" w:beforeAutospacing="1" w:after="100" w:afterAutospacing="1" w:line="360" w:lineRule="auto"/>
        <w:rPr>
          <w:rStyle w:val="post-date"/>
        </w:rPr>
      </w:pPr>
      <w:hyperlink r:id="rId209" w:history="1">
        <w:r w:rsidRPr="004C1110">
          <w:rPr>
            <w:rStyle w:val="post-date"/>
          </w:rPr>
          <w:t>LETTER OF OFFER FOR BUY-BACK OF SHARES OR OTHER SECURITIES</w:t>
        </w:r>
      </w:hyperlink>
      <w:r w:rsidRPr="004C1110">
        <w:rPr>
          <w:rStyle w:val="post-date"/>
        </w:rPr>
        <w:br/>
        <w:t>June 6, 2014</w:t>
      </w:r>
      <w:r w:rsidRPr="004C1110">
        <w:rPr>
          <w:rStyle w:val="post-date"/>
        </w:rPr>
        <w:br/>
        <w:t>Rule 17</w:t>
      </w:r>
    </w:p>
    <w:p w:rsidR="000E7A37" w:rsidRPr="004C1110" w:rsidRDefault="000E7A37" w:rsidP="00B57A2E">
      <w:pPr>
        <w:numPr>
          <w:ilvl w:val="0"/>
          <w:numId w:val="1"/>
        </w:numPr>
        <w:spacing w:before="100" w:beforeAutospacing="1" w:after="100" w:afterAutospacing="1" w:line="360" w:lineRule="auto"/>
        <w:rPr>
          <w:rStyle w:val="post-date"/>
        </w:rPr>
      </w:pPr>
      <w:hyperlink r:id="rId210" w:history="1">
        <w:r w:rsidRPr="004C1110">
          <w:rPr>
            <w:rStyle w:val="post-date"/>
          </w:rPr>
          <w:t>FORMAT FOR LETTER OF OFFER FOR BUYBACK</w:t>
        </w:r>
      </w:hyperlink>
      <w:r w:rsidRPr="004C1110">
        <w:rPr>
          <w:rStyle w:val="post-date"/>
        </w:rPr>
        <w:br/>
        <w:t>June 7, 2014</w:t>
      </w:r>
      <w:r w:rsidRPr="004C1110">
        <w:rPr>
          <w:rStyle w:val="post-date"/>
        </w:rPr>
        <w:br/>
        <w:t>Rule 17, Form SH - 8</w:t>
      </w:r>
    </w:p>
    <w:p w:rsidR="000E7A37" w:rsidRPr="004C1110" w:rsidRDefault="000E7A37" w:rsidP="00B57A2E">
      <w:pPr>
        <w:numPr>
          <w:ilvl w:val="0"/>
          <w:numId w:val="1"/>
        </w:numPr>
        <w:spacing w:before="100" w:beforeAutospacing="1" w:after="100" w:afterAutospacing="1" w:line="360" w:lineRule="auto"/>
        <w:rPr>
          <w:rStyle w:val="post-date"/>
        </w:rPr>
      </w:pPr>
      <w:hyperlink r:id="rId211" w:history="1">
        <w:r w:rsidRPr="004C1110">
          <w:rPr>
            <w:rStyle w:val="post-date"/>
          </w:rPr>
          <w:t>DECLARATION OF SOLVENCY FOR BUYBACK</w:t>
        </w:r>
      </w:hyperlink>
      <w:r w:rsidRPr="004C1110">
        <w:rPr>
          <w:rStyle w:val="post-date"/>
        </w:rPr>
        <w:br/>
        <w:t>June 9, 2014</w:t>
      </w:r>
      <w:r w:rsidRPr="004C1110">
        <w:rPr>
          <w:rStyle w:val="post-date"/>
        </w:rPr>
        <w:br/>
        <w:t>Rule 17, Form SH - 9</w:t>
      </w:r>
    </w:p>
    <w:p w:rsidR="000E7A37" w:rsidRPr="004C1110" w:rsidRDefault="000E7A37" w:rsidP="00B57A2E">
      <w:pPr>
        <w:numPr>
          <w:ilvl w:val="0"/>
          <w:numId w:val="1"/>
        </w:numPr>
        <w:spacing w:before="100" w:beforeAutospacing="1" w:after="100" w:afterAutospacing="1" w:line="360" w:lineRule="auto"/>
        <w:rPr>
          <w:rStyle w:val="post-date"/>
        </w:rPr>
      </w:pPr>
      <w:hyperlink r:id="rId212" w:history="1">
        <w:r w:rsidRPr="004C1110">
          <w:rPr>
            <w:rStyle w:val="post-date"/>
          </w:rPr>
          <w:t>REGISTER OF BOUGHT-BACK SECURITIES</w:t>
        </w:r>
      </w:hyperlink>
      <w:r w:rsidRPr="004C1110">
        <w:rPr>
          <w:rStyle w:val="post-date"/>
        </w:rPr>
        <w:br/>
        <w:t>June 10, 2014</w:t>
      </w:r>
      <w:r w:rsidRPr="004C1110">
        <w:rPr>
          <w:rStyle w:val="post-date"/>
        </w:rPr>
        <w:br/>
        <w:t>Form SH - 10</w:t>
      </w:r>
    </w:p>
    <w:p w:rsidR="000E7A37" w:rsidRPr="004C1110" w:rsidRDefault="000E7A37" w:rsidP="00B57A2E">
      <w:pPr>
        <w:numPr>
          <w:ilvl w:val="0"/>
          <w:numId w:val="1"/>
        </w:numPr>
        <w:spacing w:before="100" w:beforeAutospacing="1" w:after="100" w:afterAutospacing="1" w:line="360" w:lineRule="auto"/>
        <w:rPr>
          <w:rStyle w:val="post-date"/>
        </w:rPr>
      </w:pPr>
      <w:hyperlink r:id="rId213" w:history="1">
        <w:r w:rsidRPr="004C1110">
          <w:rPr>
            <w:rStyle w:val="post-date"/>
          </w:rPr>
          <w:t>RETURN IN RESPECT OF BUYBACK OF SECURITIES</w:t>
        </w:r>
      </w:hyperlink>
      <w:r w:rsidRPr="004C1110">
        <w:rPr>
          <w:rStyle w:val="post-date"/>
        </w:rPr>
        <w:br/>
        <w:t>June 11, 2014</w:t>
      </w:r>
      <w:r w:rsidRPr="004C1110">
        <w:rPr>
          <w:rStyle w:val="post-date"/>
        </w:rPr>
        <w:br/>
        <w:t>Rule SH - 11</w:t>
      </w:r>
    </w:p>
    <w:p w:rsidR="000E7A37" w:rsidRPr="004C1110" w:rsidRDefault="000E7A37" w:rsidP="00B57A2E">
      <w:pPr>
        <w:numPr>
          <w:ilvl w:val="0"/>
          <w:numId w:val="1"/>
        </w:numPr>
        <w:spacing w:before="100" w:beforeAutospacing="1" w:after="100" w:afterAutospacing="1" w:line="360" w:lineRule="auto"/>
        <w:rPr>
          <w:rStyle w:val="post-date"/>
        </w:rPr>
      </w:pPr>
      <w:hyperlink r:id="rId214" w:history="1">
        <w:r w:rsidRPr="004C1110">
          <w:rPr>
            <w:rStyle w:val="post-date"/>
          </w:rPr>
          <w:t>AMENDMENT TO SHARE CAPITAL AND DEBENTURES RULES</w:t>
        </w:r>
      </w:hyperlink>
      <w:r w:rsidRPr="004C1110">
        <w:rPr>
          <w:rStyle w:val="post-date"/>
        </w:rPr>
        <w:br/>
        <w:t>April 3, 2015 </w:t>
      </w:r>
      <w:r w:rsidRPr="004C1110">
        <w:rPr>
          <w:rStyle w:val="post-date"/>
          <w:rFonts w:hint="cs"/>
          <w:cs/>
        </w:rPr>
        <w:br/>
      </w:r>
      <w:r w:rsidRPr="004C1110">
        <w:rPr>
          <w:rStyle w:val="post-date"/>
        </w:rPr>
        <w:t xml:space="preserve">Rule 3, 5, 6, 12, 13, 14, 18, </w:t>
      </w:r>
    </w:p>
    <w:p w:rsidR="000E7A37" w:rsidRPr="004C1110" w:rsidRDefault="000E7A37" w:rsidP="00B57A2E">
      <w:pPr>
        <w:numPr>
          <w:ilvl w:val="0"/>
          <w:numId w:val="1"/>
        </w:numPr>
        <w:spacing w:before="100" w:beforeAutospacing="1" w:after="100" w:afterAutospacing="1" w:line="360" w:lineRule="auto"/>
        <w:rPr>
          <w:rStyle w:val="post-date"/>
        </w:rPr>
      </w:pPr>
      <w:hyperlink r:id="rId215" w:history="1">
        <w:r w:rsidRPr="004C1110">
          <w:rPr>
            <w:rStyle w:val="post-date"/>
          </w:rPr>
          <w:t>YEAR’S SECOND AMENDMENT IN SHARE CAPITAL RULES</w:t>
        </w:r>
      </w:hyperlink>
      <w:r w:rsidRPr="004C1110">
        <w:rPr>
          <w:rStyle w:val="post-date"/>
        </w:rPr>
        <w:br/>
        <w:t>June 3, 2015</w:t>
      </w:r>
      <w:r w:rsidRPr="004C1110">
        <w:rPr>
          <w:rStyle w:val="post-date"/>
        </w:rPr>
        <w:br/>
        <w:t xml:space="preserve">Rule 5, </w:t>
      </w:r>
    </w:p>
    <w:p w:rsidR="000E7A37" w:rsidRPr="004C1110" w:rsidRDefault="000E7A37" w:rsidP="00B57A2E">
      <w:pPr>
        <w:numPr>
          <w:ilvl w:val="0"/>
          <w:numId w:val="1"/>
        </w:numPr>
        <w:spacing w:before="100" w:beforeAutospacing="1" w:after="100" w:afterAutospacing="1" w:line="360" w:lineRule="auto"/>
        <w:rPr>
          <w:rStyle w:val="post-date"/>
        </w:rPr>
      </w:pPr>
      <w:hyperlink r:id="rId216" w:history="1">
        <w:r w:rsidRPr="004C1110">
          <w:rPr>
            <w:rStyle w:val="post-date"/>
          </w:rPr>
          <w:t>AMENDMENT IN BUYBACK LAW</w:t>
        </w:r>
      </w:hyperlink>
      <w:r w:rsidRPr="004C1110">
        <w:rPr>
          <w:rStyle w:val="post-date"/>
          <w:b/>
          <w:bCs/>
        </w:rPr>
        <w:br/>
      </w:r>
      <w:r w:rsidRPr="004C1110">
        <w:rPr>
          <w:rStyle w:val="post-date"/>
        </w:rPr>
        <w:t>March 15, 2016</w:t>
      </w:r>
      <w:r w:rsidRPr="004C1110">
        <w:rPr>
          <w:rStyle w:val="post-date"/>
        </w:rPr>
        <w:br/>
        <w:t>Rule 17</w:t>
      </w:r>
    </w:p>
    <w:p w:rsidR="000E7A37" w:rsidRPr="004C1110" w:rsidRDefault="000E7A37" w:rsidP="00B57A2E">
      <w:pPr>
        <w:numPr>
          <w:ilvl w:val="0"/>
          <w:numId w:val="1"/>
        </w:numPr>
        <w:spacing w:before="100" w:beforeAutospacing="1" w:after="100" w:afterAutospacing="1" w:line="360" w:lineRule="auto"/>
        <w:rPr>
          <w:rStyle w:val="post-date"/>
        </w:rPr>
      </w:pPr>
      <w:hyperlink r:id="rId217" w:history="1">
        <w:r w:rsidRPr="004C1110">
          <w:rPr>
            <w:rStyle w:val="post-date"/>
          </w:rPr>
          <w:t>AMENDMENT IN SHARE CAPITAL AND DEBENTURES RULES</w:t>
        </w:r>
      </w:hyperlink>
      <w:r w:rsidRPr="004C1110">
        <w:rPr>
          <w:rStyle w:val="post-date"/>
          <w:b/>
          <w:bCs/>
        </w:rPr>
        <w:br/>
      </w:r>
      <w:r w:rsidRPr="004C1110">
        <w:rPr>
          <w:rStyle w:val="post-date"/>
        </w:rPr>
        <w:t>July 22, 2016</w:t>
      </w:r>
      <w:r w:rsidRPr="004C1110">
        <w:rPr>
          <w:rStyle w:val="post-date"/>
        </w:rPr>
        <w:br/>
        <w:t xml:space="preserve">Rule 4, 8, 12, 13, 15, 18, </w:t>
      </w:r>
    </w:p>
    <w:p w:rsidR="000E7A37" w:rsidRDefault="000E7A37" w:rsidP="00B57A2E">
      <w:pPr>
        <w:numPr>
          <w:ilvl w:val="0"/>
          <w:numId w:val="1"/>
        </w:numPr>
        <w:spacing w:before="100" w:beforeAutospacing="1" w:after="100" w:afterAutospacing="1" w:line="360" w:lineRule="auto"/>
        <w:rPr>
          <w:rStyle w:val="post-date"/>
        </w:rPr>
      </w:pPr>
      <w:hyperlink r:id="rId218" w:history="1">
        <w:r w:rsidRPr="004C1110">
          <w:rPr>
            <w:rStyle w:val="post-date"/>
          </w:rPr>
          <w:t>AMENDMENT IN SHARE CAPITAL RULES</w:t>
        </w:r>
      </w:hyperlink>
      <w:r w:rsidRPr="004C1110">
        <w:rPr>
          <w:rStyle w:val="post-date"/>
        </w:rPr>
        <w:t xml:space="preserve"> </w:t>
      </w:r>
      <w:r w:rsidRPr="004C1110">
        <w:rPr>
          <w:rStyle w:val="post-date"/>
        </w:rPr>
        <w:br/>
        <w:t>August 12, 2016</w:t>
      </w:r>
      <w:r w:rsidRPr="004C1110">
        <w:rPr>
          <w:rStyle w:val="post-date"/>
        </w:rPr>
        <w:br/>
        <w:t>Rule 18</w:t>
      </w:r>
    </w:p>
    <w:p w:rsidR="000E7A37" w:rsidRPr="004C1110" w:rsidRDefault="000E7A37" w:rsidP="00B57A2E">
      <w:pPr>
        <w:numPr>
          <w:ilvl w:val="0"/>
          <w:numId w:val="1"/>
        </w:numPr>
        <w:spacing w:before="100" w:beforeAutospacing="1" w:after="100" w:afterAutospacing="1" w:line="360" w:lineRule="auto"/>
        <w:rPr>
          <w:rStyle w:val="post-date"/>
        </w:rPr>
      </w:pPr>
      <w:hyperlink r:id="rId219" w:history="1">
        <w:r w:rsidRPr="00CB0E69">
          <w:rPr>
            <w:rStyle w:val="post-date"/>
          </w:rPr>
          <w:t>Signing Share Certificate</w:t>
        </w:r>
      </w:hyperlink>
      <w:r w:rsidRPr="00CB0E69">
        <w:rPr>
          <w:rStyle w:val="post-date"/>
        </w:rPr>
        <w:br/>
        <w:t> </w:t>
      </w:r>
      <w:hyperlink r:id="rId220" w:tooltip="8:30 am" w:history="1">
        <w:r w:rsidRPr="00CB0E69">
          <w:rPr>
            <w:rStyle w:val="post-date"/>
          </w:rPr>
          <w:t>April 20, 2018</w:t>
        </w:r>
      </w:hyperlink>
      <w:r w:rsidRPr="00CB0E69">
        <w:rPr>
          <w:rStyle w:val="post-date"/>
        </w:rPr>
        <w:br/>
        <w:t>Rule 5</w:t>
      </w:r>
    </w:p>
    <w:p w:rsidR="000E7A37" w:rsidRPr="004C1110" w:rsidRDefault="000E7A37" w:rsidP="000E7A37">
      <w:pPr>
        <w:spacing w:before="100" w:beforeAutospacing="1" w:after="100" w:afterAutospacing="1" w:line="360" w:lineRule="auto"/>
        <w:rPr>
          <w:rStyle w:val="post-date"/>
        </w:rPr>
      </w:pPr>
    </w:p>
    <w:p w:rsidR="000E7A37" w:rsidRPr="004C1110" w:rsidRDefault="000E7A37" w:rsidP="000E7A37">
      <w:pPr>
        <w:pStyle w:val="Heading2"/>
        <w:rPr>
          <w:rFonts w:eastAsia="Times New Roman"/>
          <w:color w:val="auto"/>
        </w:rPr>
      </w:pPr>
      <w:r w:rsidRPr="004C1110">
        <w:rPr>
          <w:rFonts w:eastAsia="Times New Roman"/>
          <w:color w:val="auto"/>
        </w:rPr>
        <w:t>The National Company Law Tribunal (Procedure for reduction of share capital of Company) Rules, 2016</w:t>
      </w:r>
    </w:p>
    <w:p w:rsidR="000E7A37" w:rsidRPr="004C1110" w:rsidRDefault="000E7A37" w:rsidP="00B57A2E">
      <w:pPr>
        <w:numPr>
          <w:ilvl w:val="0"/>
          <w:numId w:val="1"/>
        </w:numPr>
        <w:spacing w:before="100" w:beforeAutospacing="1" w:after="100" w:afterAutospacing="1" w:line="360" w:lineRule="auto"/>
        <w:rPr>
          <w:rStyle w:val="post-date"/>
        </w:rPr>
      </w:pPr>
      <w:hyperlink r:id="rId221" w:history="1">
        <w:r w:rsidRPr="004C1110">
          <w:rPr>
            <w:rStyle w:val="post-date"/>
          </w:rPr>
          <w:t>REDUCTION OF SHARE CAPITAL</w:t>
        </w:r>
      </w:hyperlink>
      <w:r w:rsidRPr="004C1110">
        <w:rPr>
          <w:rStyle w:val="post-date"/>
        </w:rPr>
        <w:t xml:space="preserve"> </w:t>
      </w:r>
      <w:r w:rsidRPr="004C1110">
        <w:rPr>
          <w:rStyle w:val="post-date"/>
        </w:rPr>
        <w:br/>
      </w:r>
      <w:hyperlink r:id="rId222" w:tooltip="8:30 am" w:history="1">
        <w:r w:rsidRPr="004C1110">
          <w:rPr>
            <w:rStyle w:val="post-date"/>
          </w:rPr>
          <w:t>March 24, 2017</w:t>
        </w:r>
      </w:hyperlink>
      <w:r w:rsidRPr="004C1110">
        <w:rPr>
          <w:rStyle w:val="post-date"/>
        </w:rPr>
        <w:br/>
        <w:t xml:space="preserve">Rule 2 – 6 </w:t>
      </w:r>
    </w:p>
    <w:p w:rsidR="000E7A37" w:rsidRPr="004C1110" w:rsidRDefault="000E7A37" w:rsidP="000E7A37">
      <w:pPr>
        <w:spacing w:before="100" w:beforeAutospacing="1" w:after="100" w:afterAutospacing="1" w:line="360" w:lineRule="auto"/>
        <w:rPr>
          <w:rStyle w:val="post-date"/>
        </w:rPr>
      </w:pPr>
    </w:p>
    <w:p w:rsidR="000E7A37" w:rsidRPr="004C1110" w:rsidRDefault="000E7A37" w:rsidP="000E7A37">
      <w:pPr>
        <w:pStyle w:val="Heading2"/>
        <w:rPr>
          <w:rFonts w:eastAsia="Times New Roman"/>
          <w:color w:val="auto"/>
        </w:rPr>
      </w:pPr>
      <w:r w:rsidRPr="004C1110">
        <w:rPr>
          <w:rFonts w:eastAsia="Times New Roman"/>
          <w:color w:val="auto"/>
        </w:rPr>
        <w:lastRenderedPageBreak/>
        <w:t>SH Forms</w:t>
      </w:r>
    </w:p>
    <w:p w:rsidR="000E7A37" w:rsidRPr="004C1110" w:rsidRDefault="000E7A37" w:rsidP="00B57A2E">
      <w:pPr>
        <w:numPr>
          <w:ilvl w:val="0"/>
          <w:numId w:val="1"/>
        </w:numPr>
        <w:spacing w:before="100" w:beforeAutospacing="1" w:after="100" w:afterAutospacing="1" w:line="360" w:lineRule="auto"/>
        <w:rPr>
          <w:rStyle w:val="post-date"/>
        </w:rPr>
      </w:pPr>
      <w:hyperlink r:id="rId223" w:history="1">
        <w:r w:rsidRPr="004C1110">
          <w:rPr>
            <w:rStyle w:val="post-date"/>
          </w:rPr>
          <w:t>SH – 7</w:t>
        </w:r>
      </w:hyperlink>
      <w:r w:rsidRPr="004C1110">
        <w:rPr>
          <w:rStyle w:val="post-date"/>
        </w:rPr>
        <w:br/>
        <w:t>July 12, 2014</w:t>
      </w:r>
    </w:p>
    <w:p w:rsidR="000E7A37" w:rsidRPr="004C1110" w:rsidRDefault="000E7A37" w:rsidP="00B57A2E">
      <w:pPr>
        <w:numPr>
          <w:ilvl w:val="0"/>
          <w:numId w:val="1"/>
        </w:numPr>
        <w:spacing w:before="100" w:beforeAutospacing="1" w:after="100" w:afterAutospacing="1" w:line="360" w:lineRule="auto"/>
        <w:rPr>
          <w:rStyle w:val="post-date"/>
        </w:rPr>
      </w:pPr>
      <w:hyperlink r:id="rId224" w:history="1">
        <w:r w:rsidRPr="004C1110">
          <w:rPr>
            <w:rStyle w:val="post-date"/>
          </w:rPr>
          <w:t>SH – 8</w:t>
        </w:r>
      </w:hyperlink>
      <w:r w:rsidRPr="004C1110">
        <w:rPr>
          <w:rStyle w:val="post-date"/>
        </w:rPr>
        <w:br/>
        <w:t>July 12, 2014</w:t>
      </w:r>
    </w:p>
    <w:p w:rsidR="000E7A37" w:rsidRPr="004C1110" w:rsidRDefault="000E7A37" w:rsidP="00B57A2E">
      <w:pPr>
        <w:numPr>
          <w:ilvl w:val="0"/>
          <w:numId w:val="1"/>
        </w:numPr>
        <w:spacing w:before="100" w:beforeAutospacing="1" w:after="100" w:afterAutospacing="1" w:line="360" w:lineRule="auto"/>
        <w:rPr>
          <w:rStyle w:val="post-date"/>
        </w:rPr>
      </w:pPr>
      <w:hyperlink r:id="rId225" w:history="1">
        <w:r w:rsidRPr="004C1110">
          <w:rPr>
            <w:rStyle w:val="post-date"/>
          </w:rPr>
          <w:t>SH – 11</w:t>
        </w:r>
      </w:hyperlink>
      <w:r w:rsidRPr="004C1110">
        <w:rPr>
          <w:rStyle w:val="post-date"/>
        </w:rPr>
        <w:br/>
        <w:t>July 12, 2014</w:t>
      </w:r>
    </w:p>
    <w:p w:rsidR="000E7A37" w:rsidRPr="004C1110" w:rsidRDefault="000E7A37" w:rsidP="000E7A37">
      <w:pPr>
        <w:spacing w:before="100" w:beforeAutospacing="1" w:after="100" w:afterAutospacing="1" w:line="360" w:lineRule="auto"/>
        <w:rPr>
          <w:rStyle w:val="post-date"/>
        </w:rPr>
      </w:pPr>
    </w:p>
    <w:p w:rsidR="000E7A37" w:rsidRPr="004C1110" w:rsidRDefault="000E7A37" w:rsidP="000E7A37">
      <w:pPr>
        <w:rPr>
          <w:rStyle w:val="post-date"/>
        </w:rPr>
      </w:pPr>
      <w:r w:rsidRPr="004C1110">
        <w:rPr>
          <w:rStyle w:val="post-date"/>
        </w:rPr>
        <w:br w:type="page"/>
      </w:r>
    </w:p>
    <w:p w:rsidR="000E7A37" w:rsidRPr="004C1110" w:rsidRDefault="000E7A37" w:rsidP="000E7A37">
      <w:pPr>
        <w:pStyle w:val="Heading1"/>
      </w:pPr>
      <w:r w:rsidRPr="004C1110">
        <w:lastRenderedPageBreak/>
        <w:t>Chapter V – Acceptance of deposits by companies</w:t>
      </w:r>
    </w:p>
    <w:p w:rsidR="000E7A37" w:rsidRPr="004C1110" w:rsidRDefault="000E7A37" w:rsidP="000E7A37">
      <w:pPr>
        <w:pStyle w:val="Heading2"/>
        <w:rPr>
          <w:color w:val="auto"/>
        </w:rPr>
      </w:pPr>
      <w:r w:rsidRPr="004C1110">
        <w:rPr>
          <w:color w:val="auto"/>
        </w:rPr>
        <w:t>Notes on Sections – Chapter V</w:t>
      </w:r>
    </w:p>
    <w:p w:rsidR="000E7A37" w:rsidRPr="004C1110" w:rsidRDefault="000E7A37" w:rsidP="00B57A2E">
      <w:pPr>
        <w:pStyle w:val="NormalWeb"/>
        <w:numPr>
          <w:ilvl w:val="0"/>
          <w:numId w:val="2"/>
        </w:numPr>
        <w:spacing w:line="360" w:lineRule="auto"/>
        <w:rPr>
          <w:sz w:val="22"/>
          <w:szCs w:val="22"/>
        </w:rPr>
      </w:pPr>
      <w:hyperlink r:id="rId226" w:tooltip="DEPOSITS (Companies Act 2013)" w:history="1">
        <w:r w:rsidRPr="004C1110">
          <w:t>DEPOSITS (Companies Act 2013)</w:t>
        </w:r>
      </w:hyperlink>
      <w:r w:rsidRPr="004C1110">
        <w:rPr>
          <w:sz w:val="22"/>
          <w:szCs w:val="22"/>
        </w:rPr>
        <w:br/>
        <w:t>October 18, 2013</w:t>
      </w:r>
      <w:r w:rsidRPr="004C1110">
        <w:rPr>
          <w:sz w:val="22"/>
          <w:szCs w:val="22"/>
        </w:rPr>
        <w:br/>
        <w:t>Section 73, 74, 75 and 76</w:t>
      </w:r>
    </w:p>
    <w:p w:rsidR="000E7A37" w:rsidRPr="004C1110" w:rsidRDefault="000E7A37" w:rsidP="000E7A37">
      <w:pPr>
        <w:pStyle w:val="NormalWeb"/>
        <w:spacing w:line="360" w:lineRule="auto"/>
        <w:rPr>
          <w:sz w:val="22"/>
          <w:szCs w:val="22"/>
        </w:rPr>
      </w:pPr>
    </w:p>
    <w:p w:rsidR="000E7A37" w:rsidRPr="004C1110" w:rsidRDefault="000E7A37" w:rsidP="000E7A37">
      <w:pPr>
        <w:pStyle w:val="Heading2"/>
        <w:rPr>
          <w:color w:val="auto"/>
        </w:rPr>
      </w:pPr>
      <w:r w:rsidRPr="004C1110">
        <w:rPr>
          <w:color w:val="auto"/>
        </w:rPr>
        <w:t>The Companies (Acceptance of Deposits) Rules, 2014</w:t>
      </w:r>
    </w:p>
    <w:p w:rsidR="000E7A37" w:rsidRPr="004C1110" w:rsidRDefault="000E7A37" w:rsidP="00B57A2E">
      <w:pPr>
        <w:pStyle w:val="NormalWeb"/>
        <w:numPr>
          <w:ilvl w:val="0"/>
          <w:numId w:val="2"/>
        </w:numPr>
        <w:spacing w:line="360" w:lineRule="auto"/>
        <w:rPr>
          <w:sz w:val="22"/>
          <w:szCs w:val="22"/>
        </w:rPr>
      </w:pPr>
      <w:hyperlink r:id="rId227" w:history="1">
        <w:r w:rsidRPr="004C1110">
          <w:rPr>
            <w:sz w:val="22"/>
          </w:rPr>
          <w:t>DEPOSITS UNDER DEPOSIT RULES</w:t>
        </w:r>
      </w:hyperlink>
      <w:r w:rsidRPr="004C1110">
        <w:rPr>
          <w:sz w:val="22"/>
          <w:szCs w:val="22"/>
        </w:rPr>
        <w:br/>
        <w:t>April 28, 2014</w:t>
      </w:r>
      <w:r w:rsidRPr="004C1110">
        <w:rPr>
          <w:sz w:val="22"/>
          <w:szCs w:val="22"/>
        </w:rPr>
        <w:br/>
        <w:t>Rule 2</w:t>
      </w:r>
    </w:p>
    <w:p w:rsidR="000E7A37" w:rsidRPr="004C1110" w:rsidRDefault="000E7A37" w:rsidP="00B57A2E">
      <w:pPr>
        <w:pStyle w:val="NormalWeb"/>
        <w:numPr>
          <w:ilvl w:val="0"/>
          <w:numId w:val="2"/>
        </w:numPr>
        <w:spacing w:line="360" w:lineRule="auto"/>
        <w:rPr>
          <w:sz w:val="22"/>
          <w:szCs w:val="22"/>
        </w:rPr>
      </w:pPr>
      <w:hyperlink r:id="rId228" w:history="1">
        <w:r w:rsidRPr="004C1110">
          <w:rPr>
            <w:sz w:val="22"/>
          </w:rPr>
          <w:t>TERMS AND CONDITIONS FOR DEPOSITS</w:t>
        </w:r>
      </w:hyperlink>
      <w:r w:rsidRPr="004C1110">
        <w:rPr>
          <w:sz w:val="22"/>
          <w:szCs w:val="22"/>
        </w:rPr>
        <w:br/>
        <w:t>April 29, 2014</w:t>
      </w:r>
      <w:r w:rsidRPr="004C1110">
        <w:rPr>
          <w:sz w:val="22"/>
          <w:szCs w:val="22"/>
        </w:rPr>
        <w:br/>
      </w:r>
      <w:r w:rsidRPr="004C1110">
        <w:rPr>
          <w:rFonts w:cstheme="minorBidi"/>
          <w:sz w:val="22"/>
          <w:szCs w:val="22"/>
        </w:rPr>
        <w:t>Rule 3</w:t>
      </w:r>
    </w:p>
    <w:p w:rsidR="000E7A37" w:rsidRPr="004C1110" w:rsidRDefault="000E7A37" w:rsidP="00B57A2E">
      <w:pPr>
        <w:pStyle w:val="NormalWeb"/>
        <w:numPr>
          <w:ilvl w:val="0"/>
          <w:numId w:val="2"/>
        </w:numPr>
        <w:spacing w:line="360" w:lineRule="auto"/>
        <w:rPr>
          <w:sz w:val="22"/>
          <w:szCs w:val="22"/>
        </w:rPr>
      </w:pPr>
      <w:hyperlink r:id="rId229" w:history="1">
        <w:r w:rsidRPr="004C1110">
          <w:rPr>
            <w:sz w:val="22"/>
          </w:rPr>
          <w:t>ADVERTISEMENTS AND CIRCULARS FOR DEPOSIT</w:t>
        </w:r>
      </w:hyperlink>
      <w:r w:rsidRPr="004C1110">
        <w:rPr>
          <w:sz w:val="22"/>
          <w:szCs w:val="22"/>
        </w:rPr>
        <w:br/>
        <w:t>April 30, 2014</w:t>
      </w:r>
      <w:r w:rsidRPr="004C1110">
        <w:rPr>
          <w:sz w:val="22"/>
          <w:szCs w:val="22"/>
        </w:rPr>
        <w:br/>
        <w:t>Rule 4</w:t>
      </w:r>
    </w:p>
    <w:p w:rsidR="000E7A37" w:rsidRPr="004C1110" w:rsidRDefault="000E7A37" w:rsidP="00B57A2E">
      <w:pPr>
        <w:pStyle w:val="NormalWeb"/>
        <w:numPr>
          <w:ilvl w:val="0"/>
          <w:numId w:val="2"/>
        </w:numPr>
        <w:spacing w:line="360" w:lineRule="auto"/>
        <w:rPr>
          <w:sz w:val="22"/>
          <w:szCs w:val="22"/>
        </w:rPr>
      </w:pPr>
      <w:hyperlink r:id="rId230" w:history="1">
        <w:r w:rsidRPr="004C1110">
          <w:rPr>
            <w:sz w:val="22"/>
          </w:rPr>
          <w:t>PROTECTION OF DEPOSITORS</w:t>
        </w:r>
      </w:hyperlink>
      <w:r w:rsidRPr="004C1110">
        <w:rPr>
          <w:sz w:val="22"/>
          <w:szCs w:val="22"/>
        </w:rPr>
        <w:br/>
        <w:t>May 1, 2014</w:t>
      </w:r>
      <w:r w:rsidRPr="004C1110">
        <w:rPr>
          <w:sz w:val="22"/>
          <w:szCs w:val="22"/>
        </w:rPr>
        <w:br/>
        <w:t>Rule 5 and 6</w:t>
      </w:r>
    </w:p>
    <w:p w:rsidR="000E7A37" w:rsidRPr="004C1110" w:rsidRDefault="000E7A37" w:rsidP="00B57A2E">
      <w:pPr>
        <w:pStyle w:val="NormalWeb"/>
        <w:numPr>
          <w:ilvl w:val="0"/>
          <w:numId w:val="2"/>
        </w:numPr>
        <w:spacing w:line="360" w:lineRule="auto"/>
        <w:rPr>
          <w:sz w:val="22"/>
          <w:szCs w:val="22"/>
        </w:rPr>
      </w:pPr>
      <w:hyperlink r:id="rId231" w:history="1">
        <w:r w:rsidRPr="004C1110">
          <w:rPr>
            <w:sz w:val="22"/>
          </w:rPr>
          <w:t>MISCELLANEOUS PROVISION RELATED TO DEPOSITS</w:t>
        </w:r>
      </w:hyperlink>
      <w:r w:rsidRPr="004C1110">
        <w:rPr>
          <w:sz w:val="22"/>
          <w:szCs w:val="22"/>
        </w:rPr>
        <w:br/>
        <w:t>May 2, 2014</w:t>
      </w:r>
      <w:r w:rsidRPr="004C1110">
        <w:rPr>
          <w:sz w:val="22"/>
          <w:szCs w:val="22"/>
        </w:rPr>
        <w:br/>
        <w:t>Rule 8, 9, 10, 11, 12, 13, 15, 17, 18, 19 and 21</w:t>
      </w:r>
    </w:p>
    <w:p w:rsidR="000E7A37" w:rsidRPr="004C1110" w:rsidRDefault="000E7A37" w:rsidP="00B57A2E">
      <w:pPr>
        <w:pStyle w:val="NormalWeb"/>
        <w:numPr>
          <w:ilvl w:val="0"/>
          <w:numId w:val="2"/>
        </w:numPr>
        <w:spacing w:line="360" w:lineRule="auto"/>
        <w:rPr>
          <w:sz w:val="22"/>
          <w:szCs w:val="22"/>
        </w:rPr>
      </w:pPr>
      <w:hyperlink r:id="rId232" w:history="1">
        <w:r w:rsidRPr="004C1110">
          <w:rPr>
            <w:sz w:val="22"/>
          </w:rPr>
          <w:t>REGISTER AND RETURN UNDER DEPOSIT RULES</w:t>
        </w:r>
      </w:hyperlink>
      <w:r w:rsidRPr="004C1110">
        <w:rPr>
          <w:sz w:val="22"/>
          <w:szCs w:val="22"/>
        </w:rPr>
        <w:br/>
        <w:t>May 3, 2014</w:t>
      </w:r>
      <w:r w:rsidRPr="004C1110">
        <w:rPr>
          <w:sz w:val="22"/>
          <w:szCs w:val="22"/>
        </w:rPr>
        <w:br/>
        <w:t>Rule 14, 16 and 20</w:t>
      </w:r>
    </w:p>
    <w:p w:rsidR="000E7A37" w:rsidRPr="004C1110" w:rsidRDefault="000E7A37" w:rsidP="00B57A2E">
      <w:pPr>
        <w:pStyle w:val="NormalWeb"/>
        <w:numPr>
          <w:ilvl w:val="0"/>
          <w:numId w:val="2"/>
        </w:numPr>
        <w:spacing w:line="360" w:lineRule="auto"/>
        <w:rPr>
          <w:sz w:val="22"/>
          <w:szCs w:val="22"/>
        </w:rPr>
      </w:pPr>
      <w:hyperlink r:id="rId233" w:history="1">
        <w:r w:rsidRPr="004C1110">
          <w:rPr>
            <w:sz w:val="22"/>
          </w:rPr>
          <w:t>CIRCULAR: DEPOSITS UNDER EARLIER ACT</w:t>
        </w:r>
        <w:r w:rsidRPr="004C1110">
          <w:rPr>
            <w:sz w:val="22"/>
            <w:szCs w:val="22"/>
          </w:rPr>
          <w:br/>
        </w:r>
      </w:hyperlink>
      <w:r w:rsidRPr="004C1110">
        <w:rPr>
          <w:sz w:val="22"/>
          <w:szCs w:val="22"/>
        </w:rPr>
        <w:t>March 31, 2015</w:t>
      </w:r>
    </w:p>
    <w:p w:rsidR="000E7A37" w:rsidRPr="004C1110" w:rsidRDefault="000E7A37" w:rsidP="00B57A2E">
      <w:pPr>
        <w:pStyle w:val="NormalWeb"/>
        <w:numPr>
          <w:ilvl w:val="0"/>
          <w:numId w:val="2"/>
        </w:numPr>
        <w:spacing w:line="360" w:lineRule="auto"/>
        <w:rPr>
          <w:sz w:val="22"/>
        </w:rPr>
      </w:pPr>
      <w:hyperlink r:id="rId234" w:history="1">
        <w:r w:rsidRPr="004C1110">
          <w:rPr>
            <w:sz w:val="22"/>
          </w:rPr>
          <w:t>AMENDMENT 2015: DEPOSIT RULE</w:t>
        </w:r>
      </w:hyperlink>
      <w:r w:rsidRPr="004C1110">
        <w:rPr>
          <w:sz w:val="22"/>
          <w:szCs w:val="22"/>
        </w:rPr>
        <w:br/>
      </w:r>
      <w:r w:rsidRPr="004C1110">
        <w:rPr>
          <w:sz w:val="22"/>
        </w:rPr>
        <w:t>April 7, 2015</w:t>
      </w:r>
      <w:r w:rsidRPr="004C1110">
        <w:rPr>
          <w:sz w:val="22"/>
        </w:rPr>
        <w:br/>
        <w:t>Rule 2, 3, 5, DPT - 3</w:t>
      </w:r>
    </w:p>
    <w:p w:rsidR="000E7A37" w:rsidRPr="004C1110" w:rsidRDefault="000E7A37" w:rsidP="00B57A2E">
      <w:pPr>
        <w:pStyle w:val="NormalWeb"/>
        <w:numPr>
          <w:ilvl w:val="0"/>
          <w:numId w:val="2"/>
        </w:numPr>
        <w:spacing w:line="360" w:lineRule="auto"/>
        <w:rPr>
          <w:sz w:val="22"/>
        </w:rPr>
      </w:pPr>
      <w:hyperlink r:id="rId235" w:history="1">
        <w:r w:rsidRPr="004C1110">
          <w:rPr>
            <w:sz w:val="22"/>
            <w:szCs w:val="22"/>
          </w:rPr>
          <w:t>2ND AMENDMENT 2015: DEPOSITS RULES</w:t>
        </w:r>
      </w:hyperlink>
      <w:r w:rsidRPr="004C1110">
        <w:rPr>
          <w:sz w:val="22"/>
        </w:rPr>
        <w:br/>
        <w:t>September 25, 2015</w:t>
      </w:r>
      <w:r w:rsidRPr="004C1110">
        <w:rPr>
          <w:sz w:val="22"/>
        </w:rPr>
        <w:br/>
        <w:t>Rule 2, 3, 5,</w:t>
      </w:r>
    </w:p>
    <w:p w:rsidR="000E7A37" w:rsidRPr="004C1110" w:rsidRDefault="000E7A37" w:rsidP="00B57A2E">
      <w:pPr>
        <w:pStyle w:val="NormalWeb"/>
        <w:numPr>
          <w:ilvl w:val="0"/>
          <w:numId w:val="2"/>
        </w:numPr>
        <w:spacing w:line="360" w:lineRule="auto"/>
        <w:rPr>
          <w:sz w:val="22"/>
          <w:szCs w:val="22"/>
        </w:rPr>
      </w:pPr>
      <w:hyperlink r:id="rId236" w:history="1">
        <w:r w:rsidRPr="004C1110">
          <w:rPr>
            <w:sz w:val="22"/>
            <w:szCs w:val="22"/>
          </w:rPr>
          <w:t>RECENT AMENDMENTS IN DEPOSIT RULES</w:t>
        </w:r>
      </w:hyperlink>
      <w:r w:rsidRPr="004C1110">
        <w:rPr>
          <w:sz w:val="22"/>
          <w:szCs w:val="22"/>
        </w:rPr>
        <w:t xml:space="preserve"> </w:t>
      </w:r>
      <w:r w:rsidRPr="004C1110">
        <w:rPr>
          <w:sz w:val="22"/>
          <w:szCs w:val="22"/>
        </w:rPr>
        <w:br/>
      </w:r>
      <w:r w:rsidRPr="004C1110">
        <w:rPr>
          <w:sz w:val="22"/>
        </w:rPr>
        <w:t xml:space="preserve">August 1, 2016 </w:t>
      </w:r>
      <w:r w:rsidRPr="004C1110">
        <w:rPr>
          <w:sz w:val="22"/>
        </w:rPr>
        <w:br/>
      </w:r>
      <w:r w:rsidRPr="004C1110">
        <w:rPr>
          <w:sz w:val="22"/>
          <w:szCs w:val="22"/>
        </w:rPr>
        <w:t>Rule 2, 3, 4, 5, DTP – 1</w:t>
      </w:r>
    </w:p>
    <w:p w:rsidR="000E7A37" w:rsidRDefault="000E7A37" w:rsidP="00B57A2E">
      <w:pPr>
        <w:pStyle w:val="NormalWeb"/>
        <w:numPr>
          <w:ilvl w:val="0"/>
          <w:numId w:val="2"/>
        </w:numPr>
        <w:spacing w:line="360" w:lineRule="auto"/>
        <w:rPr>
          <w:sz w:val="22"/>
          <w:szCs w:val="22"/>
        </w:rPr>
      </w:pPr>
      <w:hyperlink r:id="rId237" w:history="1">
        <w:r w:rsidRPr="004C1110">
          <w:rPr>
            <w:sz w:val="22"/>
            <w:szCs w:val="22"/>
          </w:rPr>
          <w:t>Unlimited Deposits for certain companies</w:t>
        </w:r>
      </w:hyperlink>
      <w:r w:rsidRPr="004C1110">
        <w:rPr>
          <w:sz w:val="22"/>
          <w:szCs w:val="22"/>
        </w:rPr>
        <w:br/>
      </w:r>
      <w:hyperlink r:id="rId238" w:tooltip="8:30 am" w:history="1">
        <w:r w:rsidRPr="004C1110">
          <w:t>October 6, 2017</w:t>
        </w:r>
      </w:hyperlink>
      <w:r w:rsidRPr="004C1110">
        <w:rPr>
          <w:sz w:val="22"/>
          <w:szCs w:val="22"/>
        </w:rPr>
        <w:br/>
        <w:t>Rule 3 and 16</w:t>
      </w:r>
    </w:p>
    <w:p w:rsidR="000E7A37" w:rsidRPr="004C1110" w:rsidRDefault="000E7A37" w:rsidP="00B57A2E">
      <w:pPr>
        <w:pStyle w:val="NormalWeb"/>
        <w:numPr>
          <w:ilvl w:val="0"/>
          <w:numId w:val="2"/>
        </w:numPr>
        <w:spacing w:line="360" w:lineRule="auto"/>
        <w:rPr>
          <w:sz w:val="22"/>
          <w:szCs w:val="22"/>
        </w:rPr>
      </w:pPr>
      <w:hyperlink r:id="rId239" w:history="1">
        <w:r w:rsidRPr="00B83672">
          <w:rPr>
            <w:sz w:val="22"/>
            <w:szCs w:val="22"/>
          </w:rPr>
          <w:t>Circular Inviting Deposit</w:t>
        </w:r>
      </w:hyperlink>
      <w:r w:rsidRPr="00B83672">
        <w:rPr>
          <w:sz w:val="22"/>
          <w:szCs w:val="22"/>
        </w:rPr>
        <w:br/>
      </w:r>
      <w:hyperlink r:id="rId240" w:tooltip="8:30 am" w:history="1">
        <w:r w:rsidRPr="00B83672">
          <w:rPr>
            <w:sz w:val="22"/>
            <w:szCs w:val="22"/>
          </w:rPr>
          <w:t>August 17, 2018</w:t>
        </w:r>
      </w:hyperlink>
      <w:r>
        <w:rPr>
          <w:sz w:val="22"/>
          <w:szCs w:val="22"/>
        </w:rPr>
        <w:br/>
        <w:t>Rule 4</w:t>
      </w:r>
    </w:p>
    <w:p w:rsidR="000E7A37" w:rsidRPr="004C1110" w:rsidRDefault="000E7A37" w:rsidP="000E7A37">
      <w:pPr>
        <w:pStyle w:val="NormalWeb"/>
        <w:spacing w:line="360" w:lineRule="auto"/>
        <w:rPr>
          <w:sz w:val="22"/>
          <w:szCs w:val="22"/>
        </w:rPr>
      </w:pPr>
    </w:p>
    <w:p w:rsidR="000E7A37" w:rsidRPr="004C1110" w:rsidRDefault="000E7A37" w:rsidP="000E7A37">
      <w:pPr>
        <w:pStyle w:val="NormalWeb"/>
        <w:spacing w:line="360" w:lineRule="auto"/>
        <w:rPr>
          <w:sz w:val="22"/>
        </w:rPr>
      </w:pP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rPr>
          <w:rFonts w:ascii="Times New Roman" w:eastAsia="Times New Roman" w:hAnsi="Times New Roman" w:cs="Times New Roman"/>
          <w:b/>
          <w:bCs/>
          <w:kern w:val="36"/>
          <w:szCs w:val="22"/>
        </w:rPr>
      </w:pPr>
      <w:r w:rsidRPr="004C1110">
        <w:rPr>
          <w:szCs w:val="22"/>
        </w:rPr>
        <w:br w:type="page"/>
      </w:r>
    </w:p>
    <w:p w:rsidR="000E7A37" w:rsidRPr="004C1110" w:rsidRDefault="000E7A37" w:rsidP="000E7A37">
      <w:pPr>
        <w:pStyle w:val="Heading1"/>
      </w:pPr>
      <w:r w:rsidRPr="004C1110">
        <w:lastRenderedPageBreak/>
        <w:t>Chapter VI - Registration of charges</w:t>
      </w:r>
    </w:p>
    <w:p w:rsidR="000E7A37" w:rsidRPr="004C1110" w:rsidRDefault="000E7A37" w:rsidP="000E7A37">
      <w:pPr>
        <w:pStyle w:val="Heading2"/>
        <w:rPr>
          <w:rFonts w:eastAsia="Times New Roman"/>
          <w:color w:val="auto"/>
        </w:rPr>
      </w:pPr>
      <w:r w:rsidRPr="004C1110">
        <w:rPr>
          <w:rFonts w:eastAsia="Times New Roman"/>
          <w:color w:val="auto"/>
        </w:rPr>
        <w:t xml:space="preserve">Notes on </w:t>
      </w:r>
      <w:r w:rsidRPr="004C1110">
        <w:rPr>
          <w:color w:val="auto"/>
        </w:rPr>
        <w:t>Sections</w:t>
      </w:r>
      <w:r w:rsidRPr="004C1110">
        <w:rPr>
          <w:rFonts w:eastAsia="Times New Roman"/>
          <w:color w:val="auto"/>
        </w:rPr>
        <w:t xml:space="preserve"> – Chapter VI</w:t>
      </w:r>
    </w:p>
    <w:p w:rsidR="000E7A37" w:rsidRPr="004C1110" w:rsidRDefault="000E7A37" w:rsidP="00B57A2E">
      <w:pPr>
        <w:pStyle w:val="NormalWeb"/>
        <w:numPr>
          <w:ilvl w:val="0"/>
          <w:numId w:val="2"/>
        </w:numPr>
        <w:spacing w:line="360" w:lineRule="auto"/>
        <w:rPr>
          <w:sz w:val="22"/>
          <w:szCs w:val="22"/>
        </w:rPr>
      </w:pPr>
      <w:hyperlink r:id="rId241" w:history="1">
        <w:r w:rsidRPr="004C1110">
          <w:rPr>
            <w:sz w:val="22"/>
            <w:szCs w:val="22"/>
          </w:rPr>
          <w:t>CHARGES (Companies Act, 2013)</w:t>
        </w:r>
      </w:hyperlink>
      <w:r w:rsidRPr="004C1110">
        <w:rPr>
          <w:sz w:val="22"/>
          <w:szCs w:val="22"/>
        </w:rPr>
        <w:br/>
        <w:t>October 22, 2013</w:t>
      </w:r>
      <w:r w:rsidRPr="004C1110">
        <w:rPr>
          <w:sz w:val="22"/>
          <w:szCs w:val="22"/>
        </w:rPr>
        <w:br/>
        <w:t>Section 77, 78, 79, 80, 81, 82, 83, 84, 85, 86 and 87</w:t>
      </w:r>
    </w:p>
    <w:p w:rsidR="000E7A37" w:rsidRPr="004C1110" w:rsidRDefault="000E7A37" w:rsidP="000E7A37">
      <w:pPr>
        <w:pStyle w:val="NormalWeb"/>
        <w:spacing w:line="360" w:lineRule="auto"/>
        <w:rPr>
          <w:sz w:val="22"/>
          <w:szCs w:val="22"/>
        </w:rPr>
      </w:pPr>
    </w:p>
    <w:p w:rsidR="000E7A37" w:rsidRPr="004C1110" w:rsidRDefault="000E7A37" w:rsidP="000E7A37">
      <w:pPr>
        <w:pStyle w:val="Heading2"/>
        <w:rPr>
          <w:color w:val="auto"/>
        </w:rPr>
      </w:pPr>
      <w:r w:rsidRPr="004C1110">
        <w:rPr>
          <w:rFonts w:eastAsia="Times New Roman"/>
          <w:color w:val="auto"/>
        </w:rPr>
        <w:t>The Companies (Registration of Charges) Rules, 2014</w:t>
      </w:r>
    </w:p>
    <w:p w:rsidR="000E7A37" w:rsidRPr="004C1110" w:rsidRDefault="000E7A37" w:rsidP="00B57A2E">
      <w:pPr>
        <w:pStyle w:val="NormalWeb"/>
        <w:numPr>
          <w:ilvl w:val="0"/>
          <w:numId w:val="2"/>
        </w:numPr>
        <w:spacing w:line="360" w:lineRule="auto"/>
        <w:rPr>
          <w:sz w:val="22"/>
          <w:szCs w:val="22"/>
        </w:rPr>
      </w:pPr>
      <w:hyperlink r:id="rId242" w:history="1">
        <w:r w:rsidRPr="004C1110">
          <w:rPr>
            <w:sz w:val="22"/>
            <w:szCs w:val="22"/>
          </w:rPr>
          <w:t>REGISTRATION OF CHARGES RULES</w:t>
        </w:r>
      </w:hyperlink>
      <w:r w:rsidRPr="004C1110">
        <w:rPr>
          <w:sz w:val="22"/>
          <w:szCs w:val="22"/>
        </w:rPr>
        <w:br/>
        <w:t>August 25, 2014</w:t>
      </w:r>
      <w:r w:rsidRPr="004C1110">
        <w:rPr>
          <w:sz w:val="22"/>
          <w:szCs w:val="22"/>
        </w:rPr>
        <w:br/>
        <w:t xml:space="preserve">Rule 3 – 12 </w:t>
      </w:r>
    </w:p>
    <w:p w:rsidR="000E7A37" w:rsidRPr="004C1110" w:rsidRDefault="000E7A37" w:rsidP="00B57A2E">
      <w:pPr>
        <w:pStyle w:val="NormalWeb"/>
        <w:numPr>
          <w:ilvl w:val="0"/>
          <w:numId w:val="2"/>
        </w:numPr>
        <w:spacing w:line="360" w:lineRule="auto"/>
        <w:rPr>
          <w:sz w:val="22"/>
          <w:szCs w:val="22"/>
        </w:rPr>
      </w:pPr>
      <w:hyperlink r:id="rId243" w:history="1">
        <w:r w:rsidRPr="004C1110">
          <w:rPr>
            <w:sz w:val="22"/>
            <w:szCs w:val="22"/>
          </w:rPr>
          <w:t>AMENDMENT IN CHARGES RULES</w:t>
        </w:r>
      </w:hyperlink>
      <w:r w:rsidRPr="004C1110">
        <w:rPr>
          <w:sz w:val="22"/>
          <w:szCs w:val="22"/>
        </w:rPr>
        <w:br/>
        <w:t>June 4, 2015</w:t>
      </w:r>
      <w:r w:rsidRPr="004C1110">
        <w:rPr>
          <w:sz w:val="22"/>
          <w:szCs w:val="22"/>
        </w:rPr>
        <w:br/>
        <w:t>Rule 3,</w:t>
      </w:r>
    </w:p>
    <w:p w:rsidR="000E7A37" w:rsidRPr="004C1110" w:rsidRDefault="000E7A37" w:rsidP="000E7A37">
      <w:pPr>
        <w:pStyle w:val="NormalWeb"/>
        <w:spacing w:line="360" w:lineRule="auto"/>
        <w:rPr>
          <w:sz w:val="22"/>
          <w:szCs w:val="22"/>
        </w:rPr>
      </w:pPr>
      <w:r w:rsidRPr="004C1110">
        <w:rPr>
          <w:sz w:val="22"/>
          <w:szCs w:val="22"/>
        </w:rPr>
        <w:t xml:space="preserve"> </w:t>
      </w:r>
    </w:p>
    <w:p w:rsidR="000E7A37" w:rsidRPr="004C1110" w:rsidRDefault="000E7A37" w:rsidP="000E7A37">
      <w:pPr>
        <w:pStyle w:val="Heading2"/>
        <w:rPr>
          <w:rFonts w:eastAsia="Times New Roman"/>
          <w:color w:val="auto"/>
        </w:rPr>
      </w:pPr>
      <w:r w:rsidRPr="004C1110">
        <w:rPr>
          <w:rFonts w:eastAsia="Times New Roman"/>
          <w:color w:val="auto"/>
        </w:rPr>
        <w:t>CHG Forms:</w:t>
      </w:r>
    </w:p>
    <w:p w:rsidR="000E7A37" w:rsidRPr="004C1110" w:rsidRDefault="000E7A37" w:rsidP="00B57A2E">
      <w:pPr>
        <w:pStyle w:val="NormalWeb"/>
        <w:numPr>
          <w:ilvl w:val="0"/>
          <w:numId w:val="2"/>
        </w:numPr>
        <w:spacing w:line="360" w:lineRule="auto"/>
        <w:rPr>
          <w:sz w:val="22"/>
          <w:szCs w:val="22"/>
        </w:rPr>
      </w:pPr>
      <w:hyperlink r:id="rId244" w:history="1">
        <w:r w:rsidRPr="004C1110">
          <w:rPr>
            <w:sz w:val="22"/>
            <w:szCs w:val="22"/>
          </w:rPr>
          <w:t>CHG – 1</w:t>
        </w:r>
      </w:hyperlink>
      <w:r w:rsidRPr="004C1110">
        <w:rPr>
          <w:sz w:val="22"/>
          <w:szCs w:val="22"/>
        </w:rPr>
        <w:br/>
        <w:t>July 13, 2014</w:t>
      </w:r>
    </w:p>
    <w:p w:rsidR="000E7A37" w:rsidRPr="004C1110" w:rsidRDefault="000E7A37" w:rsidP="00B57A2E">
      <w:pPr>
        <w:pStyle w:val="NormalWeb"/>
        <w:numPr>
          <w:ilvl w:val="0"/>
          <w:numId w:val="2"/>
        </w:numPr>
        <w:spacing w:line="360" w:lineRule="auto"/>
        <w:rPr>
          <w:sz w:val="22"/>
          <w:szCs w:val="22"/>
        </w:rPr>
      </w:pPr>
      <w:hyperlink r:id="rId245" w:history="1">
        <w:r w:rsidRPr="004C1110">
          <w:rPr>
            <w:sz w:val="22"/>
            <w:szCs w:val="22"/>
          </w:rPr>
          <w:t>CHG – 4</w:t>
        </w:r>
      </w:hyperlink>
      <w:r w:rsidRPr="004C1110">
        <w:rPr>
          <w:sz w:val="22"/>
          <w:szCs w:val="22"/>
        </w:rPr>
        <w:br/>
        <w:t>July 13, 2014</w:t>
      </w:r>
    </w:p>
    <w:p w:rsidR="000E7A37" w:rsidRPr="004C1110" w:rsidRDefault="000E7A37" w:rsidP="00B57A2E">
      <w:pPr>
        <w:pStyle w:val="NormalWeb"/>
        <w:numPr>
          <w:ilvl w:val="0"/>
          <w:numId w:val="2"/>
        </w:numPr>
        <w:spacing w:line="360" w:lineRule="auto"/>
        <w:rPr>
          <w:sz w:val="22"/>
          <w:szCs w:val="22"/>
        </w:rPr>
      </w:pPr>
      <w:hyperlink r:id="rId246" w:history="1">
        <w:r w:rsidRPr="004C1110">
          <w:rPr>
            <w:sz w:val="22"/>
            <w:szCs w:val="22"/>
          </w:rPr>
          <w:t>CHG – 6</w:t>
        </w:r>
      </w:hyperlink>
      <w:r w:rsidRPr="004C1110">
        <w:rPr>
          <w:sz w:val="22"/>
          <w:szCs w:val="22"/>
        </w:rPr>
        <w:br/>
        <w:t>July 13, 2014</w:t>
      </w:r>
    </w:p>
    <w:p w:rsidR="000E7A37" w:rsidRPr="004C1110" w:rsidRDefault="000E7A37" w:rsidP="00B57A2E">
      <w:pPr>
        <w:pStyle w:val="NormalWeb"/>
        <w:numPr>
          <w:ilvl w:val="0"/>
          <w:numId w:val="2"/>
        </w:numPr>
        <w:spacing w:line="360" w:lineRule="auto"/>
        <w:rPr>
          <w:sz w:val="22"/>
          <w:szCs w:val="22"/>
        </w:rPr>
      </w:pPr>
      <w:hyperlink r:id="rId247" w:history="1">
        <w:r w:rsidRPr="004C1110">
          <w:rPr>
            <w:sz w:val="22"/>
            <w:szCs w:val="22"/>
          </w:rPr>
          <w:t>CHG – 9</w:t>
        </w:r>
      </w:hyperlink>
      <w:r w:rsidRPr="004C1110">
        <w:rPr>
          <w:sz w:val="22"/>
          <w:szCs w:val="22"/>
        </w:rPr>
        <w:br/>
        <w:t>July 13, 2014</w:t>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rPr>
          <w:rFonts w:ascii="Times New Roman" w:eastAsia="Times New Roman" w:hAnsi="Times New Roman" w:cs="Times New Roman"/>
          <w:b/>
          <w:bCs/>
          <w:kern w:val="36"/>
          <w:szCs w:val="22"/>
        </w:rPr>
      </w:pPr>
      <w:r w:rsidRPr="004C1110">
        <w:rPr>
          <w:szCs w:val="22"/>
        </w:rPr>
        <w:br w:type="page"/>
      </w:r>
    </w:p>
    <w:p w:rsidR="000E7A37" w:rsidRPr="004C1110" w:rsidRDefault="000E7A37" w:rsidP="000E7A37">
      <w:pPr>
        <w:pStyle w:val="Heading1"/>
      </w:pPr>
      <w:r w:rsidRPr="004C1110">
        <w:lastRenderedPageBreak/>
        <w:t>Chapter VII - Management and administration</w:t>
      </w:r>
    </w:p>
    <w:p w:rsidR="000E7A37" w:rsidRPr="004C1110" w:rsidRDefault="000E7A37" w:rsidP="000E7A37">
      <w:pPr>
        <w:pStyle w:val="Heading2"/>
        <w:rPr>
          <w:b w:val="0"/>
          <w:bCs w:val="0"/>
          <w:color w:val="auto"/>
        </w:rPr>
      </w:pPr>
      <w:r w:rsidRPr="004C1110">
        <w:rPr>
          <w:rStyle w:val="Strong"/>
          <w:rFonts w:ascii="Times New Roman" w:hAnsi="Times New Roman" w:cs="Times New Roman"/>
          <w:color w:val="auto"/>
          <w:sz w:val="22"/>
          <w:szCs w:val="22"/>
        </w:rPr>
        <w:t>In Depth:</w:t>
      </w:r>
    </w:p>
    <w:p w:rsidR="000E7A37" w:rsidRPr="004C1110" w:rsidRDefault="000E7A37" w:rsidP="00B57A2E">
      <w:pPr>
        <w:pStyle w:val="NormalWeb"/>
        <w:numPr>
          <w:ilvl w:val="0"/>
          <w:numId w:val="2"/>
        </w:numPr>
        <w:spacing w:line="360" w:lineRule="auto"/>
        <w:rPr>
          <w:sz w:val="22"/>
          <w:szCs w:val="22"/>
        </w:rPr>
      </w:pPr>
      <w:hyperlink r:id="rId248" w:history="1">
        <w:r w:rsidRPr="004C1110">
          <w:rPr>
            <w:sz w:val="22"/>
          </w:rPr>
          <w:t>QUORUM IN ADJOURNED MEETING</w:t>
        </w:r>
      </w:hyperlink>
      <w:r w:rsidRPr="004C1110">
        <w:rPr>
          <w:sz w:val="22"/>
          <w:szCs w:val="22"/>
        </w:rPr>
        <w:br/>
        <w:t>August 14, 2015</w:t>
      </w:r>
    </w:p>
    <w:p w:rsidR="000E7A37" w:rsidRPr="004C1110" w:rsidRDefault="000E7A37" w:rsidP="00B57A2E">
      <w:pPr>
        <w:pStyle w:val="NormalWeb"/>
        <w:numPr>
          <w:ilvl w:val="0"/>
          <w:numId w:val="2"/>
        </w:numPr>
        <w:spacing w:line="360" w:lineRule="auto"/>
        <w:rPr>
          <w:sz w:val="22"/>
          <w:szCs w:val="22"/>
        </w:rPr>
      </w:pPr>
      <w:hyperlink r:id="rId249" w:history="1">
        <w:r w:rsidRPr="004C1110">
          <w:rPr>
            <w:sz w:val="22"/>
          </w:rPr>
          <w:t>REPRESENTATIVE, PROXY AND WHO ELSE</w:t>
        </w:r>
      </w:hyperlink>
      <w:r w:rsidRPr="004C1110">
        <w:rPr>
          <w:sz w:val="22"/>
          <w:szCs w:val="22"/>
        </w:rPr>
        <w:t> </w:t>
      </w:r>
      <w:r w:rsidRPr="004C1110">
        <w:rPr>
          <w:sz w:val="22"/>
          <w:szCs w:val="22"/>
        </w:rPr>
        <w:br/>
        <w:t>October 20, 2015</w:t>
      </w:r>
    </w:p>
    <w:p w:rsidR="000E7A37" w:rsidRPr="004C1110" w:rsidRDefault="000E7A37" w:rsidP="00B57A2E">
      <w:pPr>
        <w:pStyle w:val="NormalWeb"/>
        <w:numPr>
          <w:ilvl w:val="0"/>
          <w:numId w:val="2"/>
        </w:numPr>
        <w:spacing w:line="360" w:lineRule="auto"/>
        <w:rPr>
          <w:sz w:val="22"/>
          <w:szCs w:val="22"/>
        </w:rPr>
      </w:pPr>
      <w:hyperlink r:id="rId250" w:history="1">
        <w:r w:rsidRPr="004C1110">
          <w:rPr>
            <w:sz w:val="22"/>
            <w:szCs w:val="22"/>
          </w:rPr>
          <w:t>EMERITUS CHAIRMAN VS CHAIRMAN</w:t>
        </w:r>
      </w:hyperlink>
      <w:r w:rsidRPr="004C1110">
        <w:rPr>
          <w:sz w:val="22"/>
          <w:szCs w:val="22"/>
        </w:rPr>
        <w:br/>
      </w:r>
      <w:hyperlink r:id="rId251" w:tooltip="8:30 am" w:history="1">
        <w:r w:rsidRPr="004C1110">
          <w:rPr>
            <w:sz w:val="22"/>
            <w:szCs w:val="22"/>
          </w:rPr>
          <w:t>February 3, 2017</w:t>
        </w:r>
      </w:hyperlink>
    </w:p>
    <w:p w:rsidR="000E7A37" w:rsidRPr="003E197B" w:rsidRDefault="000E7A37" w:rsidP="00B57A2E">
      <w:pPr>
        <w:pStyle w:val="NormalWeb"/>
        <w:numPr>
          <w:ilvl w:val="0"/>
          <w:numId w:val="2"/>
        </w:numPr>
        <w:spacing w:line="360" w:lineRule="auto"/>
        <w:rPr>
          <w:sz w:val="22"/>
          <w:szCs w:val="22"/>
        </w:rPr>
      </w:pPr>
      <w:hyperlink r:id="rId252" w:history="1">
        <w:r w:rsidRPr="004C1110">
          <w:rPr>
            <w:sz w:val="22"/>
            <w:szCs w:val="22"/>
          </w:rPr>
          <w:t>Principal Business Activities</w:t>
        </w:r>
      </w:hyperlink>
      <w:r w:rsidRPr="004C1110">
        <w:rPr>
          <w:sz w:val="22"/>
          <w:szCs w:val="22"/>
        </w:rPr>
        <w:br/>
      </w:r>
      <w:hyperlink r:id="rId253" w:tooltip="8:30 am" w:history="1">
        <w:r w:rsidRPr="004C1110">
          <w:rPr>
            <w:sz w:val="22"/>
            <w:szCs w:val="22"/>
          </w:rPr>
          <w:t>February 2, 2018</w:t>
        </w:r>
      </w:hyperlink>
    </w:p>
    <w:p w:rsidR="000E7A37" w:rsidRPr="004C1110" w:rsidRDefault="000E7A37" w:rsidP="00B57A2E">
      <w:pPr>
        <w:pStyle w:val="NormalWeb"/>
        <w:numPr>
          <w:ilvl w:val="0"/>
          <w:numId w:val="2"/>
        </w:numPr>
        <w:spacing w:line="360" w:lineRule="auto"/>
        <w:rPr>
          <w:sz w:val="22"/>
          <w:szCs w:val="22"/>
        </w:rPr>
      </w:pPr>
      <w:hyperlink r:id="rId254" w:history="1">
        <w:r w:rsidRPr="003E197B">
          <w:rPr>
            <w:sz w:val="22"/>
            <w:szCs w:val="22"/>
          </w:rPr>
          <w:t>Shareholders in General Meeting</w:t>
        </w:r>
      </w:hyperlink>
      <w:r w:rsidRPr="003E197B">
        <w:rPr>
          <w:sz w:val="22"/>
          <w:szCs w:val="22"/>
        </w:rPr>
        <w:br/>
        <w:t> </w:t>
      </w:r>
      <w:hyperlink r:id="rId255" w:tooltip="8:30 am" w:history="1">
        <w:r w:rsidRPr="003E197B">
          <w:rPr>
            <w:sz w:val="22"/>
            <w:szCs w:val="22"/>
          </w:rPr>
          <w:t>August 31, 2018</w:t>
        </w:r>
      </w:hyperlink>
    </w:p>
    <w:p w:rsidR="000E7A37" w:rsidRPr="004C1110" w:rsidRDefault="000E7A37" w:rsidP="000E7A37">
      <w:pPr>
        <w:pStyle w:val="NormalWeb"/>
        <w:spacing w:line="360" w:lineRule="auto"/>
        <w:rPr>
          <w:sz w:val="22"/>
          <w:szCs w:val="22"/>
        </w:rPr>
      </w:pPr>
    </w:p>
    <w:p w:rsidR="000E7A37" w:rsidRPr="004C1110" w:rsidRDefault="000E7A37" w:rsidP="000E7A37">
      <w:pPr>
        <w:pStyle w:val="Heading2"/>
        <w:rPr>
          <w:color w:val="auto"/>
        </w:rPr>
      </w:pPr>
      <w:r w:rsidRPr="004C1110">
        <w:rPr>
          <w:color w:val="auto"/>
        </w:rPr>
        <w:t>Notes on Sections – Chapter VII</w:t>
      </w:r>
    </w:p>
    <w:p w:rsidR="000E7A37" w:rsidRPr="004C1110" w:rsidRDefault="000E7A37" w:rsidP="00B57A2E">
      <w:pPr>
        <w:pStyle w:val="NormalWeb"/>
        <w:numPr>
          <w:ilvl w:val="0"/>
          <w:numId w:val="2"/>
        </w:numPr>
        <w:spacing w:line="360" w:lineRule="auto"/>
        <w:rPr>
          <w:sz w:val="22"/>
          <w:szCs w:val="22"/>
        </w:rPr>
      </w:pPr>
      <w:hyperlink r:id="rId256" w:history="1">
        <w:r w:rsidRPr="004C1110">
          <w:rPr>
            <w:sz w:val="22"/>
          </w:rPr>
          <w:t>MEMBERS AND DEBENTURES – HOLDERS (Companies Act, 2013)</w:t>
        </w:r>
      </w:hyperlink>
      <w:r w:rsidRPr="004C1110">
        <w:rPr>
          <w:sz w:val="22"/>
          <w:szCs w:val="22"/>
        </w:rPr>
        <w:br/>
        <w:t>October 25, 2013</w:t>
      </w:r>
      <w:r w:rsidRPr="004C1110">
        <w:rPr>
          <w:sz w:val="22"/>
          <w:szCs w:val="22"/>
        </w:rPr>
        <w:br/>
        <w:t>Section 72, 88, 89, 90 and 91</w:t>
      </w:r>
    </w:p>
    <w:p w:rsidR="000E7A37" w:rsidRPr="004C1110" w:rsidRDefault="000E7A37" w:rsidP="00B57A2E">
      <w:pPr>
        <w:pStyle w:val="NormalWeb"/>
        <w:numPr>
          <w:ilvl w:val="0"/>
          <w:numId w:val="2"/>
        </w:numPr>
        <w:spacing w:line="360" w:lineRule="auto"/>
        <w:rPr>
          <w:sz w:val="22"/>
          <w:szCs w:val="22"/>
        </w:rPr>
      </w:pPr>
      <w:hyperlink r:id="rId257" w:history="1">
        <w:r w:rsidRPr="004C1110">
          <w:rPr>
            <w:sz w:val="22"/>
          </w:rPr>
          <w:t>REGISTERS AND ANNUAL RETURN (Companies Act, 2013)</w:t>
        </w:r>
      </w:hyperlink>
      <w:r w:rsidRPr="004C1110">
        <w:rPr>
          <w:sz w:val="22"/>
          <w:szCs w:val="22"/>
        </w:rPr>
        <w:br/>
        <w:t>October 29, 2013</w:t>
      </w:r>
      <w:r w:rsidRPr="004C1110">
        <w:rPr>
          <w:sz w:val="22"/>
          <w:szCs w:val="22"/>
        </w:rPr>
        <w:br/>
        <w:t>Section 92, 93, 94 and 95</w:t>
      </w:r>
    </w:p>
    <w:p w:rsidR="000E7A37" w:rsidRPr="004C1110" w:rsidRDefault="000E7A37" w:rsidP="00B57A2E">
      <w:pPr>
        <w:pStyle w:val="NormalWeb"/>
        <w:numPr>
          <w:ilvl w:val="0"/>
          <w:numId w:val="2"/>
        </w:numPr>
        <w:spacing w:line="360" w:lineRule="auto"/>
        <w:rPr>
          <w:sz w:val="22"/>
          <w:szCs w:val="22"/>
        </w:rPr>
      </w:pPr>
      <w:hyperlink r:id="rId258" w:history="1">
        <w:r w:rsidRPr="004C1110">
          <w:rPr>
            <w:sz w:val="22"/>
          </w:rPr>
          <w:t>GENERAL MEETINGS (companies act, 2013)</w:t>
        </w:r>
      </w:hyperlink>
      <w:r w:rsidRPr="004C1110">
        <w:rPr>
          <w:sz w:val="22"/>
          <w:szCs w:val="22"/>
        </w:rPr>
        <w:br/>
        <w:t>November 1, 2013</w:t>
      </w:r>
      <w:r w:rsidRPr="004C1110">
        <w:rPr>
          <w:sz w:val="22"/>
          <w:szCs w:val="22"/>
        </w:rPr>
        <w:br/>
        <w:t>Section 96, 97, 98, 99 and 100</w:t>
      </w:r>
    </w:p>
    <w:p w:rsidR="000E7A37" w:rsidRPr="004C1110" w:rsidRDefault="000E7A37" w:rsidP="00B57A2E">
      <w:pPr>
        <w:pStyle w:val="NormalWeb"/>
        <w:numPr>
          <w:ilvl w:val="0"/>
          <w:numId w:val="2"/>
        </w:numPr>
        <w:spacing w:line="360" w:lineRule="auto"/>
        <w:rPr>
          <w:sz w:val="22"/>
          <w:szCs w:val="22"/>
        </w:rPr>
      </w:pPr>
      <w:hyperlink r:id="rId259" w:history="1">
        <w:r w:rsidRPr="004C1110">
          <w:rPr>
            <w:sz w:val="22"/>
          </w:rPr>
          <w:t>PREPARING GENERAL MEETING (Companies Act, 2013)</w:t>
        </w:r>
      </w:hyperlink>
      <w:r w:rsidRPr="004C1110">
        <w:rPr>
          <w:sz w:val="22"/>
          <w:szCs w:val="22"/>
        </w:rPr>
        <w:br/>
        <w:t>November 5, 2013</w:t>
      </w:r>
      <w:r w:rsidRPr="004C1110">
        <w:rPr>
          <w:sz w:val="22"/>
          <w:szCs w:val="22"/>
        </w:rPr>
        <w:br/>
        <w:t>Section 101, 102, 103, 104 and 111</w:t>
      </w:r>
    </w:p>
    <w:p w:rsidR="000E7A37" w:rsidRPr="004C1110" w:rsidRDefault="000E7A37" w:rsidP="00B57A2E">
      <w:pPr>
        <w:pStyle w:val="NormalWeb"/>
        <w:numPr>
          <w:ilvl w:val="0"/>
          <w:numId w:val="2"/>
        </w:numPr>
        <w:spacing w:line="360" w:lineRule="auto"/>
        <w:rPr>
          <w:sz w:val="22"/>
          <w:szCs w:val="22"/>
        </w:rPr>
      </w:pPr>
      <w:hyperlink r:id="rId260" w:history="1">
        <w:r w:rsidRPr="004C1110">
          <w:rPr>
            <w:sz w:val="22"/>
          </w:rPr>
          <w:t>PROXIES, VOTES AND POLLING (Companies Act, 2013)</w:t>
        </w:r>
      </w:hyperlink>
      <w:r w:rsidRPr="004C1110">
        <w:rPr>
          <w:sz w:val="22"/>
          <w:szCs w:val="22"/>
        </w:rPr>
        <w:br/>
        <w:t>November 8, 2013</w:t>
      </w:r>
      <w:r w:rsidRPr="004C1110">
        <w:rPr>
          <w:sz w:val="22"/>
          <w:szCs w:val="22"/>
        </w:rPr>
        <w:br/>
        <w:t>Section 105, 106, 107, 108, 109, 110, 112 and 113</w:t>
      </w:r>
    </w:p>
    <w:p w:rsidR="000E7A37" w:rsidRDefault="000E7A37" w:rsidP="00B57A2E">
      <w:pPr>
        <w:pStyle w:val="NormalWeb"/>
        <w:numPr>
          <w:ilvl w:val="0"/>
          <w:numId w:val="2"/>
        </w:numPr>
        <w:spacing w:line="360" w:lineRule="auto"/>
        <w:rPr>
          <w:sz w:val="22"/>
          <w:szCs w:val="22"/>
        </w:rPr>
      </w:pPr>
      <w:hyperlink r:id="rId261" w:history="1">
        <w:r w:rsidRPr="004C1110">
          <w:rPr>
            <w:sz w:val="22"/>
          </w:rPr>
          <w:t>RESOLUTION, MINUTES AND REPORT (Companies Act, 2013)</w:t>
        </w:r>
      </w:hyperlink>
      <w:r w:rsidRPr="004C1110">
        <w:rPr>
          <w:sz w:val="22"/>
          <w:szCs w:val="22"/>
        </w:rPr>
        <w:br/>
        <w:t>November 12, 2013</w:t>
      </w:r>
      <w:r w:rsidRPr="004C1110">
        <w:rPr>
          <w:sz w:val="22"/>
          <w:szCs w:val="22"/>
        </w:rPr>
        <w:br/>
        <w:t>Section 114, 115, 116, 117, 118, 119, 120,121 and 122</w:t>
      </w:r>
    </w:p>
    <w:p w:rsidR="000E7A37" w:rsidRDefault="000E7A37" w:rsidP="00B57A2E">
      <w:pPr>
        <w:pStyle w:val="NormalWeb"/>
        <w:numPr>
          <w:ilvl w:val="0"/>
          <w:numId w:val="2"/>
        </w:numPr>
        <w:spacing w:line="360" w:lineRule="auto"/>
        <w:rPr>
          <w:sz w:val="22"/>
          <w:szCs w:val="22"/>
        </w:rPr>
      </w:pPr>
      <w:hyperlink r:id="rId262" w:history="1">
        <w:r w:rsidRPr="00FF7FDF">
          <w:rPr>
            <w:sz w:val="22"/>
            <w:szCs w:val="22"/>
          </w:rPr>
          <w:t>Significant Beneficial Owner</w:t>
        </w:r>
      </w:hyperlink>
      <w:r w:rsidRPr="00FF7FDF">
        <w:rPr>
          <w:sz w:val="22"/>
          <w:szCs w:val="22"/>
        </w:rPr>
        <w:br/>
      </w:r>
      <w:hyperlink r:id="rId263" w:tooltip="8:30 am" w:history="1">
        <w:r w:rsidRPr="00FF7FDF">
          <w:rPr>
            <w:sz w:val="22"/>
            <w:szCs w:val="22"/>
          </w:rPr>
          <w:t>June 19, 2018</w:t>
        </w:r>
      </w:hyperlink>
      <w:r w:rsidRPr="00FF7FDF">
        <w:rPr>
          <w:sz w:val="22"/>
          <w:szCs w:val="22"/>
        </w:rPr>
        <w:br/>
        <w:t>Section 90</w:t>
      </w:r>
    </w:p>
    <w:p w:rsidR="000E7A37" w:rsidRPr="004C1110" w:rsidRDefault="000E7A37" w:rsidP="00B57A2E">
      <w:pPr>
        <w:pStyle w:val="NormalWeb"/>
        <w:numPr>
          <w:ilvl w:val="0"/>
          <w:numId w:val="2"/>
        </w:numPr>
        <w:spacing w:line="360" w:lineRule="auto"/>
        <w:rPr>
          <w:sz w:val="22"/>
          <w:szCs w:val="22"/>
        </w:rPr>
      </w:pPr>
      <w:hyperlink r:id="rId264" w:history="1">
        <w:r w:rsidRPr="00633672">
          <w:rPr>
            <w:sz w:val="22"/>
            <w:szCs w:val="22"/>
          </w:rPr>
          <w:t>Serious Penal Consequence of late Annual Filing – landmine ahead</w:t>
        </w:r>
      </w:hyperlink>
      <w:r w:rsidRPr="00633672">
        <w:rPr>
          <w:sz w:val="22"/>
          <w:szCs w:val="22"/>
        </w:rPr>
        <w:br/>
      </w:r>
      <w:hyperlink r:id="rId265" w:tooltip="8:30 am" w:history="1">
        <w:r w:rsidRPr="00633672">
          <w:rPr>
            <w:sz w:val="22"/>
            <w:szCs w:val="22"/>
          </w:rPr>
          <w:t>October 26, 2018</w:t>
        </w:r>
      </w:hyperlink>
      <w:r w:rsidRPr="00633672">
        <w:rPr>
          <w:sz w:val="22"/>
          <w:szCs w:val="22"/>
        </w:rPr>
        <w:t> </w:t>
      </w:r>
      <w:r w:rsidRPr="00633672">
        <w:rPr>
          <w:sz w:val="22"/>
          <w:szCs w:val="22"/>
        </w:rPr>
        <w:br/>
        <w:t>Section 92</w:t>
      </w:r>
    </w:p>
    <w:p w:rsidR="000E7A37" w:rsidRPr="004C1110" w:rsidRDefault="000E7A37" w:rsidP="000E7A37">
      <w:pPr>
        <w:pStyle w:val="Heading2"/>
        <w:rPr>
          <w:b w:val="0"/>
          <w:bCs w:val="0"/>
          <w:color w:val="auto"/>
        </w:rPr>
      </w:pPr>
      <w:r w:rsidRPr="004C1110">
        <w:rPr>
          <w:rStyle w:val="Strong"/>
          <w:rFonts w:ascii="Times New Roman" w:hAnsi="Times New Roman" w:cs="Times New Roman"/>
          <w:color w:val="auto"/>
          <w:sz w:val="22"/>
          <w:szCs w:val="22"/>
        </w:rPr>
        <w:t xml:space="preserve">The Companies </w:t>
      </w:r>
      <w:r w:rsidRPr="004C1110">
        <w:rPr>
          <w:rStyle w:val="Strong"/>
          <w:color w:val="auto"/>
          <w:szCs w:val="22"/>
        </w:rPr>
        <w:t>2nd</w:t>
      </w:r>
      <w:r w:rsidRPr="004C1110">
        <w:rPr>
          <w:rStyle w:val="Strong"/>
          <w:rFonts w:ascii="Times New Roman" w:hAnsi="Times New Roman" w:cs="Times New Roman"/>
          <w:color w:val="auto"/>
          <w:sz w:val="22"/>
          <w:szCs w:val="22"/>
        </w:rPr>
        <w:t xml:space="preserve"> (Removal of Difficulties) Order, 2014</w:t>
      </w:r>
    </w:p>
    <w:p w:rsidR="000E7A37" w:rsidRPr="004C1110" w:rsidRDefault="000E7A37" w:rsidP="00B57A2E">
      <w:pPr>
        <w:pStyle w:val="NormalWeb"/>
        <w:numPr>
          <w:ilvl w:val="0"/>
          <w:numId w:val="2"/>
        </w:numPr>
        <w:spacing w:line="360" w:lineRule="auto"/>
        <w:rPr>
          <w:sz w:val="22"/>
          <w:szCs w:val="22"/>
        </w:rPr>
      </w:pPr>
      <w:hyperlink r:id="rId266" w:history="1">
        <w:r w:rsidRPr="004C1110">
          <w:rPr>
            <w:sz w:val="22"/>
          </w:rPr>
          <w:t>ORDERS ISSUED UNDER COMPANIES ACT 2013</w:t>
        </w:r>
      </w:hyperlink>
      <w:r w:rsidRPr="004C1110">
        <w:rPr>
          <w:sz w:val="22"/>
          <w:szCs w:val="22"/>
        </w:rPr>
        <w:br/>
      </w:r>
      <w:r w:rsidRPr="004C1110">
        <w:rPr>
          <w:sz w:val="22"/>
        </w:rPr>
        <w:t>April 11, 2014</w:t>
      </w:r>
      <w:r w:rsidRPr="004C1110">
        <w:rPr>
          <w:sz w:val="22"/>
          <w:szCs w:val="22"/>
        </w:rPr>
        <w:br/>
      </w:r>
      <w:r w:rsidRPr="004C1110">
        <w:rPr>
          <w:sz w:val="22"/>
        </w:rPr>
        <w:t>Section 92</w:t>
      </w:r>
    </w:p>
    <w:p w:rsidR="000E7A37" w:rsidRPr="004C1110" w:rsidRDefault="000E7A37" w:rsidP="000E7A37">
      <w:pPr>
        <w:pStyle w:val="NormalWeb"/>
        <w:spacing w:line="360" w:lineRule="auto"/>
        <w:rPr>
          <w:sz w:val="22"/>
        </w:rPr>
      </w:pPr>
    </w:p>
    <w:p w:rsidR="000E7A37" w:rsidRPr="004C1110" w:rsidRDefault="000E7A37" w:rsidP="000E7A37">
      <w:pPr>
        <w:pStyle w:val="Heading2"/>
        <w:rPr>
          <w:b w:val="0"/>
          <w:bCs w:val="0"/>
          <w:color w:val="auto"/>
        </w:rPr>
      </w:pPr>
      <w:r w:rsidRPr="004C1110">
        <w:rPr>
          <w:rStyle w:val="Strong"/>
          <w:rFonts w:ascii="Times New Roman" w:hAnsi="Times New Roman" w:cs="Times New Roman"/>
          <w:color w:val="auto"/>
          <w:sz w:val="22"/>
          <w:szCs w:val="22"/>
        </w:rPr>
        <w:t xml:space="preserve">The </w:t>
      </w:r>
      <w:r w:rsidRPr="004C1110">
        <w:rPr>
          <w:rStyle w:val="Strong"/>
          <w:color w:val="auto"/>
          <w:szCs w:val="22"/>
        </w:rPr>
        <w:t>Companies</w:t>
      </w:r>
      <w:r w:rsidRPr="004C1110">
        <w:rPr>
          <w:rStyle w:val="Strong"/>
          <w:rFonts w:ascii="Times New Roman" w:hAnsi="Times New Roman" w:cs="Times New Roman"/>
          <w:color w:val="auto"/>
          <w:sz w:val="22"/>
          <w:szCs w:val="22"/>
        </w:rPr>
        <w:t xml:space="preserve"> (Management and Administration) Rules, 2014</w:t>
      </w:r>
    </w:p>
    <w:p w:rsidR="000E7A37" w:rsidRPr="004C1110" w:rsidRDefault="000E7A37" w:rsidP="00B57A2E">
      <w:pPr>
        <w:pStyle w:val="NormalWeb"/>
        <w:numPr>
          <w:ilvl w:val="0"/>
          <w:numId w:val="2"/>
        </w:numPr>
        <w:spacing w:line="360" w:lineRule="auto"/>
        <w:rPr>
          <w:sz w:val="22"/>
          <w:szCs w:val="22"/>
        </w:rPr>
      </w:pPr>
      <w:hyperlink r:id="rId267" w:history="1">
        <w:r w:rsidRPr="004C1110">
          <w:rPr>
            <w:sz w:val="22"/>
          </w:rPr>
          <w:t>REGISTER OF MEMBERS</w:t>
        </w:r>
      </w:hyperlink>
      <w:r w:rsidRPr="004C1110">
        <w:rPr>
          <w:sz w:val="22"/>
          <w:szCs w:val="22"/>
        </w:rPr>
        <w:br/>
        <w:t>June 12, 2014</w:t>
      </w:r>
      <w:r w:rsidRPr="004C1110">
        <w:rPr>
          <w:sz w:val="22"/>
          <w:szCs w:val="22"/>
        </w:rPr>
        <w:br/>
        <w:t>Rule 3</w:t>
      </w:r>
    </w:p>
    <w:p w:rsidR="000E7A37" w:rsidRPr="004C1110" w:rsidRDefault="000E7A37" w:rsidP="00B57A2E">
      <w:pPr>
        <w:pStyle w:val="NormalWeb"/>
        <w:numPr>
          <w:ilvl w:val="0"/>
          <w:numId w:val="2"/>
        </w:numPr>
        <w:spacing w:line="360" w:lineRule="auto"/>
        <w:rPr>
          <w:sz w:val="22"/>
          <w:szCs w:val="22"/>
        </w:rPr>
      </w:pPr>
      <w:hyperlink r:id="rId268" w:history="1">
        <w:r w:rsidRPr="004C1110">
          <w:rPr>
            <w:sz w:val="22"/>
          </w:rPr>
          <w:t>REGISTER OF DEBENTURE HOLDERS OR ANY OTHER SECURITY HOLDERS</w:t>
        </w:r>
      </w:hyperlink>
      <w:r w:rsidRPr="004C1110">
        <w:rPr>
          <w:sz w:val="22"/>
          <w:szCs w:val="22"/>
        </w:rPr>
        <w:br/>
        <w:t>June 13, 2014</w:t>
      </w:r>
      <w:r w:rsidRPr="004C1110">
        <w:rPr>
          <w:sz w:val="22"/>
          <w:szCs w:val="22"/>
        </w:rPr>
        <w:br/>
        <w:t>Rule 4</w:t>
      </w:r>
    </w:p>
    <w:p w:rsidR="000E7A37" w:rsidRPr="004C1110" w:rsidRDefault="000E7A37" w:rsidP="00B57A2E">
      <w:pPr>
        <w:pStyle w:val="NormalWeb"/>
        <w:numPr>
          <w:ilvl w:val="0"/>
          <w:numId w:val="2"/>
        </w:numPr>
        <w:spacing w:line="360" w:lineRule="auto"/>
        <w:rPr>
          <w:sz w:val="22"/>
          <w:szCs w:val="22"/>
        </w:rPr>
      </w:pPr>
      <w:hyperlink r:id="rId269" w:history="1">
        <w:r w:rsidRPr="004C1110">
          <w:rPr>
            <w:sz w:val="22"/>
          </w:rPr>
          <w:t>MAINTENANCE OF THE REGISTER OF MEMBERS OR DEBENTURE – HOLDERS</w:t>
        </w:r>
      </w:hyperlink>
      <w:r w:rsidRPr="004C1110">
        <w:rPr>
          <w:sz w:val="22"/>
          <w:szCs w:val="22"/>
        </w:rPr>
        <w:br/>
        <w:t>June 14, 2014</w:t>
      </w:r>
      <w:r w:rsidRPr="004C1110">
        <w:rPr>
          <w:sz w:val="22"/>
          <w:szCs w:val="22"/>
        </w:rPr>
        <w:br/>
        <w:t>Rule 5</w:t>
      </w:r>
    </w:p>
    <w:p w:rsidR="000E7A37" w:rsidRPr="004C1110" w:rsidRDefault="000E7A37" w:rsidP="00B57A2E">
      <w:pPr>
        <w:pStyle w:val="NormalWeb"/>
        <w:numPr>
          <w:ilvl w:val="0"/>
          <w:numId w:val="2"/>
        </w:numPr>
        <w:spacing w:line="360" w:lineRule="auto"/>
        <w:rPr>
          <w:sz w:val="22"/>
          <w:szCs w:val="22"/>
        </w:rPr>
      </w:pPr>
      <w:hyperlink r:id="rId270" w:history="1">
        <w:r w:rsidRPr="004C1110">
          <w:rPr>
            <w:sz w:val="22"/>
          </w:rPr>
          <w:t>FOREIGN REGISTER OF MEMBERS AND SECURITIES HOLDERS</w:t>
        </w:r>
      </w:hyperlink>
      <w:r w:rsidRPr="004C1110">
        <w:rPr>
          <w:sz w:val="22"/>
          <w:szCs w:val="22"/>
        </w:rPr>
        <w:br/>
        <w:t>June 16, 2014</w:t>
      </w:r>
      <w:r w:rsidRPr="004C1110">
        <w:rPr>
          <w:sz w:val="22"/>
          <w:szCs w:val="22"/>
        </w:rPr>
        <w:br/>
        <w:t>Rule 7</w:t>
      </w:r>
    </w:p>
    <w:p w:rsidR="000E7A37" w:rsidRPr="004C1110" w:rsidRDefault="000E7A37" w:rsidP="00B57A2E">
      <w:pPr>
        <w:pStyle w:val="NormalWeb"/>
        <w:numPr>
          <w:ilvl w:val="0"/>
          <w:numId w:val="2"/>
        </w:numPr>
        <w:spacing w:line="360" w:lineRule="auto"/>
        <w:rPr>
          <w:sz w:val="22"/>
          <w:szCs w:val="22"/>
        </w:rPr>
      </w:pPr>
      <w:hyperlink r:id="rId271" w:history="1">
        <w:r w:rsidRPr="004C1110">
          <w:rPr>
            <w:sz w:val="22"/>
          </w:rPr>
          <w:t>BENEFICIAL INTEREST IN SHARES</w:t>
        </w:r>
      </w:hyperlink>
      <w:r w:rsidRPr="004C1110">
        <w:rPr>
          <w:sz w:val="22"/>
          <w:szCs w:val="22"/>
        </w:rPr>
        <w:br/>
        <w:t>June 17, 2014</w:t>
      </w:r>
      <w:r w:rsidRPr="004C1110">
        <w:rPr>
          <w:sz w:val="22"/>
          <w:szCs w:val="22"/>
        </w:rPr>
        <w:br/>
        <w:t>Rule 9</w:t>
      </w:r>
    </w:p>
    <w:p w:rsidR="000E7A37" w:rsidRPr="004C1110" w:rsidRDefault="000E7A37" w:rsidP="00B57A2E">
      <w:pPr>
        <w:pStyle w:val="NormalWeb"/>
        <w:numPr>
          <w:ilvl w:val="0"/>
          <w:numId w:val="2"/>
        </w:numPr>
        <w:spacing w:line="360" w:lineRule="auto"/>
        <w:rPr>
          <w:sz w:val="22"/>
          <w:szCs w:val="22"/>
        </w:rPr>
      </w:pPr>
      <w:hyperlink r:id="rId272" w:history="1">
        <w:r w:rsidRPr="004C1110">
          <w:rPr>
            <w:sz w:val="22"/>
          </w:rPr>
          <w:t>CLOSURE OF REGISTER OF MEMBERS ETC</w:t>
        </w:r>
      </w:hyperlink>
      <w:r w:rsidRPr="004C1110">
        <w:rPr>
          <w:sz w:val="22"/>
          <w:szCs w:val="22"/>
        </w:rPr>
        <w:br/>
        <w:t>June 18, 2014</w:t>
      </w:r>
      <w:r w:rsidRPr="004C1110">
        <w:rPr>
          <w:sz w:val="22"/>
          <w:szCs w:val="22"/>
        </w:rPr>
        <w:br/>
        <w:t>Rule 10</w:t>
      </w:r>
    </w:p>
    <w:p w:rsidR="000E7A37" w:rsidRPr="004C1110" w:rsidRDefault="000E7A37" w:rsidP="00B57A2E">
      <w:pPr>
        <w:pStyle w:val="NormalWeb"/>
        <w:numPr>
          <w:ilvl w:val="0"/>
          <w:numId w:val="2"/>
        </w:numPr>
        <w:spacing w:line="360" w:lineRule="auto"/>
        <w:rPr>
          <w:sz w:val="22"/>
          <w:szCs w:val="22"/>
        </w:rPr>
      </w:pPr>
      <w:hyperlink r:id="rId273" w:history="1">
        <w:r w:rsidRPr="004C1110">
          <w:rPr>
            <w:sz w:val="22"/>
          </w:rPr>
          <w:t>RETURN OF CHANGES IN SHAREHOLDINGS</w:t>
        </w:r>
      </w:hyperlink>
      <w:r w:rsidRPr="004C1110">
        <w:rPr>
          <w:sz w:val="22"/>
          <w:szCs w:val="22"/>
        </w:rPr>
        <w:br/>
        <w:t>June 19, 2014</w:t>
      </w:r>
      <w:r w:rsidRPr="004C1110">
        <w:rPr>
          <w:sz w:val="22"/>
          <w:szCs w:val="22"/>
        </w:rPr>
        <w:br/>
        <w:t>Rule 13</w:t>
      </w:r>
    </w:p>
    <w:p w:rsidR="000E7A37" w:rsidRPr="004C1110" w:rsidRDefault="000E7A37" w:rsidP="00B57A2E">
      <w:pPr>
        <w:pStyle w:val="NormalWeb"/>
        <w:numPr>
          <w:ilvl w:val="0"/>
          <w:numId w:val="2"/>
        </w:numPr>
        <w:spacing w:line="360" w:lineRule="auto"/>
        <w:rPr>
          <w:sz w:val="22"/>
          <w:szCs w:val="22"/>
        </w:rPr>
      </w:pPr>
      <w:hyperlink r:id="rId274" w:history="1">
        <w:r w:rsidRPr="004C1110">
          <w:rPr>
            <w:sz w:val="22"/>
          </w:rPr>
          <w:t>PRESERVATION, INSPECTION AND COPY OF REGISTERS AND RETURNS</w:t>
        </w:r>
      </w:hyperlink>
      <w:r w:rsidRPr="004C1110">
        <w:rPr>
          <w:sz w:val="22"/>
          <w:szCs w:val="22"/>
        </w:rPr>
        <w:br/>
        <w:t>June 20, 2014</w:t>
      </w:r>
      <w:r w:rsidRPr="004C1110">
        <w:rPr>
          <w:sz w:val="22"/>
          <w:szCs w:val="22"/>
        </w:rPr>
        <w:br/>
        <w:t>Rule 14, 15 and 16</w:t>
      </w:r>
    </w:p>
    <w:p w:rsidR="000E7A37" w:rsidRPr="004C1110" w:rsidRDefault="000E7A37" w:rsidP="00B57A2E">
      <w:pPr>
        <w:pStyle w:val="NormalWeb"/>
        <w:numPr>
          <w:ilvl w:val="0"/>
          <w:numId w:val="2"/>
        </w:numPr>
        <w:spacing w:line="360" w:lineRule="auto"/>
        <w:rPr>
          <w:sz w:val="22"/>
          <w:szCs w:val="22"/>
        </w:rPr>
      </w:pPr>
      <w:hyperlink r:id="rId275" w:history="1">
        <w:r w:rsidRPr="004C1110">
          <w:rPr>
            <w:sz w:val="22"/>
          </w:rPr>
          <w:t>EXTRAORDINARY GENERAL MEETING BY REQUISTIONISTS</w:t>
        </w:r>
      </w:hyperlink>
      <w:r w:rsidRPr="004C1110">
        <w:rPr>
          <w:sz w:val="22"/>
          <w:szCs w:val="22"/>
        </w:rPr>
        <w:br/>
        <w:t>June 21, 2014</w:t>
      </w:r>
      <w:r w:rsidRPr="004C1110">
        <w:rPr>
          <w:sz w:val="22"/>
          <w:szCs w:val="22"/>
        </w:rPr>
        <w:br/>
        <w:t>Rule 17</w:t>
      </w:r>
    </w:p>
    <w:p w:rsidR="000E7A37" w:rsidRPr="004C1110" w:rsidRDefault="000E7A37" w:rsidP="00B57A2E">
      <w:pPr>
        <w:pStyle w:val="NormalWeb"/>
        <w:numPr>
          <w:ilvl w:val="0"/>
          <w:numId w:val="2"/>
        </w:numPr>
        <w:spacing w:line="360" w:lineRule="auto"/>
        <w:rPr>
          <w:sz w:val="22"/>
          <w:szCs w:val="22"/>
        </w:rPr>
      </w:pPr>
      <w:hyperlink r:id="rId276" w:history="1">
        <w:r w:rsidRPr="004C1110">
          <w:rPr>
            <w:sz w:val="22"/>
          </w:rPr>
          <w:t>NOTICE OF THE MEETING</w:t>
        </w:r>
      </w:hyperlink>
      <w:r w:rsidRPr="004C1110">
        <w:rPr>
          <w:sz w:val="22"/>
          <w:szCs w:val="22"/>
        </w:rPr>
        <w:br/>
        <w:t>June 23, 2014</w:t>
      </w:r>
      <w:r w:rsidRPr="004C1110">
        <w:rPr>
          <w:sz w:val="22"/>
          <w:szCs w:val="22"/>
        </w:rPr>
        <w:br/>
        <w:t>Rule 18</w:t>
      </w:r>
    </w:p>
    <w:p w:rsidR="000E7A37" w:rsidRPr="004C1110" w:rsidRDefault="000E7A37" w:rsidP="00B57A2E">
      <w:pPr>
        <w:pStyle w:val="NormalWeb"/>
        <w:numPr>
          <w:ilvl w:val="0"/>
          <w:numId w:val="2"/>
        </w:numPr>
        <w:spacing w:line="360" w:lineRule="auto"/>
        <w:rPr>
          <w:sz w:val="22"/>
          <w:szCs w:val="22"/>
        </w:rPr>
      </w:pPr>
      <w:hyperlink r:id="rId277" w:history="1">
        <w:r w:rsidRPr="004C1110">
          <w:rPr>
            <w:sz w:val="22"/>
          </w:rPr>
          <w:t>PROXIES</w:t>
        </w:r>
      </w:hyperlink>
      <w:r w:rsidRPr="004C1110">
        <w:rPr>
          <w:sz w:val="22"/>
          <w:szCs w:val="22"/>
        </w:rPr>
        <w:br/>
        <w:t>June 24, 2014</w:t>
      </w:r>
      <w:r w:rsidRPr="004C1110">
        <w:rPr>
          <w:sz w:val="22"/>
          <w:szCs w:val="22"/>
        </w:rPr>
        <w:br/>
        <w:t>Rule 19</w:t>
      </w:r>
    </w:p>
    <w:p w:rsidR="000E7A37" w:rsidRPr="004C1110" w:rsidRDefault="000E7A37" w:rsidP="00B57A2E">
      <w:pPr>
        <w:pStyle w:val="NormalWeb"/>
        <w:numPr>
          <w:ilvl w:val="0"/>
          <w:numId w:val="2"/>
        </w:numPr>
        <w:spacing w:line="360" w:lineRule="auto"/>
        <w:rPr>
          <w:sz w:val="22"/>
          <w:szCs w:val="22"/>
        </w:rPr>
      </w:pPr>
      <w:hyperlink r:id="rId278" w:history="1">
        <w:r w:rsidRPr="004C1110">
          <w:rPr>
            <w:sz w:val="22"/>
          </w:rPr>
          <w:t>VOTING THROUGH ELECTRONIC MEANS</w:t>
        </w:r>
      </w:hyperlink>
      <w:r w:rsidRPr="004C1110">
        <w:rPr>
          <w:sz w:val="22"/>
          <w:szCs w:val="22"/>
        </w:rPr>
        <w:br/>
        <w:t>June 25, 2014</w:t>
      </w:r>
      <w:r w:rsidRPr="004C1110">
        <w:rPr>
          <w:sz w:val="22"/>
          <w:szCs w:val="22"/>
        </w:rPr>
        <w:br/>
        <w:t>Rule 20</w:t>
      </w:r>
    </w:p>
    <w:p w:rsidR="000E7A37" w:rsidRPr="004C1110" w:rsidRDefault="000E7A37" w:rsidP="00B57A2E">
      <w:pPr>
        <w:pStyle w:val="NormalWeb"/>
        <w:numPr>
          <w:ilvl w:val="0"/>
          <w:numId w:val="2"/>
        </w:numPr>
        <w:spacing w:line="360" w:lineRule="auto"/>
        <w:rPr>
          <w:sz w:val="22"/>
          <w:szCs w:val="22"/>
        </w:rPr>
      </w:pPr>
      <w:hyperlink r:id="rId279" w:history="1">
        <w:r w:rsidRPr="004C1110">
          <w:rPr>
            <w:sz w:val="22"/>
          </w:rPr>
          <w:t>SCRUTINY OF POLL PROCESS</w:t>
        </w:r>
      </w:hyperlink>
      <w:r w:rsidRPr="004C1110">
        <w:rPr>
          <w:sz w:val="22"/>
          <w:szCs w:val="22"/>
        </w:rPr>
        <w:br/>
        <w:t>June 26, 2014</w:t>
      </w:r>
      <w:r w:rsidRPr="004C1110">
        <w:rPr>
          <w:sz w:val="22"/>
          <w:szCs w:val="22"/>
        </w:rPr>
        <w:br/>
        <w:t>Rule 21</w:t>
      </w:r>
    </w:p>
    <w:p w:rsidR="000E7A37" w:rsidRPr="004C1110" w:rsidRDefault="000E7A37" w:rsidP="00B57A2E">
      <w:pPr>
        <w:pStyle w:val="NormalWeb"/>
        <w:numPr>
          <w:ilvl w:val="0"/>
          <w:numId w:val="2"/>
        </w:numPr>
        <w:spacing w:line="360" w:lineRule="auto"/>
        <w:rPr>
          <w:sz w:val="22"/>
          <w:szCs w:val="22"/>
        </w:rPr>
      </w:pPr>
      <w:hyperlink r:id="rId280" w:history="1">
        <w:r w:rsidRPr="004C1110">
          <w:rPr>
            <w:sz w:val="22"/>
          </w:rPr>
          <w:t>POSTAL BALLOT</w:t>
        </w:r>
      </w:hyperlink>
      <w:r w:rsidRPr="004C1110">
        <w:rPr>
          <w:sz w:val="22"/>
          <w:szCs w:val="22"/>
        </w:rPr>
        <w:br/>
        <w:t>June 27, 2014</w:t>
      </w:r>
      <w:r w:rsidRPr="004C1110">
        <w:rPr>
          <w:sz w:val="22"/>
          <w:szCs w:val="22"/>
        </w:rPr>
        <w:br/>
        <w:t>Rule 22</w:t>
      </w:r>
    </w:p>
    <w:p w:rsidR="000E7A37" w:rsidRPr="004C1110" w:rsidRDefault="000E7A37" w:rsidP="00B57A2E">
      <w:pPr>
        <w:pStyle w:val="NormalWeb"/>
        <w:numPr>
          <w:ilvl w:val="0"/>
          <w:numId w:val="2"/>
        </w:numPr>
        <w:spacing w:line="360" w:lineRule="auto"/>
        <w:rPr>
          <w:sz w:val="22"/>
          <w:szCs w:val="22"/>
        </w:rPr>
      </w:pPr>
      <w:hyperlink r:id="rId281" w:history="1">
        <w:r w:rsidRPr="004C1110">
          <w:rPr>
            <w:sz w:val="22"/>
          </w:rPr>
          <w:t>SPECIAL NOTICE</w:t>
        </w:r>
      </w:hyperlink>
      <w:r w:rsidRPr="004C1110">
        <w:rPr>
          <w:sz w:val="22"/>
          <w:szCs w:val="22"/>
        </w:rPr>
        <w:br/>
        <w:t>June 28, 2014</w:t>
      </w:r>
      <w:r w:rsidRPr="004C1110">
        <w:rPr>
          <w:sz w:val="22"/>
          <w:szCs w:val="22"/>
        </w:rPr>
        <w:br/>
        <w:t>Rule 23</w:t>
      </w:r>
    </w:p>
    <w:p w:rsidR="000E7A37" w:rsidRPr="004C1110" w:rsidRDefault="000E7A37" w:rsidP="00B57A2E">
      <w:pPr>
        <w:pStyle w:val="NormalWeb"/>
        <w:numPr>
          <w:ilvl w:val="0"/>
          <w:numId w:val="2"/>
        </w:numPr>
        <w:spacing w:line="360" w:lineRule="auto"/>
        <w:rPr>
          <w:sz w:val="22"/>
          <w:szCs w:val="22"/>
        </w:rPr>
      </w:pPr>
      <w:hyperlink r:id="rId282" w:history="1">
        <w:r w:rsidRPr="004C1110">
          <w:rPr>
            <w:sz w:val="22"/>
          </w:rPr>
          <w:t>RESOLUTIONS AND AGREEMENTS TO BE FILED</w:t>
        </w:r>
      </w:hyperlink>
      <w:r w:rsidRPr="004C1110">
        <w:rPr>
          <w:sz w:val="22"/>
          <w:szCs w:val="22"/>
        </w:rPr>
        <w:br/>
        <w:t>June 30, 2014</w:t>
      </w:r>
      <w:r w:rsidRPr="004C1110">
        <w:rPr>
          <w:sz w:val="22"/>
          <w:szCs w:val="22"/>
        </w:rPr>
        <w:br/>
        <w:t>Rule 24</w:t>
      </w:r>
    </w:p>
    <w:p w:rsidR="000E7A37" w:rsidRPr="004C1110" w:rsidRDefault="000E7A37" w:rsidP="00B57A2E">
      <w:pPr>
        <w:pStyle w:val="NormalWeb"/>
        <w:numPr>
          <w:ilvl w:val="0"/>
          <w:numId w:val="2"/>
        </w:numPr>
        <w:spacing w:line="360" w:lineRule="auto"/>
        <w:rPr>
          <w:sz w:val="22"/>
          <w:szCs w:val="22"/>
        </w:rPr>
      </w:pPr>
      <w:hyperlink r:id="rId283" w:history="1">
        <w:r w:rsidRPr="004C1110">
          <w:rPr>
            <w:sz w:val="22"/>
          </w:rPr>
          <w:t>MINUTES</w:t>
        </w:r>
      </w:hyperlink>
      <w:r w:rsidRPr="004C1110">
        <w:rPr>
          <w:sz w:val="22"/>
          <w:szCs w:val="22"/>
        </w:rPr>
        <w:br/>
        <w:t>July 1, 2014</w:t>
      </w:r>
      <w:r w:rsidRPr="004C1110">
        <w:rPr>
          <w:sz w:val="22"/>
          <w:szCs w:val="22"/>
        </w:rPr>
        <w:br/>
        <w:t>Rule 25</w:t>
      </w:r>
    </w:p>
    <w:p w:rsidR="000E7A37" w:rsidRPr="004C1110" w:rsidRDefault="000E7A37" w:rsidP="00B57A2E">
      <w:pPr>
        <w:pStyle w:val="NormalWeb"/>
        <w:numPr>
          <w:ilvl w:val="0"/>
          <w:numId w:val="2"/>
        </w:numPr>
        <w:spacing w:line="360" w:lineRule="auto"/>
        <w:rPr>
          <w:sz w:val="22"/>
          <w:szCs w:val="22"/>
        </w:rPr>
      </w:pPr>
      <w:hyperlink r:id="rId284" w:history="1">
        <w:r w:rsidRPr="004C1110">
          <w:rPr>
            <w:sz w:val="22"/>
          </w:rPr>
          <w:t>RECORDS IN ELECTRONIC FORM</w:t>
        </w:r>
      </w:hyperlink>
      <w:r w:rsidRPr="004C1110">
        <w:rPr>
          <w:sz w:val="22"/>
          <w:szCs w:val="22"/>
        </w:rPr>
        <w:br/>
        <w:t>July 2, 2014</w:t>
      </w:r>
      <w:r w:rsidRPr="004C1110">
        <w:rPr>
          <w:sz w:val="22"/>
          <w:szCs w:val="22"/>
        </w:rPr>
        <w:br/>
        <w:t>Rule 28</w:t>
      </w:r>
    </w:p>
    <w:p w:rsidR="000E7A37" w:rsidRPr="004C1110" w:rsidRDefault="000E7A37" w:rsidP="00B57A2E">
      <w:pPr>
        <w:pStyle w:val="NormalWeb"/>
        <w:numPr>
          <w:ilvl w:val="0"/>
          <w:numId w:val="2"/>
        </w:numPr>
        <w:spacing w:line="360" w:lineRule="auto"/>
        <w:rPr>
          <w:sz w:val="22"/>
          <w:szCs w:val="22"/>
        </w:rPr>
      </w:pPr>
      <w:hyperlink r:id="rId285" w:history="1">
        <w:r w:rsidRPr="004C1110">
          <w:rPr>
            <w:sz w:val="22"/>
          </w:rPr>
          <w:t>REPORT ON ANNUAL GENERAL MEETING</w:t>
        </w:r>
      </w:hyperlink>
      <w:r w:rsidRPr="004C1110">
        <w:rPr>
          <w:sz w:val="22"/>
          <w:szCs w:val="22"/>
        </w:rPr>
        <w:br/>
        <w:t>March 10, 2015</w:t>
      </w:r>
      <w:r w:rsidRPr="004C1110">
        <w:rPr>
          <w:sz w:val="22"/>
          <w:szCs w:val="22"/>
        </w:rPr>
        <w:br/>
        <w:t>Rule 31</w:t>
      </w:r>
    </w:p>
    <w:p w:rsidR="000E7A37" w:rsidRPr="004C1110" w:rsidRDefault="000E7A37" w:rsidP="00B57A2E">
      <w:pPr>
        <w:pStyle w:val="NormalWeb"/>
        <w:numPr>
          <w:ilvl w:val="0"/>
          <w:numId w:val="2"/>
        </w:numPr>
        <w:spacing w:line="360" w:lineRule="auto"/>
        <w:rPr>
          <w:sz w:val="22"/>
          <w:szCs w:val="22"/>
        </w:rPr>
      </w:pPr>
      <w:hyperlink r:id="rId286" w:history="1">
        <w:r w:rsidRPr="004C1110">
          <w:rPr>
            <w:sz w:val="22"/>
          </w:rPr>
          <w:t>E – VOTING RULES 2015</w:t>
        </w:r>
      </w:hyperlink>
      <w:r w:rsidRPr="004C1110">
        <w:rPr>
          <w:sz w:val="22"/>
          <w:szCs w:val="22"/>
        </w:rPr>
        <w:br/>
        <w:t>March 27, 2015</w:t>
      </w:r>
      <w:r w:rsidRPr="004C1110">
        <w:rPr>
          <w:sz w:val="22"/>
          <w:szCs w:val="22"/>
        </w:rPr>
        <w:br/>
        <w:t>Rule 20</w:t>
      </w:r>
    </w:p>
    <w:p w:rsidR="000E7A37" w:rsidRPr="00BA20FE" w:rsidRDefault="000E7A37" w:rsidP="00B57A2E">
      <w:pPr>
        <w:pStyle w:val="NormalWeb"/>
        <w:numPr>
          <w:ilvl w:val="0"/>
          <w:numId w:val="2"/>
        </w:numPr>
        <w:spacing w:line="360" w:lineRule="auto"/>
        <w:rPr>
          <w:sz w:val="22"/>
          <w:szCs w:val="22"/>
        </w:rPr>
      </w:pPr>
      <w:hyperlink r:id="rId287" w:history="1">
        <w:r w:rsidRPr="004C1110">
          <w:rPr>
            <w:sz w:val="22"/>
          </w:rPr>
          <w:t>AMENDMENT IN MANAGEMENT AND ADMINISTRATION RULES</w:t>
        </w:r>
      </w:hyperlink>
      <w:r w:rsidRPr="004C1110">
        <w:rPr>
          <w:sz w:val="22"/>
        </w:rPr>
        <w:t xml:space="preserve"> </w:t>
      </w:r>
      <w:r w:rsidRPr="004C1110">
        <w:rPr>
          <w:sz w:val="22"/>
        </w:rPr>
        <w:br/>
      </w:r>
      <w:hyperlink r:id="rId288" w:tooltip="8:30 am" w:history="1">
        <w:r w:rsidRPr="004C1110">
          <w:rPr>
            <w:sz w:val="22"/>
          </w:rPr>
          <w:t>October 3, 2016</w:t>
        </w:r>
      </w:hyperlink>
      <w:r w:rsidRPr="004C1110">
        <w:br/>
        <w:t>Rule 3, 9, 13, 17, 20, 22, 25, MGT – 6,</w:t>
      </w:r>
    </w:p>
    <w:p w:rsidR="000E7A37" w:rsidRDefault="000E7A37" w:rsidP="000E7A37">
      <w:pPr>
        <w:pStyle w:val="NormalWeb"/>
        <w:spacing w:line="360" w:lineRule="auto"/>
      </w:pPr>
    </w:p>
    <w:p w:rsidR="000E7A37" w:rsidRPr="00302293" w:rsidRDefault="000E7A37" w:rsidP="000E7A37">
      <w:pPr>
        <w:pStyle w:val="Heading2"/>
        <w:rPr>
          <w:color w:val="auto"/>
        </w:rPr>
      </w:pPr>
      <w:r w:rsidRPr="00302293">
        <w:rPr>
          <w:color w:val="auto"/>
        </w:rPr>
        <w:t>The Companies (Significant Beneficial Owners) Rules 2018</w:t>
      </w:r>
    </w:p>
    <w:p w:rsidR="000E7A37" w:rsidRDefault="000E7A37" w:rsidP="00B57A2E">
      <w:pPr>
        <w:pStyle w:val="NormalWeb"/>
        <w:numPr>
          <w:ilvl w:val="0"/>
          <w:numId w:val="2"/>
        </w:numPr>
        <w:spacing w:line="360" w:lineRule="auto"/>
        <w:rPr>
          <w:sz w:val="22"/>
          <w:szCs w:val="22"/>
        </w:rPr>
      </w:pPr>
      <w:hyperlink r:id="rId289" w:history="1">
        <w:r w:rsidRPr="00302293">
          <w:rPr>
            <w:sz w:val="22"/>
            <w:szCs w:val="22"/>
          </w:rPr>
          <w:t>Declaration by Significant Beneficial Owner</w:t>
        </w:r>
      </w:hyperlink>
      <w:r w:rsidRPr="00302293">
        <w:rPr>
          <w:sz w:val="22"/>
          <w:szCs w:val="22"/>
        </w:rPr>
        <w:br/>
        <w:t> </w:t>
      </w:r>
      <w:hyperlink r:id="rId290" w:tooltip="8:30 am" w:history="1">
        <w:r w:rsidRPr="00302293">
          <w:rPr>
            <w:sz w:val="22"/>
            <w:szCs w:val="22"/>
          </w:rPr>
          <w:t>June 20, 2018</w:t>
        </w:r>
      </w:hyperlink>
      <w:r w:rsidRPr="00302293">
        <w:rPr>
          <w:sz w:val="22"/>
          <w:szCs w:val="22"/>
        </w:rPr>
        <w:br/>
      </w:r>
      <w:r>
        <w:rPr>
          <w:sz w:val="22"/>
          <w:szCs w:val="22"/>
        </w:rPr>
        <w:t>Rule 3, Section 90</w:t>
      </w:r>
    </w:p>
    <w:p w:rsidR="000E7A37" w:rsidRDefault="000E7A37" w:rsidP="00B57A2E">
      <w:pPr>
        <w:pStyle w:val="NormalWeb"/>
        <w:numPr>
          <w:ilvl w:val="0"/>
          <w:numId w:val="2"/>
        </w:numPr>
        <w:spacing w:line="360" w:lineRule="auto"/>
        <w:rPr>
          <w:sz w:val="22"/>
          <w:szCs w:val="22"/>
        </w:rPr>
      </w:pPr>
      <w:hyperlink r:id="rId291" w:history="1">
        <w:r w:rsidRPr="001431C3">
          <w:rPr>
            <w:sz w:val="22"/>
            <w:szCs w:val="22"/>
          </w:rPr>
          <w:t>Seeking information of Significant Beneficial Ownership</w:t>
        </w:r>
      </w:hyperlink>
      <w:r w:rsidRPr="001431C3">
        <w:rPr>
          <w:sz w:val="22"/>
          <w:szCs w:val="22"/>
        </w:rPr>
        <w:br/>
        <w:t> </w:t>
      </w:r>
      <w:hyperlink r:id="rId292" w:tooltip="8:30 am" w:history="1">
        <w:r w:rsidRPr="001431C3">
          <w:rPr>
            <w:sz w:val="22"/>
            <w:szCs w:val="22"/>
          </w:rPr>
          <w:t>June 21, 2018</w:t>
        </w:r>
      </w:hyperlink>
      <w:r w:rsidRPr="001431C3">
        <w:rPr>
          <w:sz w:val="22"/>
          <w:szCs w:val="22"/>
        </w:rPr>
        <w:br/>
        <w:t>Section 90</w:t>
      </w:r>
    </w:p>
    <w:p w:rsidR="000E7A37" w:rsidRDefault="000E7A37" w:rsidP="000E7A37">
      <w:pPr>
        <w:pStyle w:val="NormalWeb"/>
        <w:spacing w:line="360" w:lineRule="auto"/>
        <w:rPr>
          <w:sz w:val="22"/>
          <w:szCs w:val="22"/>
        </w:rPr>
      </w:pPr>
    </w:p>
    <w:p w:rsidR="000E7A37" w:rsidRDefault="000E7A37" w:rsidP="000E7A37">
      <w:pPr>
        <w:pStyle w:val="NormalWeb"/>
        <w:spacing w:line="360" w:lineRule="auto"/>
        <w:rPr>
          <w:sz w:val="22"/>
          <w:szCs w:val="22"/>
        </w:rPr>
      </w:pPr>
    </w:p>
    <w:p w:rsidR="000E7A37" w:rsidRPr="004C1110" w:rsidRDefault="000E7A37" w:rsidP="000E7A37">
      <w:pPr>
        <w:pStyle w:val="NormalWeb"/>
        <w:spacing w:line="360" w:lineRule="auto"/>
        <w:rPr>
          <w:sz w:val="22"/>
          <w:szCs w:val="22"/>
        </w:rPr>
      </w:pPr>
    </w:p>
    <w:p w:rsidR="000E7A37" w:rsidRPr="004C1110" w:rsidRDefault="000E7A37" w:rsidP="000E7A37">
      <w:pPr>
        <w:pStyle w:val="Heading2"/>
        <w:rPr>
          <w:color w:val="auto"/>
        </w:rPr>
      </w:pPr>
      <w:r w:rsidRPr="004C1110">
        <w:rPr>
          <w:rStyle w:val="Strong"/>
          <w:rFonts w:ascii="Times New Roman" w:hAnsi="Times New Roman" w:cs="Times New Roman"/>
          <w:color w:val="auto"/>
          <w:sz w:val="22"/>
          <w:szCs w:val="22"/>
        </w:rPr>
        <w:t xml:space="preserve">MGT </w:t>
      </w:r>
      <w:r w:rsidRPr="004C1110">
        <w:rPr>
          <w:rStyle w:val="Strong"/>
          <w:color w:val="auto"/>
          <w:szCs w:val="22"/>
        </w:rPr>
        <w:t>Forms</w:t>
      </w:r>
      <w:r w:rsidRPr="004C1110">
        <w:rPr>
          <w:rStyle w:val="Strong"/>
          <w:rFonts w:ascii="Times New Roman" w:hAnsi="Times New Roman" w:cs="Times New Roman"/>
          <w:color w:val="auto"/>
          <w:sz w:val="22"/>
          <w:szCs w:val="22"/>
        </w:rPr>
        <w:t>:</w:t>
      </w:r>
    </w:p>
    <w:p w:rsidR="000E7A37" w:rsidRPr="004C1110" w:rsidRDefault="000E7A37" w:rsidP="00B57A2E">
      <w:pPr>
        <w:pStyle w:val="NormalWeb"/>
        <w:numPr>
          <w:ilvl w:val="0"/>
          <w:numId w:val="2"/>
        </w:numPr>
        <w:spacing w:line="360" w:lineRule="auto"/>
        <w:rPr>
          <w:sz w:val="22"/>
        </w:rPr>
      </w:pPr>
      <w:hyperlink r:id="rId293" w:history="1">
        <w:r w:rsidRPr="004C1110">
          <w:rPr>
            <w:sz w:val="22"/>
          </w:rPr>
          <w:t>MGT – 6</w:t>
        </w:r>
      </w:hyperlink>
      <w:r w:rsidRPr="004C1110">
        <w:rPr>
          <w:sz w:val="22"/>
        </w:rPr>
        <w:br/>
        <w:t>July 13, 2014</w:t>
      </w:r>
    </w:p>
    <w:p w:rsidR="000E7A37" w:rsidRPr="004C1110" w:rsidRDefault="000E7A37" w:rsidP="00B57A2E">
      <w:pPr>
        <w:pStyle w:val="NormalWeb"/>
        <w:numPr>
          <w:ilvl w:val="0"/>
          <w:numId w:val="2"/>
        </w:numPr>
        <w:spacing w:line="360" w:lineRule="auto"/>
        <w:rPr>
          <w:sz w:val="22"/>
        </w:rPr>
      </w:pPr>
      <w:hyperlink r:id="rId294" w:history="1">
        <w:r w:rsidRPr="004C1110">
          <w:rPr>
            <w:sz w:val="22"/>
          </w:rPr>
          <w:t>MGT – 14</w:t>
        </w:r>
      </w:hyperlink>
      <w:r w:rsidRPr="004C1110">
        <w:rPr>
          <w:sz w:val="22"/>
        </w:rPr>
        <w:br/>
        <w:t>July 13, 2014</w:t>
      </w:r>
    </w:p>
    <w:p w:rsidR="000E7A37" w:rsidRPr="004C1110" w:rsidRDefault="000E7A37" w:rsidP="00B57A2E">
      <w:pPr>
        <w:pStyle w:val="NormalWeb"/>
        <w:numPr>
          <w:ilvl w:val="0"/>
          <w:numId w:val="2"/>
        </w:numPr>
        <w:spacing w:line="360" w:lineRule="auto"/>
        <w:rPr>
          <w:sz w:val="22"/>
        </w:rPr>
      </w:pPr>
      <w:hyperlink r:id="rId295" w:history="1">
        <w:r w:rsidRPr="004C1110">
          <w:rPr>
            <w:sz w:val="22"/>
          </w:rPr>
          <w:t>ANNUAL RETURN – 1 CORPORATE INFORMATION</w:t>
        </w:r>
      </w:hyperlink>
      <w:r w:rsidRPr="004C1110">
        <w:rPr>
          <w:sz w:val="22"/>
        </w:rPr>
        <w:br/>
        <w:t>August 25, 2015</w:t>
      </w:r>
    </w:p>
    <w:p w:rsidR="000E7A37" w:rsidRPr="004C1110" w:rsidRDefault="000E7A37" w:rsidP="00B57A2E">
      <w:pPr>
        <w:pStyle w:val="NormalWeb"/>
        <w:numPr>
          <w:ilvl w:val="0"/>
          <w:numId w:val="2"/>
        </w:numPr>
        <w:spacing w:line="360" w:lineRule="auto"/>
        <w:rPr>
          <w:sz w:val="22"/>
        </w:rPr>
      </w:pPr>
      <w:hyperlink r:id="rId296" w:history="1">
        <w:r w:rsidRPr="004C1110">
          <w:rPr>
            <w:sz w:val="22"/>
          </w:rPr>
          <w:t>ANNUAL RETURN – 2 SECURITIES HOLDERS</w:t>
        </w:r>
      </w:hyperlink>
      <w:r w:rsidRPr="004C1110">
        <w:rPr>
          <w:sz w:val="22"/>
        </w:rPr>
        <w:br/>
        <w:t>August 28, 2015</w:t>
      </w:r>
    </w:p>
    <w:p w:rsidR="000E7A37" w:rsidRPr="004C1110" w:rsidRDefault="000E7A37" w:rsidP="00B57A2E">
      <w:pPr>
        <w:pStyle w:val="NormalWeb"/>
        <w:numPr>
          <w:ilvl w:val="0"/>
          <w:numId w:val="2"/>
        </w:numPr>
        <w:spacing w:line="360" w:lineRule="auto"/>
        <w:rPr>
          <w:sz w:val="22"/>
        </w:rPr>
      </w:pPr>
      <w:hyperlink r:id="rId297" w:history="1">
        <w:r w:rsidRPr="004C1110">
          <w:rPr>
            <w:sz w:val="22"/>
          </w:rPr>
          <w:t>ANNUAL RETURN – 3 MANAGERIAL DETAILS</w:t>
        </w:r>
      </w:hyperlink>
      <w:r w:rsidRPr="004C1110">
        <w:rPr>
          <w:sz w:val="22"/>
        </w:rPr>
        <w:t> </w:t>
      </w:r>
      <w:r w:rsidRPr="004C1110">
        <w:rPr>
          <w:sz w:val="22"/>
        </w:rPr>
        <w:br/>
        <w:t>September 1, 2015</w:t>
      </w:r>
    </w:p>
    <w:p w:rsidR="000E7A37" w:rsidRPr="004C1110" w:rsidRDefault="000E7A37" w:rsidP="00B57A2E">
      <w:pPr>
        <w:pStyle w:val="NormalWeb"/>
        <w:numPr>
          <w:ilvl w:val="0"/>
          <w:numId w:val="2"/>
        </w:numPr>
        <w:spacing w:line="360" w:lineRule="auto"/>
        <w:rPr>
          <w:sz w:val="22"/>
        </w:rPr>
      </w:pPr>
      <w:hyperlink r:id="rId298" w:history="1">
        <w:r w:rsidRPr="004C1110">
          <w:rPr>
            <w:sz w:val="22"/>
          </w:rPr>
          <w:t>ANNUAL RETURN – 4 COMPLIANCES</w:t>
        </w:r>
      </w:hyperlink>
      <w:r w:rsidRPr="004C1110">
        <w:rPr>
          <w:sz w:val="22"/>
        </w:rPr>
        <w:t> </w:t>
      </w:r>
      <w:r w:rsidRPr="004C1110">
        <w:rPr>
          <w:sz w:val="22"/>
        </w:rPr>
        <w:br/>
        <w:t>September 4, 2015</w:t>
      </w:r>
    </w:p>
    <w:p w:rsidR="000E7A37" w:rsidRPr="004C1110" w:rsidRDefault="000E7A37" w:rsidP="00B57A2E">
      <w:pPr>
        <w:pStyle w:val="NormalWeb"/>
        <w:numPr>
          <w:ilvl w:val="0"/>
          <w:numId w:val="2"/>
        </w:numPr>
        <w:spacing w:line="360" w:lineRule="auto"/>
        <w:rPr>
          <w:sz w:val="22"/>
        </w:rPr>
      </w:pPr>
      <w:hyperlink r:id="rId299" w:history="1">
        <w:r w:rsidRPr="004C1110">
          <w:rPr>
            <w:sz w:val="22"/>
          </w:rPr>
          <w:t>CERTIFICATION OF ANNUAL RETURN</w:t>
        </w:r>
      </w:hyperlink>
      <w:r w:rsidRPr="004C1110">
        <w:rPr>
          <w:sz w:val="22"/>
        </w:rPr>
        <w:t> </w:t>
      </w:r>
      <w:r w:rsidRPr="004C1110">
        <w:rPr>
          <w:sz w:val="22"/>
        </w:rPr>
        <w:br/>
        <w:t>September 8, 2015</w:t>
      </w:r>
    </w:p>
    <w:p w:rsidR="000E7A37" w:rsidRPr="004C1110" w:rsidRDefault="000E7A37" w:rsidP="00B57A2E">
      <w:pPr>
        <w:pStyle w:val="NormalWeb"/>
        <w:numPr>
          <w:ilvl w:val="0"/>
          <w:numId w:val="2"/>
        </w:numPr>
        <w:spacing w:line="360" w:lineRule="auto"/>
        <w:rPr>
          <w:sz w:val="22"/>
        </w:rPr>
      </w:pPr>
      <w:hyperlink r:id="rId300" w:history="1">
        <w:r w:rsidRPr="004C1110">
          <w:rPr>
            <w:sz w:val="22"/>
          </w:rPr>
          <w:t>EXTRACT OF ANNUAL RETURN</w:t>
        </w:r>
      </w:hyperlink>
      <w:r w:rsidRPr="004C1110">
        <w:rPr>
          <w:sz w:val="22"/>
        </w:rPr>
        <w:br/>
        <w:t>September 11, 2015</w:t>
      </w:r>
    </w:p>
    <w:p w:rsidR="000E7A37" w:rsidRPr="004C1110" w:rsidRDefault="000E7A37" w:rsidP="00B57A2E">
      <w:pPr>
        <w:pStyle w:val="NormalWeb"/>
        <w:numPr>
          <w:ilvl w:val="0"/>
          <w:numId w:val="2"/>
        </w:numPr>
        <w:spacing w:line="360" w:lineRule="auto"/>
        <w:rPr>
          <w:sz w:val="22"/>
        </w:rPr>
      </w:pPr>
      <w:hyperlink r:id="rId301" w:history="1">
        <w:r w:rsidRPr="004C1110">
          <w:rPr>
            <w:sz w:val="22"/>
          </w:rPr>
          <w:t>MGT – 7 (v. 30Sept2015)</w:t>
        </w:r>
      </w:hyperlink>
      <w:r w:rsidRPr="004C1110">
        <w:rPr>
          <w:sz w:val="22"/>
        </w:rPr>
        <w:t> </w:t>
      </w:r>
      <w:r w:rsidRPr="004C1110">
        <w:rPr>
          <w:sz w:val="22"/>
        </w:rPr>
        <w:br/>
        <w:t>October 2, 2015</w:t>
      </w:r>
    </w:p>
    <w:p w:rsidR="000E7A37" w:rsidRPr="004C1110" w:rsidRDefault="000E7A37" w:rsidP="00B57A2E">
      <w:pPr>
        <w:pStyle w:val="NormalWeb"/>
        <w:numPr>
          <w:ilvl w:val="0"/>
          <w:numId w:val="2"/>
        </w:numPr>
        <w:spacing w:line="360" w:lineRule="auto"/>
        <w:rPr>
          <w:sz w:val="22"/>
        </w:rPr>
      </w:pPr>
      <w:hyperlink r:id="rId302" w:history="1">
        <w:r w:rsidRPr="004C1110">
          <w:rPr>
            <w:sz w:val="22"/>
          </w:rPr>
          <w:t>MGT – 7 (v. 17Nov2015)</w:t>
        </w:r>
      </w:hyperlink>
      <w:r w:rsidRPr="004C1110">
        <w:rPr>
          <w:sz w:val="22"/>
        </w:rPr>
        <w:t> </w:t>
      </w:r>
      <w:r w:rsidRPr="004C1110">
        <w:rPr>
          <w:sz w:val="22"/>
        </w:rPr>
        <w:br/>
        <w:t>November 27, 2015</w:t>
      </w:r>
    </w:p>
    <w:p w:rsidR="000E7A37" w:rsidRPr="004C1110" w:rsidRDefault="000E7A37" w:rsidP="000E7A37">
      <w:pPr>
        <w:spacing w:line="360" w:lineRule="auto"/>
        <w:rPr>
          <w:rFonts w:ascii="Times New Roman" w:eastAsia="Times New Roman" w:hAnsi="Times New Roman" w:cs="Times New Roman"/>
          <w:b/>
          <w:bCs/>
          <w:kern w:val="36"/>
          <w:szCs w:val="22"/>
        </w:rPr>
      </w:pPr>
    </w:p>
    <w:p w:rsidR="000E7A37" w:rsidRPr="004C1110" w:rsidRDefault="000E7A37" w:rsidP="000E7A37">
      <w:pPr>
        <w:spacing w:line="360" w:lineRule="auto"/>
        <w:rPr>
          <w:rFonts w:ascii="Times New Roman" w:eastAsia="Times New Roman" w:hAnsi="Times New Roman" w:cs="Times New Roman"/>
          <w:b/>
          <w:bCs/>
          <w:kern w:val="36"/>
          <w:szCs w:val="22"/>
        </w:rPr>
      </w:pPr>
    </w:p>
    <w:p w:rsidR="000E7A37" w:rsidRPr="004C1110" w:rsidRDefault="000E7A37" w:rsidP="000E7A37">
      <w:pPr>
        <w:rPr>
          <w:rFonts w:ascii="Times New Roman" w:eastAsia="Times New Roman" w:hAnsi="Times New Roman" w:cs="Times New Roman"/>
          <w:b/>
          <w:bCs/>
          <w:kern w:val="36"/>
          <w:szCs w:val="22"/>
        </w:rPr>
      </w:pPr>
      <w:r w:rsidRPr="004C1110">
        <w:rPr>
          <w:szCs w:val="22"/>
        </w:rPr>
        <w:br w:type="page"/>
      </w:r>
    </w:p>
    <w:p w:rsidR="000E7A37" w:rsidRPr="004C1110" w:rsidRDefault="000E7A37" w:rsidP="000E7A37">
      <w:pPr>
        <w:pStyle w:val="Heading1"/>
      </w:pPr>
      <w:r w:rsidRPr="004C1110">
        <w:lastRenderedPageBreak/>
        <w:t>Chapter VIII – Declaration and payment of dividend</w:t>
      </w:r>
    </w:p>
    <w:p w:rsidR="000E7A37" w:rsidRPr="004C1110" w:rsidRDefault="000E7A37" w:rsidP="000E7A37">
      <w:pPr>
        <w:pStyle w:val="Heading2"/>
        <w:rPr>
          <w:color w:val="auto"/>
        </w:rPr>
      </w:pPr>
      <w:r w:rsidRPr="004C1110">
        <w:rPr>
          <w:rFonts w:eastAsia="Times New Roman"/>
          <w:color w:val="auto"/>
        </w:rPr>
        <w:t>In Depth</w:t>
      </w:r>
    </w:p>
    <w:p w:rsidR="000E7A37" w:rsidRPr="004C1110" w:rsidRDefault="000E7A37" w:rsidP="00B57A2E">
      <w:pPr>
        <w:pStyle w:val="NormalWeb"/>
        <w:numPr>
          <w:ilvl w:val="0"/>
          <w:numId w:val="2"/>
        </w:numPr>
        <w:spacing w:line="360" w:lineRule="auto"/>
        <w:rPr>
          <w:sz w:val="22"/>
        </w:rPr>
      </w:pPr>
      <w:hyperlink r:id="rId303" w:history="1">
        <w:r w:rsidRPr="004C1110">
          <w:rPr>
            <w:sz w:val="22"/>
          </w:rPr>
          <w:t>Saving Private Assets</w:t>
        </w:r>
        <w:r w:rsidRPr="004C1110">
          <w:rPr>
            <w:sz w:val="22"/>
          </w:rPr>
          <w:br/>
        </w:r>
      </w:hyperlink>
      <w:r w:rsidRPr="004C1110">
        <w:rPr>
          <w:sz w:val="22"/>
        </w:rPr>
        <w:t>January 20, 2015</w:t>
      </w:r>
    </w:p>
    <w:p w:rsidR="000E7A37" w:rsidRPr="004C1110" w:rsidRDefault="000E7A37" w:rsidP="00B57A2E">
      <w:pPr>
        <w:pStyle w:val="NormalWeb"/>
        <w:numPr>
          <w:ilvl w:val="0"/>
          <w:numId w:val="2"/>
        </w:numPr>
        <w:spacing w:line="360" w:lineRule="auto"/>
        <w:rPr>
          <w:sz w:val="22"/>
        </w:rPr>
      </w:pPr>
      <w:hyperlink r:id="rId304" w:history="1">
        <w:r w:rsidRPr="004C1110">
          <w:rPr>
            <w:sz w:val="22"/>
          </w:rPr>
          <w:t>Journey of Schedule II in 2014</w:t>
        </w:r>
      </w:hyperlink>
      <w:r w:rsidRPr="004C1110">
        <w:rPr>
          <w:sz w:val="22"/>
        </w:rPr>
        <w:br/>
        <w:t>March 3, 2015</w:t>
      </w:r>
    </w:p>
    <w:p w:rsidR="000E7A37" w:rsidRPr="004C1110" w:rsidRDefault="000E7A37" w:rsidP="00B57A2E">
      <w:pPr>
        <w:pStyle w:val="NormalWeb"/>
        <w:numPr>
          <w:ilvl w:val="0"/>
          <w:numId w:val="2"/>
        </w:numPr>
        <w:spacing w:line="360" w:lineRule="auto"/>
        <w:rPr>
          <w:sz w:val="22"/>
        </w:rPr>
      </w:pPr>
      <w:hyperlink r:id="rId305" w:history="1">
        <w:r w:rsidRPr="004C1110">
          <w:rPr>
            <w:sz w:val="22"/>
          </w:rPr>
          <w:t>Investors in IEPF whirlpool</w:t>
        </w:r>
      </w:hyperlink>
      <w:r w:rsidRPr="004C1110">
        <w:rPr>
          <w:sz w:val="22"/>
        </w:rPr>
        <w:br/>
      </w:r>
      <w:hyperlink r:id="rId306" w:tooltip="8:30 am" w:history="1">
        <w:r w:rsidRPr="004C1110">
          <w:rPr>
            <w:sz w:val="22"/>
          </w:rPr>
          <w:t>December 29, 2017</w:t>
        </w:r>
      </w:hyperlink>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pStyle w:val="Heading2"/>
        <w:rPr>
          <w:rFonts w:eastAsia="Times New Roman"/>
          <w:color w:val="auto"/>
        </w:rPr>
      </w:pPr>
      <w:r w:rsidRPr="004C1110">
        <w:rPr>
          <w:rFonts w:eastAsia="Times New Roman"/>
          <w:color w:val="auto"/>
        </w:rPr>
        <w:t>Notes on Sections – Chapter VIII</w:t>
      </w:r>
    </w:p>
    <w:p w:rsidR="000E7A37" w:rsidRPr="004C1110" w:rsidRDefault="000E7A37" w:rsidP="00B57A2E">
      <w:pPr>
        <w:pStyle w:val="NormalWeb"/>
        <w:numPr>
          <w:ilvl w:val="0"/>
          <w:numId w:val="2"/>
        </w:numPr>
        <w:spacing w:line="360" w:lineRule="auto"/>
        <w:rPr>
          <w:sz w:val="22"/>
        </w:rPr>
      </w:pPr>
      <w:hyperlink r:id="rId307" w:history="1">
        <w:r w:rsidRPr="004C1110">
          <w:rPr>
            <w:sz w:val="22"/>
          </w:rPr>
          <w:t>DIVIDEND (Companies Act, 2013)</w:t>
        </w:r>
      </w:hyperlink>
      <w:r w:rsidRPr="004C1110">
        <w:rPr>
          <w:sz w:val="22"/>
        </w:rPr>
        <w:br/>
        <w:t>November 15, 2013</w:t>
      </w:r>
      <w:r w:rsidRPr="004C1110">
        <w:rPr>
          <w:sz w:val="22"/>
        </w:rPr>
        <w:br/>
        <w:t>Section 123, 124, 125, 126 and 127</w:t>
      </w:r>
    </w:p>
    <w:p w:rsidR="000E7A37" w:rsidRPr="004C1110" w:rsidRDefault="000E7A37" w:rsidP="00B57A2E">
      <w:pPr>
        <w:pStyle w:val="NormalWeb"/>
        <w:numPr>
          <w:ilvl w:val="0"/>
          <w:numId w:val="2"/>
        </w:numPr>
        <w:spacing w:line="360" w:lineRule="auto"/>
        <w:rPr>
          <w:sz w:val="22"/>
        </w:rPr>
      </w:pPr>
      <w:hyperlink r:id="rId308" w:history="1">
        <w:r w:rsidRPr="004C1110">
          <w:rPr>
            <w:sz w:val="22"/>
          </w:rPr>
          <w:t>Dividend – post 9th Feb 2018</w:t>
        </w:r>
      </w:hyperlink>
      <w:r w:rsidRPr="004C1110">
        <w:rPr>
          <w:sz w:val="22"/>
        </w:rPr>
        <w:br/>
      </w:r>
      <w:hyperlink r:id="rId309" w:tooltip="8:30 am" w:history="1">
        <w:r w:rsidRPr="004C1110">
          <w:rPr>
            <w:sz w:val="22"/>
          </w:rPr>
          <w:t>March 16, 2018</w:t>
        </w:r>
      </w:hyperlink>
      <w:r w:rsidRPr="004C1110">
        <w:rPr>
          <w:sz w:val="22"/>
        </w:rPr>
        <w:t> </w:t>
      </w:r>
      <w:r w:rsidRPr="004C1110">
        <w:rPr>
          <w:sz w:val="22"/>
        </w:rPr>
        <w:br/>
        <w:t>Section 123</w:t>
      </w:r>
    </w:p>
    <w:p w:rsidR="000E7A37" w:rsidRPr="004C1110" w:rsidRDefault="000E7A37" w:rsidP="000E7A37">
      <w:pPr>
        <w:pStyle w:val="NormalWeb"/>
        <w:spacing w:line="360" w:lineRule="auto"/>
        <w:rPr>
          <w:sz w:val="22"/>
        </w:rPr>
      </w:pPr>
    </w:p>
    <w:p w:rsidR="000E7A37" w:rsidRPr="004C1110" w:rsidRDefault="000E7A37" w:rsidP="000E7A37">
      <w:pPr>
        <w:pStyle w:val="Heading2"/>
        <w:rPr>
          <w:rFonts w:eastAsia="Times New Roman"/>
          <w:color w:val="auto"/>
        </w:rPr>
      </w:pPr>
      <w:r w:rsidRPr="004C1110">
        <w:rPr>
          <w:rFonts w:eastAsia="Times New Roman"/>
          <w:color w:val="auto"/>
        </w:rPr>
        <w:t>The Companies (Declaration and Payment of Dividend) Rules, 2014</w:t>
      </w:r>
    </w:p>
    <w:p w:rsidR="000E7A37" w:rsidRPr="004C1110" w:rsidRDefault="000E7A37" w:rsidP="00B57A2E">
      <w:pPr>
        <w:pStyle w:val="NormalWeb"/>
        <w:numPr>
          <w:ilvl w:val="0"/>
          <w:numId w:val="2"/>
        </w:numPr>
        <w:spacing w:line="360" w:lineRule="auto"/>
        <w:rPr>
          <w:sz w:val="22"/>
        </w:rPr>
      </w:pPr>
      <w:hyperlink r:id="rId310" w:history="1">
        <w:r w:rsidRPr="004C1110">
          <w:rPr>
            <w:sz w:val="22"/>
          </w:rPr>
          <w:t>DECLARATION AND PAYMENT OF DIVIDEND</w:t>
        </w:r>
      </w:hyperlink>
      <w:r w:rsidRPr="004C1110">
        <w:rPr>
          <w:sz w:val="22"/>
        </w:rPr>
        <w:br/>
        <w:t>May 17, 2014</w:t>
      </w:r>
      <w:r w:rsidRPr="004C1110">
        <w:rPr>
          <w:sz w:val="22"/>
        </w:rPr>
        <w:br/>
        <w:t>Rule 3</w:t>
      </w:r>
    </w:p>
    <w:p w:rsidR="000E7A37" w:rsidRPr="004C1110" w:rsidRDefault="000E7A37" w:rsidP="00B57A2E">
      <w:pPr>
        <w:pStyle w:val="NormalWeb"/>
        <w:numPr>
          <w:ilvl w:val="0"/>
          <w:numId w:val="2"/>
        </w:numPr>
        <w:spacing w:line="360" w:lineRule="auto"/>
        <w:rPr>
          <w:sz w:val="22"/>
        </w:rPr>
      </w:pPr>
      <w:hyperlink r:id="rId311" w:history="1">
        <w:r w:rsidRPr="004C1110">
          <w:rPr>
            <w:sz w:val="22"/>
          </w:rPr>
          <w:t>YEAR’S SECOND AMENDMENT IN DIVIDEND RULES</w:t>
        </w:r>
      </w:hyperlink>
      <w:r w:rsidRPr="004C1110">
        <w:rPr>
          <w:sz w:val="22"/>
        </w:rPr>
        <w:br/>
        <w:t>June 5, 2015</w:t>
      </w:r>
      <w:r w:rsidRPr="004C1110">
        <w:rPr>
          <w:sz w:val="22"/>
        </w:rPr>
        <w:br/>
        <w:t>Rule 3</w:t>
      </w:r>
    </w:p>
    <w:p w:rsidR="000E7A37" w:rsidRPr="004C1110" w:rsidRDefault="000E7A37" w:rsidP="000E7A37">
      <w:pPr>
        <w:pStyle w:val="NormalWeb"/>
        <w:spacing w:line="360" w:lineRule="auto"/>
        <w:rPr>
          <w:sz w:val="22"/>
        </w:rPr>
      </w:pPr>
    </w:p>
    <w:p w:rsidR="000E7A37" w:rsidRPr="004C1110" w:rsidRDefault="000E7A37" w:rsidP="000E7A37">
      <w:pPr>
        <w:pStyle w:val="Heading2"/>
        <w:rPr>
          <w:color w:val="auto"/>
        </w:rPr>
      </w:pPr>
      <w:r w:rsidRPr="004C1110">
        <w:rPr>
          <w:rFonts w:ascii="Times New Roman" w:hAnsi="Times New Roman"/>
          <w:color w:val="auto"/>
          <w:szCs w:val="24"/>
        </w:rPr>
        <w:lastRenderedPageBreak/>
        <w:t> </w:t>
      </w:r>
      <w:r w:rsidRPr="004C1110">
        <w:rPr>
          <w:color w:val="auto"/>
        </w:rPr>
        <w:t>The Investor Education and Protection Fund Authority (Accounting, Audit, Transfer and Refund) Rules, 2016</w:t>
      </w:r>
    </w:p>
    <w:p w:rsidR="000E7A37" w:rsidRPr="004C1110" w:rsidRDefault="000E7A37" w:rsidP="00B57A2E">
      <w:pPr>
        <w:pStyle w:val="NormalWeb"/>
        <w:numPr>
          <w:ilvl w:val="0"/>
          <w:numId w:val="2"/>
        </w:numPr>
        <w:spacing w:line="360" w:lineRule="auto"/>
        <w:rPr>
          <w:sz w:val="22"/>
        </w:rPr>
      </w:pPr>
      <w:hyperlink r:id="rId312" w:history="1">
        <w:r w:rsidRPr="004C1110">
          <w:rPr>
            <w:sz w:val="22"/>
          </w:rPr>
          <w:t>REPORTING OF UNPAID DIVIDEND</w:t>
        </w:r>
      </w:hyperlink>
      <w:r w:rsidRPr="004C1110">
        <w:rPr>
          <w:sz w:val="22"/>
        </w:rPr>
        <w:br/>
        <w:t> </w:t>
      </w:r>
      <w:hyperlink r:id="rId313" w:tooltip="8:30 am" w:history="1">
        <w:r w:rsidRPr="004C1110">
          <w:rPr>
            <w:sz w:val="22"/>
          </w:rPr>
          <w:t>November 18, 2016</w:t>
        </w:r>
      </w:hyperlink>
      <w:r w:rsidRPr="004C1110">
        <w:rPr>
          <w:sz w:val="22"/>
        </w:rPr>
        <w:br/>
        <w:t>Rule 5</w:t>
      </w:r>
    </w:p>
    <w:p w:rsidR="000E7A37" w:rsidRPr="004C1110" w:rsidRDefault="000E7A37" w:rsidP="00B57A2E">
      <w:pPr>
        <w:pStyle w:val="NormalWeb"/>
        <w:numPr>
          <w:ilvl w:val="0"/>
          <w:numId w:val="2"/>
        </w:numPr>
        <w:spacing w:line="360" w:lineRule="auto"/>
        <w:rPr>
          <w:sz w:val="22"/>
        </w:rPr>
      </w:pPr>
      <w:hyperlink r:id="rId314" w:history="1">
        <w:r w:rsidRPr="004C1110">
          <w:rPr>
            <w:sz w:val="22"/>
          </w:rPr>
          <w:t xml:space="preserve">TRANSFER OF AMOUNT OF UNPAID DIVIDEND </w:t>
        </w:r>
      </w:hyperlink>
      <w:hyperlink r:id="rId315" w:history="1">
        <w:r w:rsidRPr="004C1110">
          <w:rPr>
            <w:sz w:val="22"/>
          </w:rPr>
          <w:t> </w:t>
        </w:r>
      </w:hyperlink>
      <w:r w:rsidRPr="004C1110">
        <w:rPr>
          <w:sz w:val="22"/>
        </w:rPr>
        <w:br/>
        <w:t> </w:t>
      </w:r>
      <w:hyperlink r:id="rId316" w:tooltip="8:30 am" w:history="1">
        <w:r w:rsidRPr="004C1110">
          <w:rPr>
            <w:sz w:val="22"/>
          </w:rPr>
          <w:t>November 25, 2016</w:t>
        </w:r>
      </w:hyperlink>
      <w:r w:rsidRPr="004C1110">
        <w:rPr>
          <w:sz w:val="22"/>
        </w:rPr>
        <w:br/>
        <w:t>Rule 5, 8</w:t>
      </w:r>
    </w:p>
    <w:p w:rsidR="000E7A37" w:rsidRPr="004C1110" w:rsidRDefault="000E7A37" w:rsidP="00B57A2E">
      <w:pPr>
        <w:pStyle w:val="NormalWeb"/>
        <w:numPr>
          <w:ilvl w:val="0"/>
          <w:numId w:val="2"/>
        </w:numPr>
        <w:spacing w:line="360" w:lineRule="auto"/>
        <w:rPr>
          <w:sz w:val="22"/>
        </w:rPr>
      </w:pPr>
      <w:hyperlink r:id="rId317" w:history="1">
        <w:r w:rsidRPr="004C1110">
          <w:rPr>
            <w:sz w:val="22"/>
          </w:rPr>
          <w:t>TRANSFER OF SHARES RELATED TO UNPAID DIVIDEND</w:t>
        </w:r>
      </w:hyperlink>
      <w:r w:rsidRPr="004C1110">
        <w:rPr>
          <w:sz w:val="22"/>
        </w:rPr>
        <w:br/>
      </w:r>
      <w:hyperlink r:id="rId318" w:tooltip="8:30 am" w:history="1">
        <w:r w:rsidRPr="004C1110">
          <w:rPr>
            <w:sz w:val="22"/>
          </w:rPr>
          <w:t>December 2, 2016</w:t>
        </w:r>
      </w:hyperlink>
      <w:r w:rsidRPr="004C1110">
        <w:rPr>
          <w:sz w:val="22"/>
        </w:rPr>
        <w:br/>
        <w:t>Rule 6</w:t>
      </w:r>
    </w:p>
    <w:p w:rsidR="000E7A37" w:rsidRPr="004C1110" w:rsidRDefault="000E7A37" w:rsidP="00B57A2E">
      <w:pPr>
        <w:pStyle w:val="NormalWeb"/>
        <w:numPr>
          <w:ilvl w:val="0"/>
          <w:numId w:val="2"/>
        </w:numPr>
        <w:spacing w:line="360" w:lineRule="auto"/>
        <w:rPr>
          <w:sz w:val="22"/>
        </w:rPr>
      </w:pPr>
      <w:hyperlink r:id="rId319" w:history="1">
        <w:r w:rsidRPr="004C1110">
          <w:rPr>
            <w:sz w:val="22"/>
          </w:rPr>
          <w:t>REFUND TO CLAIMANT FROM IEPF</w:t>
        </w:r>
      </w:hyperlink>
      <w:r w:rsidRPr="004C1110">
        <w:rPr>
          <w:sz w:val="22"/>
        </w:rPr>
        <w:br/>
      </w:r>
      <w:hyperlink r:id="rId320" w:tooltip="8:30 am" w:history="1">
        <w:r w:rsidRPr="004C1110">
          <w:rPr>
            <w:sz w:val="22"/>
          </w:rPr>
          <w:t>December 9, 2016</w:t>
        </w:r>
      </w:hyperlink>
      <w:r w:rsidRPr="004C1110">
        <w:rPr>
          <w:sz w:val="22"/>
        </w:rPr>
        <w:br/>
        <w:t>Rule 7</w:t>
      </w:r>
    </w:p>
    <w:p w:rsidR="000E7A37" w:rsidRPr="004C1110" w:rsidRDefault="000E7A37" w:rsidP="00B57A2E">
      <w:pPr>
        <w:pStyle w:val="NormalWeb"/>
        <w:numPr>
          <w:ilvl w:val="0"/>
          <w:numId w:val="2"/>
        </w:numPr>
        <w:spacing w:line="360" w:lineRule="auto"/>
        <w:rPr>
          <w:sz w:val="22"/>
        </w:rPr>
      </w:pPr>
      <w:hyperlink r:id="rId321" w:history="1">
        <w:r w:rsidRPr="004C1110">
          <w:rPr>
            <w:sz w:val="22"/>
          </w:rPr>
          <w:t>TRANSFER OF SHARES RELATED TO UNPAID DIVIDEND</w:t>
        </w:r>
      </w:hyperlink>
      <w:r w:rsidRPr="004C1110">
        <w:rPr>
          <w:sz w:val="22"/>
        </w:rPr>
        <w:br/>
      </w:r>
      <w:hyperlink r:id="rId322" w:tooltip="8:30 am" w:history="1">
        <w:r w:rsidRPr="004C1110">
          <w:rPr>
            <w:sz w:val="22"/>
          </w:rPr>
          <w:t>March 10, 2017</w:t>
        </w:r>
      </w:hyperlink>
      <w:r w:rsidRPr="004C1110">
        <w:rPr>
          <w:sz w:val="22"/>
        </w:rPr>
        <w:br/>
        <w:t>Rule 6 w.e.f. 28th February 2017</w:t>
      </w:r>
    </w:p>
    <w:p w:rsidR="000E7A37" w:rsidRPr="004C1110" w:rsidRDefault="000E7A37" w:rsidP="00B57A2E">
      <w:pPr>
        <w:pStyle w:val="NormalWeb"/>
        <w:numPr>
          <w:ilvl w:val="0"/>
          <w:numId w:val="2"/>
        </w:numPr>
        <w:spacing w:line="360" w:lineRule="auto"/>
        <w:rPr>
          <w:sz w:val="22"/>
        </w:rPr>
      </w:pPr>
      <w:hyperlink r:id="rId323" w:history="1">
        <w:r w:rsidRPr="004C1110">
          <w:rPr>
            <w:sz w:val="22"/>
          </w:rPr>
          <w:t>REFUND TO CLAIMANT FROM IEPF</w:t>
        </w:r>
      </w:hyperlink>
      <w:r w:rsidRPr="004C1110">
        <w:rPr>
          <w:sz w:val="22"/>
        </w:rPr>
        <w:br/>
      </w:r>
      <w:hyperlink r:id="rId324" w:tooltip="8:30 am" w:history="1">
        <w:r w:rsidRPr="004C1110">
          <w:rPr>
            <w:sz w:val="22"/>
          </w:rPr>
          <w:t>March 17, 2017</w:t>
        </w:r>
      </w:hyperlink>
      <w:r w:rsidRPr="004C1110">
        <w:rPr>
          <w:sz w:val="22"/>
        </w:rPr>
        <w:br/>
        <w:t>Rule 7 w.e.f. 28th February 2017</w:t>
      </w:r>
    </w:p>
    <w:p w:rsidR="000E7A37" w:rsidRPr="004C1110" w:rsidRDefault="000E7A37" w:rsidP="00B57A2E">
      <w:pPr>
        <w:pStyle w:val="NormalWeb"/>
        <w:numPr>
          <w:ilvl w:val="0"/>
          <w:numId w:val="2"/>
        </w:numPr>
        <w:spacing w:line="360" w:lineRule="auto"/>
        <w:rPr>
          <w:sz w:val="22"/>
        </w:rPr>
      </w:pPr>
      <w:hyperlink r:id="rId325" w:history="1">
        <w:r w:rsidRPr="004C1110">
          <w:rPr>
            <w:sz w:val="22"/>
          </w:rPr>
          <w:t>Transfer of Shares related to Unpaid Dividend</w:t>
        </w:r>
      </w:hyperlink>
      <w:r w:rsidRPr="004C1110">
        <w:rPr>
          <w:sz w:val="22"/>
        </w:rPr>
        <w:br/>
        <w:t> </w:t>
      </w:r>
      <w:hyperlink r:id="rId326" w:tooltip="8:30 am" w:history="1">
        <w:r w:rsidRPr="004C1110">
          <w:t>October 20, 2017</w:t>
        </w:r>
      </w:hyperlink>
      <w:r w:rsidRPr="004C1110">
        <w:rPr>
          <w:sz w:val="22"/>
        </w:rPr>
        <w:br/>
        <w:t>Rule 6</w:t>
      </w:r>
    </w:p>
    <w:p w:rsidR="000E7A37" w:rsidRDefault="000E7A37" w:rsidP="00B57A2E">
      <w:pPr>
        <w:pStyle w:val="NormalWeb"/>
        <w:numPr>
          <w:ilvl w:val="0"/>
          <w:numId w:val="2"/>
        </w:numPr>
        <w:spacing w:line="360" w:lineRule="auto"/>
        <w:rPr>
          <w:sz w:val="22"/>
        </w:rPr>
      </w:pPr>
      <w:hyperlink r:id="rId327" w:history="1">
        <w:r w:rsidRPr="004C1110">
          <w:rPr>
            <w:sz w:val="22"/>
          </w:rPr>
          <w:t>Nodal Officer</w:t>
        </w:r>
      </w:hyperlink>
      <w:r w:rsidRPr="004C1110">
        <w:rPr>
          <w:sz w:val="22"/>
        </w:rPr>
        <w:br/>
      </w:r>
      <w:hyperlink r:id="rId328" w:tooltip="8:30 am" w:history="1">
        <w:r w:rsidRPr="004C1110">
          <w:t>October 27, 2017</w:t>
        </w:r>
      </w:hyperlink>
      <w:r w:rsidRPr="004C1110">
        <w:rPr>
          <w:sz w:val="22"/>
        </w:rPr>
        <w:br/>
        <w:t>Rule 7</w:t>
      </w:r>
    </w:p>
    <w:p w:rsidR="000E7A37" w:rsidRPr="004C1110" w:rsidRDefault="000E7A37" w:rsidP="00B57A2E">
      <w:pPr>
        <w:pStyle w:val="NormalWeb"/>
        <w:numPr>
          <w:ilvl w:val="0"/>
          <w:numId w:val="2"/>
        </w:numPr>
        <w:spacing w:line="360" w:lineRule="auto"/>
        <w:rPr>
          <w:sz w:val="22"/>
        </w:rPr>
      </w:pPr>
      <w:hyperlink r:id="rId329" w:history="1">
        <w:r w:rsidRPr="009B0E2D">
          <w:rPr>
            <w:sz w:val="22"/>
          </w:rPr>
          <w:t>Curious Case of IEPF – 7</w:t>
        </w:r>
      </w:hyperlink>
      <w:r w:rsidRPr="009B0E2D">
        <w:rPr>
          <w:sz w:val="22"/>
        </w:rPr>
        <w:br/>
      </w:r>
      <w:hyperlink r:id="rId330" w:tooltip="8:30 am" w:history="1">
        <w:r w:rsidRPr="009B0E2D">
          <w:rPr>
            <w:sz w:val="22"/>
          </w:rPr>
          <w:t>June 8, 2018</w:t>
        </w:r>
      </w:hyperlink>
      <w:r w:rsidRPr="009B0E2D">
        <w:rPr>
          <w:sz w:val="22"/>
        </w:rPr>
        <w:br/>
        <w:t>Rule 6</w:t>
      </w:r>
    </w:p>
    <w:p w:rsidR="000E7A37" w:rsidRPr="004C1110" w:rsidRDefault="000E7A37" w:rsidP="000E7A37">
      <w:pPr>
        <w:pStyle w:val="NormalWeb"/>
        <w:spacing w:line="360" w:lineRule="auto"/>
        <w:rPr>
          <w:sz w:val="22"/>
        </w:rPr>
      </w:pPr>
    </w:p>
    <w:p w:rsidR="000E7A37" w:rsidRPr="004C1110" w:rsidRDefault="000E7A37" w:rsidP="000E7A37">
      <w:pPr>
        <w:pStyle w:val="Heading2"/>
        <w:rPr>
          <w:color w:val="auto"/>
          <w:shd w:val="clear" w:color="auto" w:fill="FFFFFF"/>
        </w:rPr>
      </w:pPr>
      <w:r w:rsidRPr="004C1110">
        <w:rPr>
          <w:color w:val="auto"/>
        </w:rPr>
        <w:lastRenderedPageBreak/>
        <w:t xml:space="preserve">The </w:t>
      </w:r>
      <w:r w:rsidRPr="004C1110">
        <w:rPr>
          <w:color w:val="auto"/>
          <w:shd w:val="clear" w:color="auto" w:fill="FFFFFF"/>
        </w:rPr>
        <w:t>Holding of Meetings and Provision for Offices and Officers Rules 2016</w:t>
      </w:r>
    </w:p>
    <w:p w:rsidR="000E7A37" w:rsidRPr="004C1110" w:rsidRDefault="000E7A37" w:rsidP="00B57A2E">
      <w:pPr>
        <w:pStyle w:val="NormalWeb"/>
        <w:numPr>
          <w:ilvl w:val="0"/>
          <w:numId w:val="2"/>
        </w:numPr>
        <w:spacing w:line="360" w:lineRule="auto"/>
        <w:rPr>
          <w:sz w:val="22"/>
        </w:rPr>
      </w:pPr>
      <w:hyperlink r:id="rId331" w:history="1">
        <w:r w:rsidRPr="004C1110">
          <w:rPr>
            <w:sz w:val="22"/>
          </w:rPr>
          <w:t>INVESTOR EDUCATION AND PROTECTION FUND AUTHORITY</w:t>
        </w:r>
      </w:hyperlink>
      <w:r w:rsidRPr="004C1110">
        <w:rPr>
          <w:b/>
          <w:bCs/>
          <w:sz w:val="22"/>
        </w:rPr>
        <w:br/>
      </w:r>
      <w:r w:rsidRPr="004C1110">
        <w:rPr>
          <w:sz w:val="22"/>
        </w:rPr>
        <w:t>January 29, 2016</w:t>
      </w:r>
      <w:r w:rsidRPr="004C1110">
        <w:rPr>
          <w:sz w:val="22"/>
        </w:rPr>
        <w:br/>
        <w:t>Rule 2, 3, 10</w:t>
      </w:r>
    </w:p>
    <w:p w:rsidR="000E7A37" w:rsidRPr="004C1110" w:rsidRDefault="000E7A37" w:rsidP="000E7A37">
      <w:pPr>
        <w:pStyle w:val="NormalWeb"/>
        <w:spacing w:line="360" w:lineRule="auto"/>
        <w:rPr>
          <w:sz w:val="22"/>
        </w:rPr>
      </w:pPr>
    </w:p>
    <w:p w:rsidR="000E7A37" w:rsidRPr="004C1110" w:rsidRDefault="000E7A37" w:rsidP="000E7A37">
      <w:pPr>
        <w:rPr>
          <w:rFonts w:ascii="Times New Roman" w:eastAsia="Times New Roman" w:hAnsi="Times New Roman" w:cs="Times New Roman"/>
          <w:szCs w:val="24"/>
        </w:rPr>
      </w:pPr>
      <w:r w:rsidRPr="004C1110">
        <w:br w:type="page"/>
      </w:r>
    </w:p>
    <w:p w:rsidR="000E7A37" w:rsidRPr="004C1110" w:rsidRDefault="000E7A37" w:rsidP="000E7A37">
      <w:pPr>
        <w:pStyle w:val="Heading1"/>
      </w:pPr>
      <w:r w:rsidRPr="004C1110">
        <w:lastRenderedPageBreak/>
        <w:t>Chapter IX - Accounts of companies</w:t>
      </w:r>
    </w:p>
    <w:p w:rsidR="000E7A37" w:rsidRPr="004C1110" w:rsidRDefault="000E7A37" w:rsidP="000E7A37">
      <w:pPr>
        <w:pStyle w:val="Heading2"/>
        <w:rPr>
          <w:rStyle w:val="Strong"/>
          <w:rFonts w:ascii="Times New Roman" w:hAnsi="Times New Roman" w:cs="Times New Roman"/>
          <w:b/>
          <w:bCs/>
          <w:color w:val="auto"/>
          <w:sz w:val="22"/>
          <w:szCs w:val="22"/>
        </w:rPr>
      </w:pPr>
      <w:r w:rsidRPr="004C1110">
        <w:rPr>
          <w:rStyle w:val="Strong"/>
          <w:rFonts w:ascii="Times New Roman" w:hAnsi="Times New Roman" w:cs="Times New Roman"/>
          <w:color w:val="auto"/>
          <w:sz w:val="22"/>
          <w:szCs w:val="22"/>
        </w:rPr>
        <w:t>In Depth</w:t>
      </w:r>
    </w:p>
    <w:p w:rsidR="000E7A37" w:rsidRPr="004C1110" w:rsidRDefault="000E7A37" w:rsidP="00B57A2E">
      <w:pPr>
        <w:pStyle w:val="NormalWeb"/>
        <w:numPr>
          <w:ilvl w:val="0"/>
          <w:numId w:val="2"/>
        </w:numPr>
        <w:spacing w:line="360" w:lineRule="auto"/>
        <w:rPr>
          <w:sz w:val="22"/>
        </w:rPr>
      </w:pPr>
      <w:hyperlink r:id="rId332" w:history="1">
        <w:r w:rsidRPr="004C1110">
          <w:rPr>
            <w:sz w:val="22"/>
          </w:rPr>
          <w:t>MAJOR RECOMMENDATIONS OF CSR COMMITTEE</w:t>
        </w:r>
      </w:hyperlink>
      <w:r w:rsidRPr="004C1110">
        <w:rPr>
          <w:sz w:val="22"/>
        </w:rPr>
        <w:t> </w:t>
      </w:r>
      <w:r w:rsidRPr="004C1110">
        <w:rPr>
          <w:sz w:val="22"/>
        </w:rPr>
        <w:br/>
        <w:t>October 7, 2015</w:t>
      </w:r>
    </w:p>
    <w:p w:rsidR="000E7A37" w:rsidRPr="004C1110" w:rsidRDefault="000E7A37" w:rsidP="00B57A2E">
      <w:pPr>
        <w:pStyle w:val="NormalWeb"/>
        <w:numPr>
          <w:ilvl w:val="0"/>
          <w:numId w:val="2"/>
        </w:numPr>
        <w:spacing w:line="360" w:lineRule="auto"/>
        <w:rPr>
          <w:sz w:val="22"/>
        </w:rPr>
      </w:pPr>
      <w:hyperlink r:id="rId333" w:history="1">
        <w:r w:rsidRPr="004C1110">
          <w:rPr>
            <w:sz w:val="22"/>
          </w:rPr>
          <w:t>Condonation of Delay Scheme 2018 </w:t>
        </w:r>
      </w:hyperlink>
      <w:r w:rsidRPr="004C1110">
        <w:rPr>
          <w:sz w:val="22"/>
        </w:rPr>
        <w:br/>
      </w:r>
      <w:hyperlink r:id="rId334" w:tooltip="8:30 am" w:history="1">
        <w:r w:rsidRPr="004C1110">
          <w:rPr>
            <w:sz w:val="22"/>
          </w:rPr>
          <w:t>January 2, 2018</w:t>
        </w:r>
      </w:hyperlink>
    </w:p>
    <w:p w:rsidR="000E7A37" w:rsidRPr="004C1110" w:rsidRDefault="000E7A37" w:rsidP="000E7A37">
      <w:pPr>
        <w:pStyle w:val="NormalWeb"/>
        <w:spacing w:line="360" w:lineRule="auto"/>
        <w:rPr>
          <w:sz w:val="22"/>
        </w:rPr>
      </w:pPr>
    </w:p>
    <w:p w:rsidR="000E7A37" w:rsidRPr="004C1110" w:rsidRDefault="000E7A37" w:rsidP="000E7A37">
      <w:pPr>
        <w:pStyle w:val="Heading2"/>
        <w:rPr>
          <w:b w:val="0"/>
          <w:bCs w:val="0"/>
          <w:color w:val="auto"/>
        </w:rPr>
      </w:pPr>
      <w:r w:rsidRPr="004C1110">
        <w:rPr>
          <w:rStyle w:val="Strong"/>
          <w:rFonts w:ascii="Times New Roman" w:hAnsi="Times New Roman" w:cs="Times New Roman"/>
          <w:color w:val="auto"/>
          <w:sz w:val="22"/>
          <w:szCs w:val="22"/>
        </w:rPr>
        <w:t>1</w:t>
      </w:r>
      <w:r w:rsidRPr="004C1110">
        <w:rPr>
          <w:rStyle w:val="Strong"/>
          <w:rFonts w:ascii="Times New Roman" w:hAnsi="Times New Roman" w:cs="Times New Roman"/>
          <w:color w:val="auto"/>
          <w:sz w:val="22"/>
          <w:szCs w:val="22"/>
          <w:vertAlign w:val="superscript"/>
        </w:rPr>
        <w:t>st</w:t>
      </w:r>
      <w:r w:rsidRPr="004C1110">
        <w:rPr>
          <w:rStyle w:val="Strong"/>
          <w:rFonts w:ascii="Times New Roman" w:hAnsi="Times New Roman" w:cs="Times New Roman"/>
          <w:color w:val="auto"/>
          <w:sz w:val="22"/>
          <w:szCs w:val="22"/>
        </w:rPr>
        <w:t xml:space="preserve"> April Prank</w:t>
      </w:r>
    </w:p>
    <w:p w:rsidR="000E7A37" w:rsidRPr="004C1110" w:rsidRDefault="000E7A37" w:rsidP="00B57A2E">
      <w:pPr>
        <w:pStyle w:val="NormalWeb"/>
        <w:numPr>
          <w:ilvl w:val="0"/>
          <w:numId w:val="2"/>
        </w:numPr>
        <w:spacing w:line="360" w:lineRule="auto"/>
        <w:rPr>
          <w:sz w:val="22"/>
        </w:rPr>
      </w:pPr>
      <w:hyperlink r:id="rId335" w:history="1">
        <w:r w:rsidRPr="004C1110">
          <w:rPr>
            <w:sz w:val="22"/>
          </w:rPr>
          <w:t>MCA INTRODUCES LIMITED PURPOSE INDEPENDENT DIRECTOR IN PRIVATE COMPANIES</w:t>
        </w:r>
      </w:hyperlink>
      <w:r w:rsidRPr="004C1110">
        <w:rPr>
          <w:sz w:val="22"/>
        </w:rPr>
        <w:br/>
        <w:t>April 1, 2015</w:t>
      </w:r>
    </w:p>
    <w:p w:rsidR="000E7A37" w:rsidRPr="004C1110" w:rsidRDefault="000E7A37" w:rsidP="000E7A37">
      <w:pPr>
        <w:pStyle w:val="NormalWeb"/>
        <w:spacing w:line="360" w:lineRule="auto"/>
        <w:rPr>
          <w:sz w:val="22"/>
        </w:rPr>
      </w:pPr>
    </w:p>
    <w:p w:rsidR="000E7A37" w:rsidRPr="004C1110" w:rsidRDefault="000E7A37" w:rsidP="000E7A37">
      <w:pPr>
        <w:pStyle w:val="Heading2"/>
        <w:rPr>
          <w:color w:val="auto"/>
        </w:rPr>
      </w:pPr>
      <w:r w:rsidRPr="004C1110">
        <w:rPr>
          <w:color w:val="auto"/>
        </w:rPr>
        <w:t>Notes on Sections – Chapter IX</w:t>
      </w:r>
    </w:p>
    <w:p w:rsidR="000E7A37" w:rsidRPr="004C1110" w:rsidRDefault="000E7A37" w:rsidP="00B57A2E">
      <w:pPr>
        <w:pStyle w:val="NormalWeb"/>
        <w:numPr>
          <w:ilvl w:val="0"/>
          <w:numId w:val="2"/>
        </w:numPr>
        <w:spacing w:line="360" w:lineRule="auto"/>
        <w:rPr>
          <w:sz w:val="22"/>
        </w:rPr>
      </w:pPr>
      <w:hyperlink r:id="rId336" w:history="1">
        <w:r w:rsidRPr="004C1110">
          <w:rPr>
            <w:sz w:val="22"/>
          </w:rPr>
          <w:t>BOOKS OF ACCOUNTS (Companies Act, 2013)</w:t>
        </w:r>
      </w:hyperlink>
      <w:r w:rsidRPr="004C1110">
        <w:rPr>
          <w:sz w:val="22"/>
        </w:rPr>
        <w:br/>
        <w:t>November 19, 2013</w:t>
      </w:r>
      <w:r w:rsidRPr="004C1110">
        <w:rPr>
          <w:sz w:val="22"/>
        </w:rPr>
        <w:br/>
        <w:t>Section 128, 129, 130, 131, 136 and 137</w:t>
      </w:r>
    </w:p>
    <w:p w:rsidR="000E7A37" w:rsidRPr="004C1110" w:rsidRDefault="000E7A37" w:rsidP="00B57A2E">
      <w:pPr>
        <w:pStyle w:val="NormalWeb"/>
        <w:numPr>
          <w:ilvl w:val="0"/>
          <w:numId w:val="2"/>
        </w:numPr>
        <w:spacing w:line="360" w:lineRule="auto"/>
        <w:rPr>
          <w:sz w:val="22"/>
        </w:rPr>
      </w:pPr>
      <w:hyperlink r:id="rId337" w:tooltip="NATIONAL FINANCIAL REPORTING AUTHORITY" w:history="1">
        <w:r w:rsidRPr="004C1110">
          <w:rPr>
            <w:sz w:val="22"/>
          </w:rPr>
          <w:t>NATIONAL FINANCIAL REPORTING AUTHORITY</w:t>
        </w:r>
      </w:hyperlink>
      <w:r w:rsidRPr="004C1110">
        <w:rPr>
          <w:sz w:val="22"/>
        </w:rPr>
        <w:br/>
        <w:t>February 15, 2013</w:t>
      </w:r>
      <w:r w:rsidRPr="004C1110">
        <w:rPr>
          <w:sz w:val="22"/>
        </w:rPr>
        <w:br/>
        <w:t>Section 132 and 133</w:t>
      </w:r>
    </w:p>
    <w:p w:rsidR="000E7A37" w:rsidRPr="004C1110" w:rsidRDefault="000E7A37" w:rsidP="00B57A2E">
      <w:pPr>
        <w:pStyle w:val="NormalWeb"/>
        <w:numPr>
          <w:ilvl w:val="0"/>
          <w:numId w:val="2"/>
        </w:numPr>
        <w:spacing w:line="360" w:lineRule="auto"/>
        <w:rPr>
          <w:sz w:val="22"/>
        </w:rPr>
      </w:pPr>
      <w:hyperlink r:id="rId338" w:tooltip="Corporate Social Responsibility under Companies Bill 2012" w:history="1">
        <w:r w:rsidRPr="004C1110">
          <w:rPr>
            <w:sz w:val="22"/>
          </w:rPr>
          <w:t>CORPORATE SOCIAL RESPONSIBILITY UNDER COMPANIES BILL 2012</w:t>
        </w:r>
      </w:hyperlink>
      <w:r w:rsidRPr="004C1110">
        <w:rPr>
          <w:sz w:val="22"/>
        </w:rPr>
        <w:br/>
        <w:t>July 5, 2013</w:t>
      </w:r>
      <w:r w:rsidRPr="004C1110">
        <w:rPr>
          <w:sz w:val="22"/>
        </w:rPr>
        <w:br/>
        <w:t>Section 135</w:t>
      </w:r>
    </w:p>
    <w:p w:rsidR="000E7A37" w:rsidRPr="004C1110" w:rsidRDefault="000E7A37" w:rsidP="00B57A2E">
      <w:pPr>
        <w:pStyle w:val="NormalWeb"/>
        <w:numPr>
          <w:ilvl w:val="0"/>
          <w:numId w:val="2"/>
        </w:numPr>
        <w:spacing w:line="360" w:lineRule="auto"/>
        <w:rPr>
          <w:sz w:val="22"/>
        </w:rPr>
      </w:pPr>
      <w:hyperlink r:id="rId339" w:tooltip="INTERNAL AUDIT AND COST AUDIT" w:history="1">
        <w:r w:rsidRPr="004C1110">
          <w:rPr>
            <w:sz w:val="22"/>
          </w:rPr>
          <w:t>INTERNAL AUDIT AND COST AUDIT</w:t>
        </w:r>
      </w:hyperlink>
      <w:r w:rsidRPr="004C1110">
        <w:rPr>
          <w:sz w:val="22"/>
        </w:rPr>
        <w:br/>
        <w:t>March 15, 2013</w:t>
      </w:r>
      <w:r w:rsidRPr="004C1110">
        <w:rPr>
          <w:sz w:val="22"/>
        </w:rPr>
        <w:br/>
        <w:t>Section 138 and 148</w:t>
      </w:r>
    </w:p>
    <w:p w:rsidR="000E7A37" w:rsidRPr="004C1110" w:rsidRDefault="000E7A37" w:rsidP="00B57A2E">
      <w:pPr>
        <w:pStyle w:val="NormalWeb"/>
        <w:numPr>
          <w:ilvl w:val="0"/>
          <w:numId w:val="2"/>
        </w:numPr>
        <w:spacing w:line="360" w:lineRule="auto"/>
        <w:rPr>
          <w:sz w:val="22"/>
        </w:rPr>
      </w:pPr>
      <w:hyperlink r:id="rId340" w:history="1">
        <w:r w:rsidRPr="004C1110">
          <w:rPr>
            <w:sz w:val="22"/>
          </w:rPr>
          <w:t>FINANCIAL STATEMENTS AND BOARD’S REPORT</w:t>
        </w:r>
      </w:hyperlink>
      <w:r w:rsidRPr="004C1110">
        <w:rPr>
          <w:sz w:val="22"/>
        </w:rPr>
        <w:br/>
        <w:t>April 17, 2015</w:t>
      </w:r>
      <w:r w:rsidRPr="004C1110">
        <w:rPr>
          <w:sz w:val="22"/>
        </w:rPr>
        <w:br/>
        <w:t>Section 134</w:t>
      </w:r>
    </w:p>
    <w:p w:rsidR="000E7A37" w:rsidRPr="004C1110" w:rsidRDefault="000E7A37" w:rsidP="00B57A2E">
      <w:pPr>
        <w:pStyle w:val="NormalWeb"/>
        <w:numPr>
          <w:ilvl w:val="0"/>
          <w:numId w:val="2"/>
        </w:numPr>
        <w:spacing w:line="360" w:lineRule="auto"/>
        <w:rPr>
          <w:sz w:val="22"/>
        </w:rPr>
      </w:pPr>
      <w:hyperlink r:id="rId341" w:history="1">
        <w:r w:rsidRPr="004C1110">
          <w:rPr>
            <w:sz w:val="22"/>
          </w:rPr>
          <w:t>Re-opening of Books – post 9th Feb 2018</w:t>
        </w:r>
      </w:hyperlink>
      <w:r w:rsidRPr="004C1110">
        <w:rPr>
          <w:sz w:val="22"/>
        </w:rPr>
        <w:br/>
      </w:r>
      <w:hyperlink r:id="rId342" w:tooltip="8:30 am" w:history="1">
        <w:r w:rsidRPr="004C1110">
          <w:rPr>
            <w:sz w:val="22"/>
          </w:rPr>
          <w:t>March 23, 2018</w:t>
        </w:r>
      </w:hyperlink>
      <w:r w:rsidRPr="004C1110">
        <w:rPr>
          <w:sz w:val="22"/>
        </w:rPr>
        <w:br/>
        <w:t>Section 130</w:t>
      </w:r>
    </w:p>
    <w:p w:rsidR="000E7A37" w:rsidRDefault="000E7A37" w:rsidP="00B57A2E">
      <w:pPr>
        <w:pStyle w:val="NormalWeb"/>
        <w:numPr>
          <w:ilvl w:val="0"/>
          <w:numId w:val="2"/>
        </w:numPr>
        <w:spacing w:line="360" w:lineRule="auto"/>
        <w:rPr>
          <w:sz w:val="22"/>
        </w:rPr>
      </w:pPr>
      <w:hyperlink r:id="rId343" w:history="1">
        <w:r w:rsidRPr="004C1110">
          <w:rPr>
            <w:sz w:val="22"/>
          </w:rPr>
          <w:t>Copies of Financial Statements – post 9th February 2018</w:t>
        </w:r>
      </w:hyperlink>
      <w:r w:rsidRPr="004C1110">
        <w:rPr>
          <w:sz w:val="22"/>
        </w:rPr>
        <w:br/>
      </w:r>
      <w:hyperlink r:id="rId344" w:tooltip="8:30 am" w:history="1">
        <w:r w:rsidRPr="004C1110">
          <w:rPr>
            <w:sz w:val="22"/>
          </w:rPr>
          <w:t>March 30, 2018</w:t>
        </w:r>
      </w:hyperlink>
      <w:r w:rsidRPr="004C1110">
        <w:rPr>
          <w:sz w:val="22"/>
        </w:rPr>
        <w:t> </w:t>
      </w:r>
      <w:r w:rsidRPr="004C1110">
        <w:rPr>
          <w:sz w:val="22"/>
        </w:rPr>
        <w:br/>
        <w:t>Section 136</w:t>
      </w:r>
    </w:p>
    <w:p w:rsidR="000E7A37" w:rsidRPr="004C1110" w:rsidRDefault="000E7A37" w:rsidP="00B57A2E">
      <w:pPr>
        <w:pStyle w:val="NormalWeb"/>
        <w:numPr>
          <w:ilvl w:val="0"/>
          <w:numId w:val="2"/>
        </w:numPr>
        <w:spacing w:line="360" w:lineRule="auto"/>
        <w:rPr>
          <w:sz w:val="22"/>
          <w:szCs w:val="22"/>
        </w:rPr>
      </w:pPr>
      <w:hyperlink r:id="rId345" w:history="1">
        <w:r w:rsidRPr="00633672">
          <w:rPr>
            <w:sz w:val="22"/>
            <w:szCs w:val="22"/>
          </w:rPr>
          <w:t>Serious Penal Consequence of late Annual Filing – landmine ahead</w:t>
        </w:r>
      </w:hyperlink>
      <w:r w:rsidRPr="00633672">
        <w:rPr>
          <w:sz w:val="22"/>
          <w:szCs w:val="22"/>
        </w:rPr>
        <w:br/>
        <w:t> </w:t>
      </w:r>
      <w:hyperlink r:id="rId346" w:tooltip="8:30 am" w:history="1">
        <w:r w:rsidRPr="00633672">
          <w:rPr>
            <w:sz w:val="22"/>
            <w:szCs w:val="22"/>
          </w:rPr>
          <w:t>October 26, 2018</w:t>
        </w:r>
      </w:hyperlink>
      <w:r w:rsidRPr="00633672">
        <w:rPr>
          <w:sz w:val="22"/>
          <w:szCs w:val="22"/>
        </w:rPr>
        <w:t> </w:t>
      </w:r>
      <w:r>
        <w:rPr>
          <w:sz w:val="22"/>
          <w:szCs w:val="22"/>
        </w:rPr>
        <w:br/>
        <w:t>Section 137</w:t>
      </w:r>
    </w:p>
    <w:p w:rsidR="000E7A37" w:rsidRPr="004C1110" w:rsidRDefault="000E7A37" w:rsidP="000E7A37">
      <w:pPr>
        <w:pStyle w:val="NormalWeb"/>
        <w:spacing w:line="360" w:lineRule="auto"/>
        <w:rPr>
          <w:sz w:val="22"/>
        </w:rPr>
      </w:pPr>
    </w:p>
    <w:p w:rsidR="000E7A37" w:rsidRPr="004C1110" w:rsidRDefault="000E7A37" w:rsidP="000E7A37">
      <w:pPr>
        <w:pStyle w:val="Heading2"/>
        <w:rPr>
          <w:b w:val="0"/>
          <w:bCs w:val="0"/>
          <w:color w:val="auto"/>
        </w:rPr>
      </w:pPr>
      <w:r w:rsidRPr="004C1110">
        <w:rPr>
          <w:rStyle w:val="Strong"/>
          <w:rFonts w:ascii="Times New Roman" w:hAnsi="Times New Roman" w:cs="Times New Roman"/>
          <w:color w:val="auto"/>
          <w:sz w:val="22"/>
          <w:szCs w:val="22"/>
        </w:rPr>
        <w:t xml:space="preserve">The </w:t>
      </w:r>
      <w:r w:rsidRPr="004C1110">
        <w:rPr>
          <w:rStyle w:val="Strong"/>
          <w:color w:val="auto"/>
          <w:szCs w:val="22"/>
        </w:rPr>
        <w:t>Companies</w:t>
      </w:r>
      <w:r w:rsidRPr="004C1110">
        <w:rPr>
          <w:rStyle w:val="Strong"/>
          <w:rFonts w:ascii="Times New Roman" w:hAnsi="Times New Roman" w:cs="Times New Roman"/>
          <w:color w:val="auto"/>
          <w:sz w:val="22"/>
          <w:szCs w:val="22"/>
        </w:rPr>
        <w:t xml:space="preserve"> (</w:t>
      </w:r>
      <w:r w:rsidRPr="004C1110">
        <w:rPr>
          <w:rStyle w:val="Strong"/>
          <w:color w:val="auto"/>
          <w:szCs w:val="22"/>
        </w:rPr>
        <w:t>Accounts</w:t>
      </w:r>
      <w:r w:rsidRPr="004C1110">
        <w:rPr>
          <w:rStyle w:val="Strong"/>
          <w:rFonts w:ascii="Times New Roman" w:hAnsi="Times New Roman" w:cs="Times New Roman"/>
          <w:color w:val="auto"/>
          <w:sz w:val="22"/>
          <w:szCs w:val="22"/>
        </w:rPr>
        <w:t>) Rules 2014</w:t>
      </w:r>
    </w:p>
    <w:p w:rsidR="000E7A37" w:rsidRPr="004C1110" w:rsidRDefault="000E7A37" w:rsidP="00B57A2E">
      <w:pPr>
        <w:pStyle w:val="NormalWeb"/>
        <w:numPr>
          <w:ilvl w:val="0"/>
          <w:numId w:val="2"/>
        </w:numPr>
        <w:spacing w:line="360" w:lineRule="auto"/>
        <w:rPr>
          <w:sz w:val="22"/>
        </w:rPr>
      </w:pPr>
      <w:hyperlink r:id="rId347" w:history="1">
        <w:r w:rsidRPr="004C1110">
          <w:rPr>
            <w:sz w:val="22"/>
          </w:rPr>
          <w:t>MAINTENANCE OF BOOKS OF ACCOUNT</w:t>
        </w:r>
      </w:hyperlink>
      <w:r w:rsidRPr="004C1110">
        <w:rPr>
          <w:sz w:val="22"/>
        </w:rPr>
        <w:br/>
        <w:t>April 10, 2015</w:t>
      </w:r>
      <w:r w:rsidRPr="004C1110">
        <w:rPr>
          <w:sz w:val="22"/>
        </w:rPr>
        <w:br/>
        <w:t>Rule 2A, 3, 4, 7</w:t>
      </w:r>
    </w:p>
    <w:p w:rsidR="000E7A37" w:rsidRPr="004C1110" w:rsidRDefault="000E7A37" w:rsidP="00B57A2E">
      <w:pPr>
        <w:pStyle w:val="NormalWeb"/>
        <w:numPr>
          <w:ilvl w:val="0"/>
          <w:numId w:val="2"/>
        </w:numPr>
        <w:spacing w:line="360" w:lineRule="auto"/>
        <w:rPr>
          <w:sz w:val="22"/>
        </w:rPr>
      </w:pPr>
      <w:hyperlink r:id="rId348" w:history="1">
        <w:r w:rsidRPr="004C1110">
          <w:rPr>
            <w:sz w:val="22"/>
          </w:rPr>
          <w:t>SUBSIDIARIES AND CONSOLIDATION OF ACCOUNTS</w:t>
        </w:r>
      </w:hyperlink>
      <w:r w:rsidRPr="004C1110">
        <w:rPr>
          <w:sz w:val="22"/>
        </w:rPr>
        <w:br/>
        <w:t>April 14, 2015</w:t>
      </w:r>
      <w:r w:rsidRPr="004C1110">
        <w:rPr>
          <w:sz w:val="22"/>
        </w:rPr>
        <w:br/>
        <w:t>Rule 5, 6,</w:t>
      </w:r>
    </w:p>
    <w:p w:rsidR="000E7A37" w:rsidRPr="004C1110" w:rsidRDefault="000E7A37" w:rsidP="00B57A2E">
      <w:pPr>
        <w:pStyle w:val="NormalWeb"/>
        <w:numPr>
          <w:ilvl w:val="0"/>
          <w:numId w:val="2"/>
        </w:numPr>
        <w:spacing w:line="360" w:lineRule="auto"/>
        <w:rPr>
          <w:sz w:val="22"/>
        </w:rPr>
      </w:pPr>
      <w:hyperlink r:id="rId349" w:history="1">
        <w:r w:rsidRPr="004C1110">
          <w:rPr>
            <w:sz w:val="22"/>
          </w:rPr>
          <w:t>EVERY HOLDING COMPANY TO CONSOLIDATE FINANCIAL STATEMENTS</w:t>
        </w:r>
      </w:hyperlink>
      <w:r w:rsidRPr="004C1110">
        <w:rPr>
          <w:sz w:val="22"/>
        </w:rPr>
        <w:br/>
        <w:t>May 1, 2015</w:t>
      </w:r>
      <w:r w:rsidRPr="004C1110">
        <w:rPr>
          <w:sz w:val="22"/>
        </w:rPr>
        <w:br/>
        <w:t>Rule 6,</w:t>
      </w:r>
    </w:p>
    <w:p w:rsidR="000E7A37" w:rsidRPr="004C1110" w:rsidRDefault="000E7A37" w:rsidP="00B57A2E">
      <w:pPr>
        <w:pStyle w:val="NormalWeb"/>
        <w:numPr>
          <w:ilvl w:val="0"/>
          <w:numId w:val="2"/>
        </w:numPr>
        <w:spacing w:line="360" w:lineRule="auto"/>
        <w:rPr>
          <w:sz w:val="22"/>
        </w:rPr>
      </w:pPr>
      <w:hyperlink r:id="rId350" w:history="1">
        <w:r w:rsidRPr="004C1110">
          <w:rPr>
            <w:sz w:val="22"/>
          </w:rPr>
          <w:t>BOARD’S REPORT – 1</w:t>
        </w:r>
      </w:hyperlink>
      <w:r w:rsidRPr="004C1110">
        <w:br/>
      </w:r>
      <w:r w:rsidRPr="004C1110">
        <w:rPr>
          <w:sz w:val="22"/>
        </w:rPr>
        <w:t>April 21, 2015</w:t>
      </w:r>
      <w:r w:rsidRPr="004C1110">
        <w:rPr>
          <w:sz w:val="22"/>
        </w:rPr>
        <w:br/>
        <w:t xml:space="preserve">Section 134, Rule 8, </w:t>
      </w:r>
    </w:p>
    <w:p w:rsidR="000E7A37" w:rsidRPr="004C1110" w:rsidRDefault="000E7A37" w:rsidP="00B57A2E">
      <w:pPr>
        <w:pStyle w:val="NormalWeb"/>
        <w:numPr>
          <w:ilvl w:val="0"/>
          <w:numId w:val="2"/>
        </w:numPr>
        <w:spacing w:line="360" w:lineRule="auto"/>
        <w:rPr>
          <w:sz w:val="22"/>
        </w:rPr>
      </w:pPr>
      <w:hyperlink r:id="rId351" w:history="1">
        <w:r w:rsidRPr="004C1110">
          <w:rPr>
            <w:sz w:val="22"/>
          </w:rPr>
          <w:t>BOARD’S REPORT – 2</w:t>
        </w:r>
      </w:hyperlink>
      <w:r w:rsidRPr="004C1110">
        <w:rPr>
          <w:sz w:val="22"/>
        </w:rPr>
        <w:br/>
        <w:t>April 24, 2015</w:t>
      </w:r>
      <w:r w:rsidRPr="004C1110">
        <w:rPr>
          <w:sz w:val="22"/>
        </w:rPr>
        <w:br/>
        <w:t>Section 134, Rule 8,</w:t>
      </w:r>
    </w:p>
    <w:p w:rsidR="000E7A37" w:rsidRPr="004C1110" w:rsidRDefault="000E7A37" w:rsidP="00B57A2E">
      <w:pPr>
        <w:pStyle w:val="NormalWeb"/>
        <w:numPr>
          <w:ilvl w:val="0"/>
          <w:numId w:val="2"/>
        </w:numPr>
        <w:spacing w:line="360" w:lineRule="auto"/>
        <w:rPr>
          <w:sz w:val="22"/>
        </w:rPr>
      </w:pPr>
      <w:hyperlink r:id="rId352" w:history="1">
        <w:r w:rsidRPr="004C1110">
          <w:rPr>
            <w:sz w:val="22"/>
          </w:rPr>
          <w:t>BOARD’S REPORT – 3</w:t>
        </w:r>
      </w:hyperlink>
      <w:r w:rsidRPr="004C1110">
        <w:rPr>
          <w:sz w:val="22"/>
        </w:rPr>
        <w:br/>
        <w:t>April 28, 2015</w:t>
      </w:r>
      <w:r w:rsidRPr="004C1110">
        <w:rPr>
          <w:sz w:val="22"/>
        </w:rPr>
        <w:br/>
        <w:t>Section 134, Rule 8, Rule 5 of Managerial Remuneration Rules</w:t>
      </w:r>
    </w:p>
    <w:p w:rsidR="000E7A37" w:rsidRPr="004C1110" w:rsidRDefault="000E7A37" w:rsidP="00B57A2E">
      <w:pPr>
        <w:pStyle w:val="NormalWeb"/>
        <w:numPr>
          <w:ilvl w:val="0"/>
          <w:numId w:val="2"/>
        </w:numPr>
        <w:spacing w:line="360" w:lineRule="auto"/>
        <w:rPr>
          <w:sz w:val="22"/>
        </w:rPr>
      </w:pPr>
      <w:hyperlink r:id="rId353" w:history="1">
        <w:r w:rsidRPr="004C1110">
          <w:rPr>
            <w:sz w:val="22"/>
          </w:rPr>
          <w:t>INTERNAL AUDITOR</w:t>
        </w:r>
      </w:hyperlink>
      <w:r w:rsidRPr="004C1110">
        <w:rPr>
          <w:sz w:val="22"/>
        </w:rPr>
        <w:br/>
        <w:t>May 22, 2015</w:t>
      </w:r>
      <w:r w:rsidRPr="004C1110">
        <w:rPr>
          <w:sz w:val="22"/>
        </w:rPr>
        <w:br/>
        <w:t>Rule 13</w:t>
      </w:r>
    </w:p>
    <w:p w:rsidR="000E7A37" w:rsidRPr="004C1110" w:rsidRDefault="000E7A37" w:rsidP="00B57A2E">
      <w:pPr>
        <w:pStyle w:val="NormalWeb"/>
        <w:numPr>
          <w:ilvl w:val="0"/>
          <w:numId w:val="2"/>
        </w:numPr>
        <w:spacing w:line="360" w:lineRule="auto"/>
        <w:rPr>
          <w:sz w:val="22"/>
        </w:rPr>
      </w:pPr>
      <w:hyperlink r:id="rId354" w:history="1">
        <w:r w:rsidRPr="004C1110">
          <w:rPr>
            <w:sz w:val="22"/>
          </w:rPr>
          <w:t>FINANCIAL STATEMENT TO MEMBERS AND PUBLIC</w:t>
        </w:r>
      </w:hyperlink>
      <w:r w:rsidRPr="004C1110">
        <w:rPr>
          <w:sz w:val="22"/>
        </w:rPr>
        <w:br/>
        <w:t>May 12, 2015</w:t>
      </w:r>
      <w:r w:rsidRPr="004C1110">
        <w:rPr>
          <w:sz w:val="22"/>
        </w:rPr>
        <w:br/>
        <w:t xml:space="preserve">Section 136, Rule 11, 12, </w:t>
      </w:r>
    </w:p>
    <w:p w:rsidR="000E7A37" w:rsidRPr="004C1110" w:rsidRDefault="000E7A37" w:rsidP="00B57A2E">
      <w:pPr>
        <w:pStyle w:val="NormalWeb"/>
        <w:numPr>
          <w:ilvl w:val="0"/>
          <w:numId w:val="2"/>
        </w:numPr>
        <w:spacing w:line="360" w:lineRule="auto"/>
        <w:rPr>
          <w:sz w:val="22"/>
        </w:rPr>
      </w:pPr>
      <w:hyperlink r:id="rId355" w:history="1">
        <w:r w:rsidRPr="004C1110">
          <w:rPr>
            <w:sz w:val="22"/>
          </w:rPr>
          <w:t>SHORTER CIRCULATION OF FINANCIAL STATEMENTS</w:t>
        </w:r>
      </w:hyperlink>
      <w:r w:rsidRPr="004C1110">
        <w:rPr>
          <w:sz w:val="22"/>
        </w:rPr>
        <w:br/>
        <w:t>July 22, 2015</w:t>
      </w:r>
      <w:r w:rsidRPr="004C1110">
        <w:rPr>
          <w:sz w:val="22"/>
        </w:rPr>
        <w:br/>
        <w:t>General Circular 11 of 2015</w:t>
      </w:r>
    </w:p>
    <w:p w:rsidR="000E7A37" w:rsidRPr="004C1110" w:rsidRDefault="000E7A37" w:rsidP="00B57A2E">
      <w:pPr>
        <w:pStyle w:val="NormalWeb"/>
        <w:numPr>
          <w:ilvl w:val="0"/>
          <w:numId w:val="2"/>
        </w:numPr>
        <w:spacing w:line="360" w:lineRule="auto"/>
        <w:rPr>
          <w:sz w:val="22"/>
        </w:rPr>
      </w:pPr>
      <w:hyperlink r:id="rId356" w:history="1">
        <w:r w:rsidRPr="004C1110">
          <w:rPr>
            <w:sz w:val="22"/>
          </w:rPr>
          <w:t>PLACING AND FILING OF FINANCIAL STATEMENTS OF FOREIGN SUBSIDIARIES</w:t>
        </w:r>
      </w:hyperlink>
      <w:r w:rsidRPr="004C1110">
        <w:rPr>
          <w:sz w:val="22"/>
        </w:rPr>
        <w:br/>
        <w:t>July 22, 2015</w:t>
      </w:r>
      <w:r w:rsidRPr="004C1110">
        <w:rPr>
          <w:sz w:val="22"/>
        </w:rPr>
        <w:br/>
        <w:t>General Circular 11 of 2015</w:t>
      </w:r>
    </w:p>
    <w:p w:rsidR="000E7A37" w:rsidRPr="004C1110" w:rsidRDefault="000E7A37" w:rsidP="00B57A2E">
      <w:pPr>
        <w:pStyle w:val="NormalWeb"/>
        <w:numPr>
          <w:ilvl w:val="0"/>
          <w:numId w:val="2"/>
        </w:numPr>
        <w:spacing w:line="360" w:lineRule="auto"/>
        <w:rPr>
          <w:sz w:val="22"/>
        </w:rPr>
      </w:pPr>
      <w:hyperlink r:id="rId357" w:history="1">
        <w:r w:rsidRPr="004C1110">
          <w:rPr>
            <w:sz w:val="22"/>
          </w:rPr>
          <w:t>YEARS’ ‘SECOND’ AMENDMENT IN ACCOUNTS RULES</w:t>
        </w:r>
      </w:hyperlink>
      <w:r w:rsidRPr="004C1110">
        <w:rPr>
          <w:sz w:val="22"/>
        </w:rPr>
        <w:t> </w:t>
      </w:r>
      <w:r w:rsidRPr="004C1110">
        <w:rPr>
          <w:sz w:val="22"/>
        </w:rPr>
        <w:br/>
        <w:t>September 15, 2015</w:t>
      </w:r>
      <w:r w:rsidRPr="004C1110">
        <w:rPr>
          <w:sz w:val="22"/>
        </w:rPr>
        <w:br/>
        <w:t xml:space="preserve">Rule 2, 4A, 8, </w:t>
      </w:r>
    </w:p>
    <w:p w:rsidR="000E7A37" w:rsidRPr="004C1110" w:rsidRDefault="000E7A37" w:rsidP="00B57A2E">
      <w:pPr>
        <w:pStyle w:val="NormalWeb"/>
        <w:numPr>
          <w:ilvl w:val="0"/>
          <w:numId w:val="2"/>
        </w:numPr>
        <w:spacing w:line="360" w:lineRule="auto"/>
        <w:rPr>
          <w:sz w:val="22"/>
        </w:rPr>
      </w:pPr>
      <w:hyperlink r:id="rId358" w:history="1">
        <w:r w:rsidRPr="004C1110">
          <w:rPr>
            <w:sz w:val="22"/>
          </w:rPr>
          <w:t>EXEMPTIONS TO GOVERNMENT COMPANIES PRODUCING DEFENCE EQUIPMENTS</w:t>
        </w:r>
      </w:hyperlink>
      <w:r w:rsidRPr="004C1110">
        <w:rPr>
          <w:sz w:val="22"/>
        </w:rPr>
        <w:t> </w:t>
      </w:r>
      <w:r w:rsidRPr="004C1110">
        <w:rPr>
          <w:sz w:val="22"/>
        </w:rPr>
        <w:br/>
        <w:t>September 18, 2015</w:t>
      </w:r>
      <w:r w:rsidRPr="004C1110">
        <w:rPr>
          <w:sz w:val="22"/>
        </w:rPr>
        <w:br/>
        <w:t>Exemption Notification</w:t>
      </w:r>
    </w:p>
    <w:p w:rsidR="000E7A37" w:rsidRDefault="000E7A37" w:rsidP="00B57A2E">
      <w:pPr>
        <w:pStyle w:val="NormalWeb"/>
        <w:numPr>
          <w:ilvl w:val="0"/>
          <w:numId w:val="2"/>
        </w:numPr>
        <w:spacing w:line="360" w:lineRule="auto"/>
        <w:rPr>
          <w:sz w:val="22"/>
        </w:rPr>
      </w:pPr>
      <w:hyperlink r:id="rId359" w:history="1">
        <w:r w:rsidRPr="004C1110">
          <w:rPr>
            <w:sz w:val="22"/>
          </w:rPr>
          <w:t>AMENDMENT IN COMPANIES ACCOUNTS RULES, 2016</w:t>
        </w:r>
      </w:hyperlink>
      <w:r w:rsidRPr="004C1110">
        <w:rPr>
          <w:sz w:val="22"/>
        </w:rPr>
        <w:t xml:space="preserve"> </w:t>
      </w:r>
      <w:r w:rsidRPr="004C1110">
        <w:rPr>
          <w:sz w:val="22"/>
        </w:rPr>
        <w:br/>
        <w:t>August 2, 2016</w:t>
      </w:r>
      <w:r w:rsidRPr="004C1110">
        <w:rPr>
          <w:sz w:val="22"/>
        </w:rPr>
        <w:br/>
        <w:t xml:space="preserve">Rule 6, 8, 13, </w:t>
      </w:r>
    </w:p>
    <w:p w:rsidR="000E7A37" w:rsidRPr="004C1110" w:rsidRDefault="000E7A37" w:rsidP="00B57A2E">
      <w:pPr>
        <w:pStyle w:val="NormalWeb"/>
        <w:numPr>
          <w:ilvl w:val="0"/>
          <w:numId w:val="2"/>
        </w:numPr>
        <w:spacing w:line="360" w:lineRule="auto"/>
        <w:rPr>
          <w:sz w:val="22"/>
        </w:rPr>
      </w:pPr>
      <w:hyperlink r:id="rId360" w:history="1">
        <w:r w:rsidRPr="002A6FC1">
          <w:rPr>
            <w:sz w:val="22"/>
          </w:rPr>
          <w:t>Board report for OPC and Small Companies</w:t>
        </w:r>
      </w:hyperlink>
      <w:r w:rsidRPr="002A6FC1">
        <w:rPr>
          <w:sz w:val="22"/>
        </w:rPr>
        <w:br/>
      </w:r>
      <w:hyperlink r:id="rId361" w:tooltip="8:30 am" w:history="1">
        <w:r w:rsidRPr="002A6FC1">
          <w:rPr>
            <w:sz w:val="22"/>
          </w:rPr>
          <w:t>August 24, 2018</w:t>
        </w:r>
      </w:hyperlink>
      <w:r w:rsidRPr="002A6FC1">
        <w:rPr>
          <w:sz w:val="22"/>
        </w:rPr>
        <w:br/>
        <w:t>Rule 8A</w:t>
      </w:r>
    </w:p>
    <w:p w:rsidR="000E7A37" w:rsidRPr="004C1110" w:rsidRDefault="000E7A37" w:rsidP="000E7A37">
      <w:pPr>
        <w:pStyle w:val="NormalWeb"/>
        <w:spacing w:line="360" w:lineRule="auto"/>
        <w:rPr>
          <w:sz w:val="22"/>
        </w:rPr>
      </w:pPr>
    </w:p>
    <w:p w:rsidR="000E7A37" w:rsidRPr="004C1110" w:rsidRDefault="000E7A37" w:rsidP="000E7A37">
      <w:pPr>
        <w:pStyle w:val="Heading2"/>
        <w:rPr>
          <w:rStyle w:val="Strong"/>
          <w:rFonts w:ascii="Times New Roman" w:hAnsi="Times New Roman" w:cs="Times New Roman"/>
          <w:b/>
          <w:bCs/>
          <w:color w:val="auto"/>
          <w:sz w:val="22"/>
          <w:szCs w:val="22"/>
        </w:rPr>
      </w:pPr>
      <w:r w:rsidRPr="004C1110">
        <w:rPr>
          <w:rStyle w:val="Strong"/>
          <w:rFonts w:ascii="Times New Roman" w:hAnsi="Times New Roman" w:cs="Times New Roman"/>
          <w:color w:val="auto"/>
          <w:sz w:val="22"/>
          <w:szCs w:val="22"/>
        </w:rPr>
        <w:t>The Companies (Filing of documents and forms in Extensive Business Reporting Language) Rules, 2015</w:t>
      </w:r>
    </w:p>
    <w:p w:rsidR="000E7A37" w:rsidRPr="004C1110" w:rsidRDefault="000E7A37" w:rsidP="00B57A2E">
      <w:pPr>
        <w:pStyle w:val="NormalWeb"/>
        <w:numPr>
          <w:ilvl w:val="0"/>
          <w:numId w:val="2"/>
        </w:numPr>
        <w:spacing w:line="360" w:lineRule="auto"/>
        <w:rPr>
          <w:sz w:val="22"/>
        </w:rPr>
      </w:pPr>
      <w:hyperlink r:id="rId362" w:history="1">
        <w:r w:rsidRPr="004C1110">
          <w:rPr>
            <w:sz w:val="22"/>
          </w:rPr>
          <w:t>FILING OF DOCUMENTS AND FORMS IN XBRL</w:t>
        </w:r>
      </w:hyperlink>
      <w:r w:rsidRPr="004C1110">
        <w:rPr>
          <w:sz w:val="22"/>
        </w:rPr>
        <w:t> </w:t>
      </w:r>
      <w:r w:rsidRPr="004C1110">
        <w:rPr>
          <w:sz w:val="22"/>
        </w:rPr>
        <w:br/>
        <w:t>September 22, 2015</w:t>
      </w:r>
    </w:p>
    <w:p w:rsidR="000E7A37" w:rsidRPr="004C1110" w:rsidRDefault="000E7A37" w:rsidP="000E7A37">
      <w:pPr>
        <w:spacing w:before="100" w:beforeAutospacing="1" w:after="100" w:afterAutospacing="1" w:line="360" w:lineRule="auto"/>
        <w:rPr>
          <w:rFonts w:ascii="Times New Roman" w:hAnsi="Times New Roman" w:cs="Times New Roman"/>
          <w:szCs w:val="22"/>
        </w:rPr>
      </w:pPr>
    </w:p>
    <w:p w:rsidR="000E7A37" w:rsidRPr="004C1110" w:rsidRDefault="000E7A37" w:rsidP="000E7A37">
      <w:pPr>
        <w:pStyle w:val="Heading2"/>
        <w:rPr>
          <w:b w:val="0"/>
          <w:bCs w:val="0"/>
          <w:color w:val="auto"/>
        </w:rPr>
      </w:pPr>
      <w:r w:rsidRPr="004C1110">
        <w:rPr>
          <w:rStyle w:val="Strong"/>
          <w:rFonts w:ascii="Times New Roman" w:hAnsi="Times New Roman" w:cs="Times New Roman"/>
          <w:color w:val="auto"/>
          <w:sz w:val="22"/>
          <w:szCs w:val="22"/>
        </w:rPr>
        <w:t>The Companies (Corporate Social Responsibility Policy) Rules 2014</w:t>
      </w:r>
    </w:p>
    <w:p w:rsidR="000E7A37" w:rsidRPr="004C1110" w:rsidRDefault="000E7A37" w:rsidP="00B57A2E">
      <w:pPr>
        <w:pStyle w:val="NormalWeb"/>
        <w:numPr>
          <w:ilvl w:val="0"/>
          <w:numId w:val="2"/>
        </w:numPr>
        <w:spacing w:line="360" w:lineRule="auto"/>
        <w:rPr>
          <w:sz w:val="22"/>
        </w:rPr>
      </w:pPr>
      <w:hyperlink r:id="rId363" w:history="1">
        <w:r w:rsidRPr="004C1110">
          <w:rPr>
            <w:sz w:val="22"/>
          </w:rPr>
          <w:t>DEFINING CSR IN INDIA</w:t>
        </w:r>
      </w:hyperlink>
      <w:r w:rsidRPr="004C1110">
        <w:rPr>
          <w:sz w:val="22"/>
        </w:rPr>
        <w:br/>
        <w:t>March 3, 2014</w:t>
      </w:r>
      <w:r w:rsidRPr="004C1110">
        <w:rPr>
          <w:sz w:val="22"/>
        </w:rPr>
        <w:br/>
        <w:t>Section 135, Rule 2</w:t>
      </w:r>
    </w:p>
    <w:p w:rsidR="000E7A37" w:rsidRPr="004C1110" w:rsidRDefault="000E7A37" w:rsidP="00B57A2E">
      <w:pPr>
        <w:pStyle w:val="NormalWeb"/>
        <w:numPr>
          <w:ilvl w:val="0"/>
          <w:numId w:val="2"/>
        </w:numPr>
        <w:spacing w:line="360" w:lineRule="auto"/>
        <w:rPr>
          <w:sz w:val="22"/>
        </w:rPr>
      </w:pPr>
      <w:hyperlink r:id="rId364" w:history="1">
        <w:r w:rsidRPr="004C1110">
          <w:rPr>
            <w:sz w:val="22"/>
          </w:rPr>
          <w:t>APPLICABILITY OF CSR LAW</w:t>
        </w:r>
      </w:hyperlink>
      <w:r w:rsidRPr="004C1110">
        <w:rPr>
          <w:sz w:val="22"/>
        </w:rPr>
        <w:br/>
        <w:t>March 10, 2014</w:t>
      </w:r>
      <w:r w:rsidRPr="004C1110">
        <w:rPr>
          <w:sz w:val="22"/>
        </w:rPr>
        <w:br/>
        <w:t>Section 135</w:t>
      </w:r>
    </w:p>
    <w:p w:rsidR="000E7A37" w:rsidRPr="004C1110" w:rsidRDefault="000E7A37" w:rsidP="00B57A2E">
      <w:pPr>
        <w:pStyle w:val="NormalWeb"/>
        <w:numPr>
          <w:ilvl w:val="0"/>
          <w:numId w:val="2"/>
        </w:numPr>
        <w:spacing w:line="360" w:lineRule="auto"/>
        <w:rPr>
          <w:sz w:val="22"/>
        </w:rPr>
      </w:pPr>
      <w:hyperlink r:id="rId365" w:history="1">
        <w:r w:rsidRPr="004C1110">
          <w:rPr>
            <w:sz w:val="22"/>
          </w:rPr>
          <w:t>CSR ADMINISTRATION IN INDIA</w:t>
        </w:r>
      </w:hyperlink>
      <w:r w:rsidRPr="004C1110">
        <w:rPr>
          <w:sz w:val="22"/>
        </w:rPr>
        <w:br/>
        <w:t>March 17, 2014</w:t>
      </w:r>
      <w:r w:rsidRPr="004C1110">
        <w:rPr>
          <w:sz w:val="22"/>
        </w:rPr>
        <w:br/>
        <w:t>Rule 3, 4</w:t>
      </w:r>
    </w:p>
    <w:p w:rsidR="000E7A37" w:rsidRPr="004C1110" w:rsidRDefault="000E7A37" w:rsidP="00B57A2E">
      <w:pPr>
        <w:pStyle w:val="NormalWeb"/>
        <w:numPr>
          <w:ilvl w:val="0"/>
          <w:numId w:val="2"/>
        </w:numPr>
        <w:spacing w:line="360" w:lineRule="auto"/>
        <w:rPr>
          <w:sz w:val="22"/>
        </w:rPr>
      </w:pPr>
      <w:hyperlink r:id="rId366" w:history="1">
        <w:r w:rsidRPr="004C1110">
          <w:rPr>
            <w:sz w:val="22"/>
          </w:rPr>
          <w:t>CSR POLICY; PUBLICATION AND REPORTING</w:t>
        </w:r>
      </w:hyperlink>
      <w:r w:rsidRPr="004C1110">
        <w:rPr>
          <w:sz w:val="22"/>
        </w:rPr>
        <w:br/>
        <w:t>March 24, 2014</w:t>
      </w:r>
      <w:r w:rsidRPr="004C1110">
        <w:rPr>
          <w:sz w:val="22"/>
        </w:rPr>
        <w:br/>
        <w:t>Section 135</w:t>
      </w:r>
    </w:p>
    <w:p w:rsidR="000E7A37" w:rsidRPr="004C1110" w:rsidRDefault="000E7A37" w:rsidP="00B57A2E">
      <w:pPr>
        <w:pStyle w:val="NormalWeb"/>
        <w:numPr>
          <w:ilvl w:val="0"/>
          <w:numId w:val="2"/>
        </w:numPr>
        <w:spacing w:line="360" w:lineRule="auto"/>
        <w:rPr>
          <w:sz w:val="22"/>
        </w:rPr>
      </w:pPr>
      <w:hyperlink r:id="rId367" w:history="1">
        <w:r w:rsidRPr="004C1110">
          <w:rPr>
            <w:sz w:val="22"/>
          </w:rPr>
          <w:t>LIBERAL INTERPRETATION OF CSR SCHEDULE</w:t>
        </w:r>
      </w:hyperlink>
      <w:r w:rsidRPr="004C1110">
        <w:rPr>
          <w:sz w:val="22"/>
        </w:rPr>
        <w:br/>
        <w:t>July 3, 2014</w:t>
      </w:r>
      <w:r w:rsidRPr="004C1110">
        <w:rPr>
          <w:sz w:val="22"/>
        </w:rPr>
        <w:br/>
        <w:t>General Circular 21 of 2014 dated 18th June 2014</w:t>
      </w:r>
    </w:p>
    <w:p w:rsidR="000E7A37" w:rsidRPr="004C1110" w:rsidRDefault="000E7A37" w:rsidP="00B57A2E">
      <w:pPr>
        <w:pStyle w:val="NormalWeb"/>
        <w:numPr>
          <w:ilvl w:val="0"/>
          <w:numId w:val="2"/>
        </w:numPr>
        <w:spacing w:line="360" w:lineRule="auto"/>
        <w:rPr>
          <w:sz w:val="22"/>
        </w:rPr>
      </w:pPr>
      <w:hyperlink r:id="rId368" w:history="1">
        <w:r w:rsidRPr="004C1110">
          <w:rPr>
            <w:sz w:val="22"/>
          </w:rPr>
          <w:t>AMENDMENT: ADMINISTRATION OF CSR</w:t>
        </w:r>
      </w:hyperlink>
      <w:r w:rsidRPr="004C1110">
        <w:rPr>
          <w:sz w:val="22"/>
        </w:rPr>
        <w:br/>
        <w:t>February 6, 2015</w:t>
      </w:r>
      <w:r w:rsidRPr="004C1110">
        <w:rPr>
          <w:sz w:val="22"/>
        </w:rPr>
        <w:br/>
        <w:t>Rule 4,</w:t>
      </w:r>
    </w:p>
    <w:p w:rsidR="000E7A37" w:rsidRPr="004C1110" w:rsidRDefault="000E7A37" w:rsidP="00B57A2E">
      <w:pPr>
        <w:pStyle w:val="NormalWeb"/>
        <w:numPr>
          <w:ilvl w:val="0"/>
          <w:numId w:val="2"/>
        </w:numPr>
        <w:spacing w:line="360" w:lineRule="auto"/>
        <w:rPr>
          <w:sz w:val="22"/>
        </w:rPr>
      </w:pPr>
      <w:hyperlink r:id="rId369" w:history="1">
        <w:r w:rsidRPr="004C1110">
          <w:rPr>
            <w:sz w:val="22"/>
          </w:rPr>
          <w:t>JOURNEY OF CSR SCHEDULE IN 2014</w:t>
        </w:r>
      </w:hyperlink>
      <w:r w:rsidRPr="004C1110">
        <w:rPr>
          <w:sz w:val="22"/>
        </w:rPr>
        <w:br/>
        <w:t>February 24, 2015</w:t>
      </w:r>
      <w:r w:rsidRPr="004C1110">
        <w:rPr>
          <w:sz w:val="22"/>
        </w:rPr>
        <w:br/>
        <w:t>Schedule VII</w:t>
      </w:r>
    </w:p>
    <w:p w:rsidR="000E7A37" w:rsidRPr="004C1110" w:rsidRDefault="000E7A37" w:rsidP="00B57A2E">
      <w:pPr>
        <w:pStyle w:val="NormalWeb"/>
        <w:numPr>
          <w:ilvl w:val="0"/>
          <w:numId w:val="2"/>
        </w:numPr>
        <w:spacing w:line="360" w:lineRule="auto"/>
        <w:rPr>
          <w:sz w:val="22"/>
        </w:rPr>
      </w:pPr>
      <w:hyperlink r:id="rId370" w:history="1">
        <w:r w:rsidRPr="004C1110">
          <w:rPr>
            <w:sz w:val="22"/>
          </w:rPr>
          <w:t>GENERAL CIRCULARS ON CSR</w:t>
        </w:r>
      </w:hyperlink>
      <w:r w:rsidRPr="004C1110">
        <w:rPr>
          <w:sz w:val="22"/>
        </w:rPr>
        <w:br/>
        <w:t>February 27, 2015</w:t>
      </w:r>
      <w:r w:rsidRPr="004C1110">
        <w:rPr>
          <w:sz w:val="22"/>
        </w:rPr>
        <w:br/>
        <w:t>General Circular 21/2014</w:t>
      </w:r>
    </w:p>
    <w:p w:rsidR="000E7A37" w:rsidRDefault="000E7A37" w:rsidP="00B57A2E">
      <w:pPr>
        <w:pStyle w:val="NormalWeb"/>
        <w:numPr>
          <w:ilvl w:val="0"/>
          <w:numId w:val="2"/>
        </w:numPr>
        <w:spacing w:line="360" w:lineRule="auto"/>
        <w:rPr>
          <w:sz w:val="22"/>
        </w:rPr>
      </w:pPr>
      <w:hyperlink r:id="rId371" w:history="1">
        <w:r w:rsidRPr="004C1110">
          <w:rPr>
            <w:sz w:val="22"/>
          </w:rPr>
          <w:t>AMENDMENT: ADMINISTRATION OF CSR</w:t>
        </w:r>
      </w:hyperlink>
      <w:r w:rsidRPr="004C1110">
        <w:rPr>
          <w:b/>
          <w:bCs/>
          <w:sz w:val="22"/>
        </w:rPr>
        <w:br/>
      </w:r>
      <w:r w:rsidRPr="004C1110">
        <w:rPr>
          <w:sz w:val="22"/>
        </w:rPr>
        <w:t>May 26, 2016</w:t>
      </w:r>
      <w:r w:rsidRPr="004C1110">
        <w:rPr>
          <w:sz w:val="22"/>
        </w:rPr>
        <w:br/>
        <w:t>Rule 4</w:t>
      </w:r>
      <w:r w:rsidRPr="004C1110">
        <w:rPr>
          <w:sz w:val="22"/>
        </w:rPr>
        <w:br/>
      </w:r>
    </w:p>
    <w:p w:rsidR="000E7A37" w:rsidRPr="00916994" w:rsidRDefault="000E7A37" w:rsidP="000E7A37">
      <w:pPr>
        <w:pStyle w:val="Heading2"/>
        <w:rPr>
          <w:color w:val="auto"/>
        </w:rPr>
      </w:pPr>
      <w:r w:rsidRPr="00916994">
        <w:rPr>
          <w:color w:val="auto"/>
        </w:rPr>
        <w:t>The NFRA Rules, 2018</w:t>
      </w:r>
    </w:p>
    <w:p w:rsidR="000E7A37" w:rsidRDefault="000E7A37" w:rsidP="00B57A2E">
      <w:pPr>
        <w:pStyle w:val="NormalWeb"/>
        <w:numPr>
          <w:ilvl w:val="0"/>
          <w:numId w:val="2"/>
        </w:numPr>
        <w:spacing w:line="360" w:lineRule="auto"/>
        <w:rPr>
          <w:sz w:val="22"/>
        </w:rPr>
      </w:pPr>
      <w:hyperlink r:id="rId372" w:history="1">
        <w:r w:rsidRPr="00916994">
          <w:rPr>
            <w:sz w:val="22"/>
          </w:rPr>
          <w:t>National Financial Reporting Authority (NFRA) and its Duties</w:t>
        </w:r>
      </w:hyperlink>
      <w:r w:rsidRPr="00916994">
        <w:rPr>
          <w:sz w:val="22"/>
        </w:rPr>
        <w:br/>
      </w:r>
      <w:hyperlink r:id="rId373" w:tooltip="8:30 am" w:history="1">
        <w:r w:rsidRPr="00916994">
          <w:rPr>
            <w:sz w:val="22"/>
          </w:rPr>
          <w:t>November 23, 2018</w:t>
        </w:r>
      </w:hyperlink>
      <w:r w:rsidRPr="00916994">
        <w:rPr>
          <w:sz w:val="22"/>
        </w:rPr>
        <w:t> </w:t>
      </w:r>
      <w:r w:rsidRPr="00916994">
        <w:rPr>
          <w:sz w:val="22"/>
        </w:rPr>
        <w:br/>
        <w:t>Section 132, Rule 3, 4, 6, 7, 8 and 9</w:t>
      </w:r>
    </w:p>
    <w:p w:rsidR="000E7A37" w:rsidRPr="00916994" w:rsidRDefault="000E7A37" w:rsidP="00B57A2E">
      <w:pPr>
        <w:pStyle w:val="NormalWeb"/>
        <w:numPr>
          <w:ilvl w:val="0"/>
          <w:numId w:val="2"/>
        </w:numPr>
        <w:spacing w:line="360" w:lineRule="auto"/>
        <w:rPr>
          <w:sz w:val="22"/>
        </w:rPr>
      </w:pPr>
      <w:hyperlink r:id="rId374" w:history="1">
        <w:r w:rsidRPr="00DA6323">
          <w:rPr>
            <w:sz w:val="22"/>
          </w:rPr>
          <w:t>National Financial Reporting Authority (NFRA) and its Powers</w:t>
        </w:r>
      </w:hyperlink>
      <w:r w:rsidRPr="00DA6323">
        <w:rPr>
          <w:sz w:val="22"/>
        </w:rPr>
        <w:br/>
        <w:t> </w:t>
      </w:r>
      <w:hyperlink r:id="rId375" w:tooltip="8:30 am" w:history="1">
        <w:r w:rsidRPr="00DA6323">
          <w:rPr>
            <w:sz w:val="22"/>
          </w:rPr>
          <w:t>November 30, 2018</w:t>
        </w:r>
      </w:hyperlink>
      <w:r w:rsidRPr="00DA6323">
        <w:rPr>
          <w:sz w:val="22"/>
        </w:rPr>
        <w:br/>
        <w:t>Section 132, Rule 8, 10, 11, 12</w:t>
      </w:r>
    </w:p>
    <w:p w:rsidR="000E7A37" w:rsidRPr="004C1110" w:rsidRDefault="000E7A37" w:rsidP="000E7A37">
      <w:pPr>
        <w:pStyle w:val="NormalWeb"/>
        <w:spacing w:line="360" w:lineRule="auto"/>
        <w:rPr>
          <w:sz w:val="22"/>
        </w:rPr>
      </w:pPr>
    </w:p>
    <w:p w:rsidR="000E7A37" w:rsidRPr="004C1110" w:rsidRDefault="000E7A37" w:rsidP="000E7A37">
      <w:pPr>
        <w:pStyle w:val="NormalWeb"/>
        <w:spacing w:line="360" w:lineRule="auto"/>
        <w:rPr>
          <w:sz w:val="22"/>
        </w:rPr>
      </w:pPr>
    </w:p>
    <w:p w:rsidR="000E7A37" w:rsidRPr="004C1110" w:rsidRDefault="000E7A37" w:rsidP="000E7A37">
      <w:pPr>
        <w:pStyle w:val="Heading2"/>
        <w:rPr>
          <w:rStyle w:val="Strong"/>
          <w:rFonts w:ascii="Times New Roman" w:hAnsi="Times New Roman" w:cs="Times New Roman"/>
          <w:b/>
          <w:bCs/>
          <w:color w:val="auto"/>
          <w:sz w:val="22"/>
          <w:szCs w:val="22"/>
        </w:rPr>
      </w:pPr>
      <w:r w:rsidRPr="004C1110">
        <w:rPr>
          <w:rStyle w:val="Strong"/>
          <w:rFonts w:ascii="Times New Roman" w:hAnsi="Times New Roman" w:cs="Times New Roman"/>
          <w:color w:val="auto"/>
          <w:sz w:val="22"/>
          <w:szCs w:val="22"/>
        </w:rPr>
        <w:t xml:space="preserve">AOC </w:t>
      </w:r>
      <w:r w:rsidRPr="004C1110">
        <w:rPr>
          <w:rStyle w:val="Strong"/>
          <w:color w:val="auto"/>
          <w:szCs w:val="22"/>
        </w:rPr>
        <w:t>Forms</w:t>
      </w:r>
    </w:p>
    <w:p w:rsidR="000E7A37" w:rsidRPr="004C1110" w:rsidRDefault="000E7A37" w:rsidP="00B57A2E">
      <w:pPr>
        <w:pStyle w:val="NormalWeb"/>
        <w:numPr>
          <w:ilvl w:val="0"/>
          <w:numId w:val="2"/>
        </w:numPr>
        <w:spacing w:line="360" w:lineRule="auto"/>
        <w:rPr>
          <w:sz w:val="22"/>
        </w:rPr>
      </w:pPr>
      <w:hyperlink r:id="rId376" w:history="1">
        <w:r w:rsidRPr="004C1110">
          <w:rPr>
            <w:sz w:val="22"/>
          </w:rPr>
          <w:t>AOC – 4</w:t>
        </w:r>
      </w:hyperlink>
      <w:r w:rsidRPr="004C1110">
        <w:rPr>
          <w:sz w:val="22"/>
        </w:rPr>
        <w:t> </w:t>
      </w:r>
      <w:r w:rsidRPr="004C1110">
        <w:rPr>
          <w:sz w:val="22"/>
        </w:rPr>
        <w:br/>
        <w:t>October 9, 2015</w:t>
      </w:r>
    </w:p>
    <w:p w:rsidR="000E7A37" w:rsidRPr="004C1110" w:rsidRDefault="000E7A37" w:rsidP="00B57A2E">
      <w:pPr>
        <w:pStyle w:val="NormalWeb"/>
        <w:numPr>
          <w:ilvl w:val="0"/>
          <w:numId w:val="2"/>
        </w:numPr>
        <w:spacing w:line="360" w:lineRule="auto"/>
        <w:rPr>
          <w:sz w:val="22"/>
        </w:rPr>
      </w:pPr>
      <w:hyperlink r:id="rId377" w:history="1">
        <w:r w:rsidRPr="004C1110">
          <w:rPr>
            <w:sz w:val="22"/>
          </w:rPr>
          <w:t>AOC – 4 XBRL (v. 1st October2015)</w:t>
        </w:r>
      </w:hyperlink>
      <w:r w:rsidRPr="004C1110">
        <w:rPr>
          <w:sz w:val="22"/>
        </w:rPr>
        <w:br/>
        <w:t>October 16, 2015</w:t>
      </w:r>
    </w:p>
    <w:p w:rsidR="000E7A37" w:rsidRPr="004C1110" w:rsidRDefault="000E7A37" w:rsidP="00B57A2E">
      <w:pPr>
        <w:pStyle w:val="NormalWeb"/>
        <w:numPr>
          <w:ilvl w:val="0"/>
          <w:numId w:val="2"/>
        </w:numPr>
        <w:spacing w:line="360" w:lineRule="auto"/>
        <w:rPr>
          <w:sz w:val="22"/>
        </w:rPr>
      </w:pPr>
      <w:hyperlink r:id="rId378" w:history="1">
        <w:r w:rsidRPr="004C1110">
          <w:rPr>
            <w:sz w:val="22"/>
          </w:rPr>
          <w:t>AOC – 4</w:t>
        </w:r>
      </w:hyperlink>
      <w:r w:rsidRPr="004C1110">
        <w:rPr>
          <w:sz w:val="22"/>
        </w:rPr>
        <w:t> </w:t>
      </w:r>
      <w:r w:rsidRPr="004C1110">
        <w:rPr>
          <w:sz w:val="22"/>
        </w:rPr>
        <w:br/>
        <w:t>October 9, 2015</w:t>
      </w:r>
    </w:p>
    <w:p w:rsidR="000E7A37" w:rsidRPr="004C1110" w:rsidRDefault="000E7A37" w:rsidP="00B57A2E">
      <w:pPr>
        <w:pStyle w:val="NormalWeb"/>
        <w:numPr>
          <w:ilvl w:val="0"/>
          <w:numId w:val="2"/>
        </w:numPr>
        <w:spacing w:line="360" w:lineRule="auto"/>
        <w:rPr>
          <w:sz w:val="22"/>
        </w:rPr>
      </w:pPr>
      <w:hyperlink r:id="rId379" w:history="1">
        <w:r w:rsidRPr="004C1110">
          <w:rPr>
            <w:sz w:val="22"/>
          </w:rPr>
          <w:t>AOC – 4 XBRL (v. 1st October2015)</w:t>
        </w:r>
      </w:hyperlink>
      <w:r w:rsidRPr="004C1110">
        <w:rPr>
          <w:sz w:val="22"/>
        </w:rPr>
        <w:br/>
        <w:t>October 16, 2015</w:t>
      </w:r>
    </w:p>
    <w:p w:rsidR="000E7A37" w:rsidRPr="004C1110" w:rsidRDefault="000E7A37" w:rsidP="000E7A37">
      <w:pPr>
        <w:pStyle w:val="NormalWeb"/>
        <w:spacing w:line="360" w:lineRule="auto"/>
        <w:rPr>
          <w:sz w:val="22"/>
        </w:rPr>
      </w:pPr>
    </w:p>
    <w:p w:rsidR="000E7A37" w:rsidRPr="004C1110" w:rsidRDefault="000E7A37" w:rsidP="000E7A37">
      <w:pPr>
        <w:rPr>
          <w:rFonts w:ascii="Times New Roman" w:eastAsia="Times New Roman" w:hAnsi="Times New Roman" w:cs="Times New Roman"/>
          <w:b/>
          <w:bCs/>
          <w:kern w:val="36"/>
          <w:sz w:val="48"/>
          <w:szCs w:val="48"/>
        </w:rPr>
      </w:pPr>
      <w:r w:rsidRPr="004C1110">
        <w:br w:type="page"/>
      </w:r>
    </w:p>
    <w:p w:rsidR="000E7A37" w:rsidRPr="004C1110" w:rsidRDefault="000E7A37" w:rsidP="000E7A37">
      <w:pPr>
        <w:pStyle w:val="Heading1"/>
      </w:pPr>
      <w:r w:rsidRPr="004C1110">
        <w:lastRenderedPageBreak/>
        <w:t>Chapter X – Audit and auditors</w:t>
      </w:r>
    </w:p>
    <w:p w:rsidR="000E7A37" w:rsidRPr="004C1110" w:rsidRDefault="000E7A37" w:rsidP="000E7A37">
      <w:pPr>
        <w:pStyle w:val="Heading2"/>
        <w:rPr>
          <w:color w:val="auto"/>
        </w:rPr>
      </w:pPr>
      <w:r w:rsidRPr="004C1110">
        <w:rPr>
          <w:rStyle w:val="Strong"/>
          <w:color w:val="auto"/>
          <w:szCs w:val="22"/>
        </w:rPr>
        <w:t>In Depth</w:t>
      </w:r>
    </w:p>
    <w:p w:rsidR="000E7A37" w:rsidRPr="004C1110" w:rsidRDefault="000E7A37" w:rsidP="00B57A2E">
      <w:pPr>
        <w:pStyle w:val="NormalWeb"/>
        <w:numPr>
          <w:ilvl w:val="0"/>
          <w:numId w:val="2"/>
        </w:numPr>
        <w:spacing w:line="360" w:lineRule="auto"/>
        <w:rPr>
          <w:sz w:val="22"/>
        </w:rPr>
      </w:pPr>
      <w:hyperlink r:id="rId380" w:history="1">
        <w:r w:rsidRPr="004C1110">
          <w:rPr>
            <w:sz w:val="22"/>
          </w:rPr>
          <w:t>PUZZLE OF AUDITOR APPOINTMENT (ADT – 1)</w:t>
        </w:r>
      </w:hyperlink>
      <w:r w:rsidRPr="004C1110">
        <w:rPr>
          <w:sz w:val="22"/>
        </w:rPr>
        <w:t> </w:t>
      </w:r>
      <w:r w:rsidRPr="004C1110">
        <w:rPr>
          <w:sz w:val="22"/>
        </w:rPr>
        <w:br/>
        <w:t>October 11, 2015</w:t>
      </w:r>
    </w:p>
    <w:p w:rsidR="000E7A37" w:rsidRPr="004C1110" w:rsidRDefault="000E7A37" w:rsidP="00B57A2E">
      <w:pPr>
        <w:pStyle w:val="NormalWeb"/>
        <w:numPr>
          <w:ilvl w:val="0"/>
          <w:numId w:val="2"/>
        </w:numPr>
        <w:spacing w:line="360" w:lineRule="auto"/>
        <w:rPr>
          <w:sz w:val="22"/>
        </w:rPr>
      </w:pPr>
      <w:hyperlink r:id="rId381" w:history="1">
        <w:r w:rsidRPr="004C1110">
          <w:rPr>
            <w:sz w:val="22"/>
          </w:rPr>
          <w:t>COUNTER PUZZLE OF AUDITOR APPOINTMENT</w:t>
        </w:r>
      </w:hyperlink>
      <w:r w:rsidRPr="004C1110">
        <w:rPr>
          <w:sz w:val="22"/>
        </w:rPr>
        <w:t> </w:t>
      </w:r>
      <w:r w:rsidRPr="004C1110">
        <w:rPr>
          <w:sz w:val="22"/>
        </w:rPr>
        <w:br/>
        <w:t>October 13, 2015</w:t>
      </w:r>
    </w:p>
    <w:p w:rsidR="000E7A37" w:rsidRPr="004C1110" w:rsidRDefault="000E7A37" w:rsidP="00B57A2E">
      <w:pPr>
        <w:pStyle w:val="NormalWeb"/>
        <w:numPr>
          <w:ilvl w:val="0"/>
          <w:numId w:val="2"/>
        </w:numPr>
        <w:spacing w:line="360" w:lineRule="auto"/>
        <w:rPr>
          <w:sz w:val="22"/>
        </w:rPr>
      </w:pPr>
      <w:hyperlink r:id="rId382" w:history="1">
        <w:r w:rsidRPr="004C1110">
          <w:rPr>
            <w:sz w:val="22"/>
          </w:rPr>
          <w:t>THAT AUDIT REPORT</w:t>
        </w:r>
      </w:hyperlink>
      <w:r w:rsidRPr="004C1110">
        <w:rPr>
          <w:sz w:val="22"/>
        </w:rPr>
        <w:t> </w:t>
      </w:r>
      <w:r w:rsidRPr="004C1110">
        <w:rPr>
          <w:sz w:val="22"/>
        </w:rPr>
        <w:br/>
        <w:t>October 23, 2015</w:t>
      </w:r>
    </w:p>
    <w:p w:rsidR="000E7A37" w:rsidRDefault="000E7A37" w:rsidP="00B57A2E">
      <w:pPr>
        <w:pStyle w:val="NormalWeb"/>
        <w:numPr>
          <w:ilvl w:val="0"/>
          <w:numId w:val="2"/>
        </w:numPr>
        <w:spacing w:line="360" w:lineRule="auto"/>
        <w:rPr>
          <w:sz w:val="22"/>
        </w:rPr>
      </w:pPr>
      <w:hyperlink r:id="rId383" w:history="1">
        <w:r w:rsidRPr="004C1110">
          <w:rPr>
            <w:sz w:val="22"/>
          </w:rPr>
          <w:t>SEBI DEBARS AUDITOR</w:t>
        </w:r>
      </w:hyperlink>
      <w:r w:rsidRPr="004C1110">
        <w:rPr>
          <w:b/>
          <w:bCs/>
          <w:sz w:val="22"/>
        </w:rPr>
        <w:br/>
      </w:r>
      <w:r w:rsidRPr="004C1110">
        <w:rPr>
          <w:sz w:val="22"/>
        </w:rPr>
        <w:t>February 19, 2016</w:t>
      </w:r>
    </w:p>
    <w:p w:rsidR="000E7A37" w:rsidRPr="004C1110" w:rsidRDefault="000E7A37" w:rsidP="00B57A2E">
      <w:pPr>
        <w:pStyle w:val="NormalWeb"/>
        <w:numPr>
          <w:ilvl w:val="0"/>
          <w:numId w:val="2"/>
        </w:numPr>
        <w:spacing w:line="360" w:lineRule="auto"/>
        <w:rPr>
          <w:sz w:val="22"/>
        </w:rPr>
      </w:pPr>
      <w:hyperlink r:id="rId384" w:history="1">
        <w:r w:rsidRPr="008C0D17">
          <w:rPr>
            <w:sz w:val="22"/>
          </w:rPr>
          <w:t>Ratification of auditor in 2018 </w:t>
        </w:r>
      </w:hyperlink>
      <w:r w:rsidRPr="008C0D17">
        <w:rPr>
          <w:sz w:val="22"/>
        </w:rPr>
        <w:br/>
        <w:t> </w:t>
      </w:r>
      <w:hyperlink r:id="rId385" w:tooltip="8:30 am" w:history="1">
        <w:r w:rsidRPr="008C0D17">
          <w:rPr>
            <w:sz w:val="22"/>
          </w:rPr>
          <w:t>July 27, 2018</w:t>
        </w:r>
      </w:hyperlink>
      <w:r w:rsidRPr="008C0D17">
        <w:rPr>
          <w:sz w:val="22"/>
        </w:rPr>
        <w:t> </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color w:val="auto"/>
        </w:rPr>
      </w:pPr>
      <w:r w:rsidRPr="004C1110">
        <w:rPr>
          <w:color w:val="auto"/>
        </w:rPr>
        <w:t>Notes on Sections - Chapter X</w:t>
      </w:r>
    </w:p>
    <w:p w:rsidR="000E7A37" w:rsidRPr="004C1110" w:rsidRDefault="000E7A37" w:rsidP="00B57A2E">
      <w:pPr>
        <w:pStyle w:val="NormalWeb"/>
        <w:numPr>
          <w:ilvl w:val="0"/>
          <w:numId w:val="2"/>
        </w:numPr>
        <w:spacing w:line="360" w:lineRule="auto"/>
        <w:rPr>
          <w:sz w:val="22"/>
        </w:rPr>
      </w:pPr>
      <w:hyperlink r:id="rId386" w:tooltip="AUDITOR UNDER COMPANIES BILL 2012: FROM APPOINTMENT TO REMOVAL" w:history="1">
        <w:r w:rsidRPr="004C1110">
          <w:rPr>
            <w:sz w:val="22"/>
          </w:rPr>
          <w:t>AUDITOR UNDER COMPANIES BILL 2012: FROM APPOINTMENT TO REMOVAL</w:t>
        </w:r>
      </w:hyperlink>
      <w:r w:rsidRPr="004C1110">
        <w:rPr>
          <w:sz w:val="22"/>
        </w:rPr>
        <w:br/>
        <w:t>March 1, 2013</w:t>
      </w:r>
      <w:r w:rsidRPr="004C1110">
        <w:rPr>
          <w:sz w:val="22"/>
        </w:rPr>
        <w:br/>
        <w:t>Section 139, 140, 141 and 142</w:t>
      </w:r>
    </w:p>
    <w:p w:rsidR="000E7A37" w:rsidRPr="004C1110" w:rsidRDefault="000E7A37" w:rsidP="00B57A2E">
      <w:pPr>
        <w:pStyle w:val="NormalWeb"/>
        <w:numPr>
          <w:ilvl w:val="0"/>
          <w:numId w:val="2"/>
        </w:numPr>
        <w:spacing w:line="360" w:lineRule="auto"/>
        <w:rPr>
          <w:sz w:val="22"/>
        </w:rPr>
      </w:pPr>
      <w:hyperlink r:id="rId387" w:tooltip="AUDITOR AND AUDITOR’S REPORT: DUTIES, POWER, PENALTIES." w:history="1">
        <w:r w:rsidRPr="004C1110">
          <w:rPr>
            <w:sz w:val="22"/>
          </w:rPr>
          <w:t>AUDITOR AND AUDITOR’S REPORT: DUTIES, POWER, PENALTIES.</w:t>
        </w:r>
      </w:hyperlink>
      <w:r w:rsidRPr="004C1110">
        <w:rPr>
          <w:sz w:val="22"/>
        </w:rPr>
        <w:br/>
        <w:t>March 8, 2013</w:t>
      </w:r>
      <w:r w:rsidRPr="004C1110">
        <w:rPr>
          <w:sz w:val="22"/>
        </w:rPr>
        <w:br/>
        <w:t>Section 143, 145, 146, 147</w:t>
      </w:r>
    </w:p>
    <w:p w:rsidR="000E7A37" w:rsidRPr="004C1110" w:rsidRDefault="000E7A37" w:rsidP="00B57A2E">
      <w:pPr>
        <w:pStyle w:val="NormalWeb"/>
        <w:numPr>
          <w:ilvl w:val="0"/>
          <w:numId w:val="2"/>
        </w:numPr>
        <w:spacing w:line="360" w:lineRule="auto"/>
        <w:rPr>
          <w:sz w:val="22"/>
        </w:rPr>
      </w:pPr>
      <w:hyperlink r:id="rId388" w:tooltip="INTERNAL AUDIT AND COST AUDIT" w:history="1">
        <w:r w:rsidRPr="004C1110">
          <w:rPr>
            <w:sz w:val="22"/>
          </w:rPr>
          <w:t>INTERNAL AUDIT AND COST AUDIT</w:t>
        </w:r>
      </w:hyperlink>
      <w:r w:rsidRPr="004C1110">
        <w:rPr>
          <w:sz w:val="22"/>
        </w:rPr>
        <w:br/>
        <w:t>March 15, 2013</w:t>
      </w:r>
      <w:r w:rsidRPr="004C1110">
        <w:rPr>
          <w:sz w:val="22"/>
        </w:rPr>
        <w:br/>
        <w:t>Section 138 and 148,</w:t>
      </w:r>
    </w:p>
    <w:p w:rsidR="000E7A37" w:rsidRDefault="000E7A37" w:rsidP="00B57A2E">
      <w:pPr>
        <w:pStyle w:val="NormalWeb"/>
        <w:numPr>
          <w:ilvl w:val="0"/>
          <w:numId w:val="2"/>
        </w:numPr>
        <w:spacing w:line="360" w:lineRule="auto"/>
        <w:rPr>
          <w:sz w:val="22"/>
        </w:rPr>
      </w:pPr>
      <w:hyperlink r:id="rId389" w:history="1">
        <w:r w:rsidRPr="004C1110">
          <w:rPr>
            <w:sz w:val="22"/>
          </w:rPr>
          <w:t>Amendment in Section 143(5)</w:t>
        </w:r>
        <w:r w:rsidRPr="004C1110">
          <w:rPr>
            <w:sz w:val="22"/>
          </w:rPr>
          <w:br/>
        </w:r>
      </w:hyperlink>
      <w:r w:rsidRPr="004C1110">
        <w:rPr>
          <w:sz w:val="22"/>
        </w:rPr>
        <w:t>Section 143</w:t>
      </w:r>
      <w:r w:rsidRPr="004C1110">
        <w:rPr>
          <w:sz w:val="22"/>
        </w:rPr>
        <w:br/>
        <w:t>September 24, 2014</w:t>
      </w:r>
    </w:p>
    <w:p w:rsidR="000E7A37" w:rsidRDefault="000E7A37" w:rsidP="00B57A2E">
      <w:pPr>
        <w:pStyle w:val="NormalWeb"/>
        <w:numPr>
          <w:ilvl w:val="0"/>
          <w:numId w:val="2"/>
        </w:numPr>
        <w:spacing w:line="360" w:lineRule="auto"/>
        <w:rPr>
          <w:sz w:val="22"/>
        </w:rPr>
      </w:pPr>
      <w:hyperlink r:id="rId390" w:history="1">
        <w:r w:rsidRPr="002C1657">
          <w:rPr>
            <w:sz w:val="22"/>
          </w:rPr>
          <w:t>Criminal Liability in case of Audit Firm </w:t>
        </w:r>
      </w:hyperlink>
      <w:r w:rsidRPr="002C1657">
        <w:rPr>
          <w:sz w:val="22"/>
        </w:rPr>
        <w:br/>
        <w:t> </w:t>
      </w:r>
      <w:hyperlink r:id="rId391" w:tooltip="8:30 am" w:history="1">
        <w:r w:rsidRPr="002C1657">
          <w:rPr>
            <w:sz w:val="22"/>
          </w:rPr>
          <w:t>May 14, 2018</w:t>
        </w:r>
      </w:hyperlink>
      <w:r w:rsidRPr="002C1657">
        <w:rPr>
          <w:sz w:val="22"/>
        </w:rPr>
        <w:br/>
        <w:t>Section 147(5)</w:t>
      </w:r>
    </w:p>
    <w:p w:rsidR="000E7A37" w:rsidRPr="004C1110" w:rsidRDefault="000E7A37" w:rsidP="00B57A2E">
      <w:pPr>
        <w:pStyle w:val="NormalWeb"/>
        <w:numPr>
          <w:ilvl w:val="0"/>
          <w:numId w:val="2"/>
        </w:numPr>
        <w:spacing w:line="360" w:lineRule="auto"/>
        <w:rPr>
          <w:sz w:val="22"/>
        </w:rPr>
      </w:pPr>
      <w:hyperlink r:id="rId392" w:history="1">
        <w:r w:rsidRPr="009A1818">
          <w:rPr>
            <w:sz w:val="22"/>
          </w:rPr>
          <w:t>Ratification of Auditor –Bye Bye</w:t>
        </w:r>
      </w:hyperlink>
      <w:r w:rsidRPr="009A1818">
        <w:rPr>
          <w:sz w:val="22"/>
        </w:rPr>
        <w:br/>
        <w:t> </w:t>
      </w:r>
      <w:hyperlink r:id="rId393" w:tooltip="8:30 am" w:history="1">
        <w:r w:rsidRPr="009A1818">
          <w:rPr>
            <w:sz w:val="22"/>
          </w:rPr>
          <w:t>May 18, 2018</w:t>
        </w:r>
      </w:hyperlink>
      <w:r w:rsidRPr="009A1818">
        <w:rPr>
          <w:sz w:val="22"/>
        </w:rPr>
        <w:br/>
        <w:t>Section 139</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color w:val="auto"/>
          <w:shd w:val="clear" w:color="auto" w:fill="F9F9F9"/>
        </w:rPr>
      </w:pPr>
      <w:r w:rsidRPr="004C1110">
        <w:rPr>
          <w:color w:val="auto"/>
        </w:rPr>
        <w:t xml:space="preserve">The </w:t>
      </w:r>
      <w:r w:rsidRPr="004C1110">
        <w:rPr>
          <w:color w:val="auto"/>
          <w:shd w:val="clear" w:color="auto" w:fill="F9F9F9"/>
        </w:rPr>
        <w:t>Companies (Removal of Difficulties) Third Order 2016</w:t>
      </w:r>
    </w:p>
    <w:p w:rsidR="000E7A37" w:rsidRPr="004C1110" w:rsidRDefault="000E7A37" w:rsidP="00B57A2E">
      <w:pPr>
        <w:pStyle w:val="NormalWeb"/>
        <w:numPr>
          <w:ilvl w:val="0"/>
          <w:numId w:val="2"/>
        </w:numPr>
        <w:spacing w:line="360" w:lineRule="auto"/>
        <w:rPr>
          <w:sz w:val="22"/>
        </w:rPr>
      </w:pPr>
      <w:r w:rsidRPr="004C1110">
        <w:rPr>
          <w:szCs w:val="22"/>
        </w:rPr>
        <w:t xml:space="preserve"> </w:t>
      </w:r>
      <w:hyperlink r:id="rId394" w:history="1">
        <w:r w:rsidRPr="004C1110">
          <w:rPr>
            <w:sz w:val="22"/>
          </w:rPr>
          <w:t>Removal of Auditor Appointment Difficulty</w:t>
        </w:r>
      </w:hyperlink>
      <w:r w:rsidRPr="004C1110">
        <w:rPr>
          <w:b/>
          <w:bCs/>
          <w:sz w:val="22"/>
        </w:rPr>
        <w:br/>
      </w:r>
      <w:r w:rsidRPr="004C1110">
        <w:rPr>
          <w:sz w:val="22"/>
        </w:rPr>
        <w:t>July 15, 2016</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NormalWeb"/>
        <w:spacing w:line="360" w:lineRule="auto"/>
        <w:rPr>
          <w:sz w:val="22"/>
        </w:rPr>
      </w:pPr>
    </w:p>
    <w:p w:rsidR="000E7A37" w:rsidRPr="004C1110" w:rsidRDefault="000E7A37" w:rsidP="000E7A37">
      <w:pPr>
        <w:pStyle w:val="Heading2"/>
        <w:rPr>
          <w:color w:val="auto"/>
        </w:rPr>
      </w:pPr>
      <w:r w:rsidRPr="004C1110">
        <w:rPr>
          <w:color w:val="auto"/>
        </w:rPr>
        <w:t>The Companies (Auditor’s Report) Order, 2015</w:t>
      </w:r>
    </w:p>
    <w:p w:rsidR="000E7A37" w:rsidRPr="004C1110" w:rsidRDefault="000E7A37" w:rsidP="00B57A2E">
      <w:pPr>
        <w:pStyle w:val="NormalWeb"/>
        <w:numPr>
          <w:ilvl w:val="0"/>
          <w:numId w:val="2"/>
        </w:numPr>
        <w:spacing w:line="360" w:lineRule="auto"/>
        <w:rPr>
          <w:sz w:val="22"/>
        </w:rPr>
      </w:pPr>
      <w:hyperlink r:id="rId395" w:history="1">
        <w:r w:rsidRPr="004C1110">
          <w:rPr>
            <w:sz w:val="22"/>
          </w:rPr>
          <w:t>CARO 2015</w:t>
        </w:r>
      </w:hyperlink>
      <w:r w:rsidRPr="004C1110">
        <w:rPr>
          <w:sz w:val="22"/>
        </w:rPr>
        <w:t xml:space="preserve"> </w:t>
      </w:r>
      <w:r w:rsidRPr="004C1110">
        <w:rPr>
          <w:sz w:val="22"/>
        </w:rPr>
        <w:br/>
        <w:t>September 29, 2015</w:t>
      </w:r>
    </w:p>
    <w:p w:rsidR="000E7A37" w:rsidRPr="004C1110" w:rsidRDefault="000E7A37" w:rsidP="000E7A37">
      <w:pPr>
        <w:pStyle w:val="NormalWeb"/>
        <w:spacing w:line="360" w:lineRule="auto"/>
        <w:rPr>
          <w:sz w:val="22"/>
        </w:rPr>
      </w:pPr>
    </w:p>
    <w:p w:rsidR="000E7A37" w:rsidRPr="004C1110" w:rsidRDefault="000E7A37" w:rsidP="000E7A37">
      <w:pPr>
        <w:pStyle w:val="Heading2"/>
        <w:rPr>
          <w:rStyle w:val="Strong"/>
          <w:rFonts w:ascii="Times New Roman" w:hAnsi="Times New Roman" w:cs="Times New Roman"/>
          <w:b/>
          <w:bCs/>
          <w:color w:val="auto"/>
          <w:sz w:val="22"/>
          <w:szCs w:val="22"/>
          <w:shd w:val="clear" w:color="auto" w:fill="FFFFFF"/>
        </w:rPr>
      </w:pPr>
      <w:r w:rsidRPr="004C1110">
        <w:rPr>
          <w:rStyle w:val="Strong"/>
          <w:rFonts w:ascii="Times New Roman" w:hAnsi="Times New Roman" w:cs="Times New Roman"/>
          <w:color w:val="auto"/>
          <w:sz w:val="22"/>
          <w:szCs w:val="22"/>
          <w:shd w:val="clear" w:color="auto" w:fill="FFFFFF"/>
        </w:rPr>
        <w:t>The Companies (</w:t>
      </w:r>
      <w:r w:rsidRPr="004C1110">
        <w:rPr>
          <w:rStyle w:val="Strong"/>
          <w:color w:val="auto"/>
          <w:szCs w:val="22"/>
          <w:shd w:val="clear" w:color="auto" w:fill="FFFFFF"/>
        </w:rPr>
        <w:t>Auditor’s</w:t>
      </w:r>
      <w:r w:rsidRPr="004C1110">
        <w:rPr>
          <w:rStyle w:val="Strong"/>
          <w:rFonts w:ascii="Times New Roman" w:hAnsi="Times New Roman" w:cs="Times New Roman"/>
          <w:color w:val="auto"/>
          <w:sz w:val="22"/>
          <w:szCs w:val="22"/>
          <w:shd w:val="clear" w:color="auto" w:fill="FFFFFF"/>
        </w:rPr>
        <w:t xml:space="preserve"> Report) Order, 2016</w:t>
      </w:r>
    </w:p>
    <w:p w:rsidR="000E7A37" w:rsidRPr="004C1110" w:rsidRDefault="000E7A37" w:rsidP="00B57A2E">
      <w:pPr>
        <w:pStyle w:val="NormalWeb"/>
        <w:numPr>
          <w:ilvl w:val="0"/>
          <w:numId w:val="2"/>
        </w:numPr>
        <w:spacing w:line="360" w:lineRule="auto"/>
        <w:rPr>
          <w:sz w:val="22"/>
        </w:rPr>
      </w:pPr>
      <w:hyperlink r:id="rId396" w:history="1">
        <w:r w:rsidRPr="004C1110">
          <w:rPr>
            <w:sz w:val="22"/>
          </w:rPr>
          <w:t>CARO 2016</w:t>
        </w:r>
      </w:hyperlink>
      <w:r w:rsidRPr="004C1110">
        <w:rPr>
          <w:b/>
          <w:bCs/>
          <w:sz w:val="22"/>
        </w:rPr>
        <w:br/>
      </w:r>
      <w:r w:rsidRPr="004C1110">
        <w:rPr>
          <w:sz w:val="22"/>
        </w:rPr>
        <w:t>April 08, 2016</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b w:val="0"/>
          <w:bCs w:val="0"/>
          <w:color w:val="auto"/>
        </w:rPr>
      </w:pPr>
      <w:r w:rsidRPr="004C1110">
        <w:rPr>
          <w:rStyle w:val="Strong"/>
          <w:rFonts w:ascii="Times New Roman" w:hAnsi="Times New Roman" w:cs="Times New Roman"/>
          <w:color w:val="auto"/>
          <w:sz w:val="22"/>
          <w:szCs w:val="22"/>
        </w:rPr>
        <w:t>The Companies (Audit and Auditors) Rules, 2014</w:t>
      </w:r>
    </w:p>
    <w:p w:rsidR="000E7A37" w:rsidRPr="004C1110" w:rsidRDefault="000E7A37" w:rsidP="00B57A2E">
      <w:pPr>
        <w:pStyle w:val="NormalWeb"/>
        <w:numPr>
          <w:ilvl w:val="0"/>
          <w:numId w:val="2"/>
        </w:numPr>
        <w:spacing w:line="360" w:lineRule="auto"/>
        <w:rPr>
          <w:sz w:val="22"/>
        </w:rPr>
      </w:pPr>
      <w:hyperlink r:id="rId397" w:history="1">
        <w:r w:rsidRPr="004C1110">
          <w:rPr>
            <w:sz w:val="22"/>
          </w:rPr>
          <w:t>APPOINTMENT OF AUDITOR</w:t>
        </w:r>
      </w:hyperlink>
      <w:r w:rsidRPr="004C1110">
        <w:rPr>
          <w:sz w:val="22"/>
        </w:rPr>
        <w:br/>
        <w:t>August 4, 2014</w:t>
      </w:r>
      <w:r w:rsidRPr="004C1110">
        <w:rPr>
          <w:sz w:val="22"/>
        </w:rPr>
        <w:br/>
        <w:t>Rule 3, 4,</w:t>
      </w:r>
    </w:p>
    <w:p w:rsidR="000E7A37" w:rsidRPr="004C1110" w:rsidRDefault="000E7A37" w:rsidP="00B57A2E">
      <w:pPr>
        <w:pStyle w:val="NormalWeb"/>
        <w:numPr>
          <w:ilvl w:val="0"/>
          <w:numId w:val="2"/>
        </w:numPr>
        <w:spacing w:line="360" w:lineRule="auto"/>
        <w:rPr>
          <w:sz w:val="22"/>
        </w:rPr>
      </w:pPr>
      <w:hyperlink r:id="rId398" w:history="1">
        <w:r w:rsidRPr="004C1110">
          <w:rPr>
            <w:sz w:val="22"/>
          </w:rPr>
          <w:t>AUDIT ROTATION</w:t>
        </w:r>
      </w:hyperlink>
      <w:r w:rsidRPr="004C1110">
        <w:rPr>
          <w:sz w:val="22"/>
        </w:rPr>
        <w:br/>
        <w:t>August 5, 2014</w:t>
      </w:r>
      <w:r w:rsidRPr="004C1110">
        <w:rPr>
          <w:sz w:val="22"/>
        </w:rPr>
        <w:br/>
        <w:t>Rule 6</w:t>
      </w:r>
    </w:p>
    <w:p w:rsidR="000E7A37" w:rsidRPr="004C1110" w:rsidRDefault="000E7A37" w:rsidP="00B57A2E">
      <w:pPr>
        <w:pStyle w:val="NormalWeb"/>
        <w:numPr>
          <w:ilvl w:val="0"/>
          <w:numId w:val="2"/>
        </w:numPr>
        <w:spacing w:line="360" w:lineRule="auto"/>
        <w:rPr>
          <w:sz w:val="22"/>
        </w:rPr>
      </w:pPr>
      <w:hyperlink r:id="rId399" w:history="1">
        <w:r w:rsidRPr="004C1110">
          <w:rPr>
            <w:sz w:val="22"/>
          </w:rPr>
          <w:t>REMOVAL AND RESIGNATION OF AUDITOR</w:t>
        </w:r>
      </w:hyperlink>
      <w:r w:rsidRPr="004C1110">
        <w:rPr>
          <w:sz w:val="22"/>
        </w:rPr>
        <w:br/>
        <w:t>August 6, 2014</w:t>
      </w:r>
      <w:r w:rsidRPr="004C1110">
        <w:rPr>
          <w:sz w:val="22"/>
        </w:rPr>
        <w:br/>
        <w:t>Rule 7, 8</w:t>
      </w:r>
    </w:p>
    <w:p w:rsidR="000E7A37" w:rsidRPr="004C1110" w:rsidRDefault="000E7A37" w:rsidP="00B57A2E">
      <w:pPr>
        <w:pStyle w:val="NormalWeb"/>
        <w:numPr>
          <w:ilvl w:val="0"/>
          <w:numId w:val="2"/>
        </w:numPr>
        <w:spacing w:line="360" w:lineRule="auto"/>
        <w:rPr>
          <w:sz w:val="22"/>
        </w:rPr>
      </w:pPr>
      <w:hyperlink r:id="rId400" w:history="1">
        <w:r w:rsidRPr="004C1110">
          <w:rPr>
            <w:sz w:val="22"/>
          </w:rPr>
          <w:t>LIABILITY AND DISQUALIFICATION OF AUDITOR</w:t>
        </w:r>
      </w:hyperlink>
      <w:r w:rsidRPr="004C1110">
        <w:rPr>
          <w:sz w:val="22"/>
        </w:rPr>
        <w:br/>
        <w:t>August 7, 2014</w:t>
      </w:r>
      <w:r w:rsidRPr="004C1110">
        <w:rPr>
          <w:sz w:val="22"/>
        </w:rPr>
        <w:br/>
        <w:t>Rule 9, 10,</w:t>
      </w:r>
    </w:p>
    <w:p w:rsidR="000E7A37" w:rsidRPr="004C1110" w:rsidRDefault="000E7A37" w:rsidP="00B57A2E">
      <w:pPr>
        <w:pStyle w:val="NormalWeb"/>
        <w:numPr>
          <w:ilvl w:val="0"/>
          <w:numId w:val="2"/>
        </w:numPr>
        <w:spacing w:line="360" w:lineRule="auto"/>
        <w:rPr>
          <w:sz w:val="22"/>
        </w:rPr>
      </w:pPr>
      <w:hyperlink r:id="rId401" w:history="1">
        <w:r w:rsidRPr="004C1110">
          <w:rPr>
            <w:sz w:val="22"/>
          </w:rPr>
          <w:t>DUTIES AND POWERS OF AUDITORS</w:t>
        </w:r>
      </w:hyperlink>
      <w:r w:rsidRPr="004C1110">
        <w:rPr>
          <w:sz w:val="22"/>
        </w:rPr>
        <w:br/>
        <w:t>August 8, 2014</w:t>
      </w:r>
      <w:r w:rsidRPr="004C1110">
        <w:rPr>
          <w:sz w:val="22"/>
        </w:rPr>
        <w:br/>
        <w:t>Rule 12,</w:t>
      </w:r>
    </w:p>
    <w:p w:rsidR="000E7A37" w:rsidRPr="004C1110" w:rsidRDefault="000E7A37" w:rsidP="00B57A2E">
      <w:pPr>
        <w:pStyle w:val="NormalWeb"/>
        <w:numPr>
          <w:ilvl w:val="0"/>
          <w:numId w:val="2"/>
        </w:numPr>
        <w:spacing w:line="360" w:lineRule="auto"/>
        <w:rPr>
          <w:sz w:val="22"/>
        </w:rPr>
      </w:pPr>
      <w:hyperlink r:id="rId402" w:history="1">
        <w:r w:rsidRPr="004C1110">
          <w:rPr>
            <w:sz w:val="22"/>
          </w:rPr>
          <w:t>REPORTING OF FRAUD</w:t>
        </w:r>
      </w:hyperlink>
      <w:r w:rsidRPr="004C1110">
        <w:rPr>
          <w:sz w:val="22"/>
        </w:rPr>
        <w:t> </w:t>
      </w:r>
      <w:r w:rsidRPr="004C1110">
        <w:rPr>
          <w:sz w:val="22"/>
        </w:rPr>
        <w:br/>
        <w:t>December 25, 2015</w:t>
      </w:r>
      <w:r w:rsidRPr="004C1110">
        <w:rPr>
          <w:sz w:val="22"/>
        </w:rPr>
        <w:br/>
        <w:t xml:space="preserve">Rule 13, Form ADT – 4, </w:t>
      </w:r>
    </w:p>
    <w:p w:rsidR="000E7A37" w:rsidRPr="004C1110" w:rsidRDefault="000E7A37" w:rsidP="00B57A2E">
      <w:pPr>
        <w:pStyle w:val="NormalWeb"/>
        <w:numPr>
          <w:ilvl w:val="0"/>
          <w:numId w:val="2"/>
        </w:numPr>
        <w:spacing w:line="360" w:lineRule="auto"/>
        <w:rPr>
          <w:sz w:val="22"/>
        </w:rPr>
      </w:pPr>
      <w:hyperlink r:id="rId403" w:history="1">
        <w:r w:rsidRPr="004C1110">
          <w:rPr>
            <w:sz w:val="22"/>
          </w:rPr>
          <w:t>Specified Banks Notes – Amendment in Companies Law</w:t>
        </w:r>
      </w:hyperlink>
      <w:r w:rsidRPr="004C1110">
        <w:rPr>
          <w:sz w:val="22"/>
        </w:rPr>
        <w:br/>
      </w:r>
      <w:hyperlink r:id="rId404" w:tooltip="8:30 am" w:history="1">
        <w:r w:rsidRPr="004C1110">
          <w:t>April 7, 2017</w:t>
        </w:r>
      </w:hyperlink>
      <w:r w:rsidRPr="004C1110">
        <w:rPr>
          <w:sz w:val="22"/>
        </w:rPr>
        <w:br/>
        <w:t xml:space="preserve">Rule 11, </w:t>
      </w:r>
    </w:p>
    <w:p w:rsidR="000E7A37" w:rsidRPr="004C1110" w:rsidRDefault="000E7A37" w:rsidP="00B57A2E">
      <w:pPr>
        <w:pStyle w:val="NormalWeb"/>
        <w:numPr>
          <w:ilvl w:val="0"/>
          <w:numId w:val="2"/>
        </w:numPr>
        <w:spacing w:line="360" w:lineRule="auto"/>
        <w:rPr>
          <w:sz w:val="22"/>
        </w:rPr>
      </w:pPr>
      <w:hyperlink r:id="rId405" w:history="1">
        <w:r w:rsidRPr="004C1110">
          <w:rPr>
            <w:sz w:val="22"/>
          </w:rPr>
          <w:t>Out of Sahara Blues</w:t>
        </w:r>
      </w:hyperlink>
      <w:r w:rsidRPr="004C1110">
        <w:rPr>
          <w:sz w:val="22"/>
        </w:rPr>
        <w:br/>
        <w:t> </w:t>
      </w:r>
      <w:hyperlink r:id="rId406" w:tooltip="8:30 am" w:history="1">
        <w:r w:rsidRPr="004C1110">
          <w:t>June 30, 2017</w:t>
        </w:r>
      </w:hyperlink>
      <w:r w:rsidRPr="004C1110">
        <w:rPr>
          <w:sz w:val="22"/>
        </w:rPr>
        <w:br/>
        <w:t>Rule 5</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rFonts w:ascii="Times New Roman" w:hAnsi="Times New Roman" w:cs="Times New Roman"/>
          <w:color w:val="auto"/>
          <w:sz w:val="22"/>
          <w:szCs w:val="22"/>
        </w:rPr>
      </w:pPr>
      <w:r w:rsidRPr="004C1110">
        <w:rPr>
          <w:color w:val="auto"/>
        </w:rPr>
        <w:t>The Companies (Cost Record</w:t>
      </w:r>
      <w:r w:rsidRPr="004C1110">
        <w:rPr>
          <w:rStyle w:val="Strong"/>
          <w:rFonts w:ascii="Times New Roman" w:hAnsi="Times New Roman" w:cs="Times New Roman"/>
          <w:color w:val="auto"/>
          <w:sz w:val="22"/>
          <w:szCs w:val="22"/>
        </w:rPr>
        <w:t xml:space="preserve"> and Audit) Rules 2014</w:t>
      </w:r>
    </w:p>
    <w:p w:rsidR="000E7A37" w:rsidRPr="004C1110" w:rsidRDefault="000E7A37" w:rsidP="00B57A2E">
      <w:pPr>
        <w:pStyle w:val="NormalWeb"/>
        <w:numPr>
          <w:ilvl w:val="0"/>
          <w:numId w:val="2"/>
        </w:numPr>
        <w:spacing w:line="360" w:lineRule="auto"/>
        <w:rPr>
          <w:sz w:val="22"/>
        </w:rPr>
      </w:pPr>
      <w:hyperlink r:id="rId407" w:history="1">
        <w:r w:rsidRPr="004C1110">
          <w:rPr>
            <w:sz w:val="22"/>
          </w:rPr>
          <w:t>APPLICABILITY OF COST AUDIT RULES</w:t>
        </w:r>
      </w:hyperlink>
      <w:r w:rsidRPr="004C1110">
        <w:rPr>
          <w:sz w:val="22"/>
        </w:rPr>
        <w:br/>
        <w:t>September 10, 2014</w:t>
      </w:r>
      <w:r w:rsidRPr="004C1110">
        <w:rPr>
          <w:sz w:val="22"/>
        </w:rPr>
        <w:br/>
        <w:t>Rule 3</w:t>
      </w:r>
    </w:p>
    <w:p w:rsidR="000E7A37" w:rsidRPr="004C1110" w:rsidRDefault="000E7A37" w:rsidP="00B57A2E">
      <w:pPr>
        <w:pStyle w:val="NormalWeb"/>
        <w:numPr>
          <w:ilvl w:val="0"/>
          <w:numId w:val="2"/>
        </w:numPr>
        <w:spacing w:line="360" w:lineRule="auto"/>
        <w:rPr>
          <w:sz w:val="22"/>
        </w:rPr>
      </w:pPr>
      <w:hyperlink r:id="rId408" w:history="1">
        <w:r w:rsidRPr="004C1110">
          <w:rPr>
            <w:sz w:val="22"/>
          </w:rPr>
          <w:t>COST AUDIT</w:t>
        </w:r>
      </w:hyperlink>
      <w:r w:rsidRPr="004C1110">
        <w:rPr>
          <w:sz w:val="22"/>
        </w:rPr>
        <w:br/>
        <w:t>September 11, 2014</w:t>
      </w:r>
      <w:r w:rsidRPr="004C1110">
        <w:rPr>
          <w:sz w:val="22"/>
        </w:rPr>
        <w:br/>
        <w:t>Rule 4</w:t>
      </w:r>
    </w:p>
    <w:p w:rsidR="000E7A37" w:rsidRPr="004C1110" w:rsidRDefault="000E7A37" w:rsidP="00B57A2E">
      <w:pPr>
        <w:pStyle w:val="NormalWeb"/>
        <w:numPr>
          <w:ilvl w:val="0"/>
          <w:numId w:val="2"/>
        </w:numPr>
        <w:spacing w:line="360" w:lineRule="auto"/>
        <w:rPr>
          <w:sz w:val="22"/>
        </w:rPr>
      </w:pPr>
      <w:hyperlink r:id="rId409" w:history="1">
        <w:r w:rsidRPr="004C1110">
          <w:rPr>
            <w:sz w:val="22"/>
          </w:rPr>
          <w:t>COST RECORD AFTER AMENDMENT RULES 2014</w:t>
        </w:r>
      </w:hyperlink>
      <w:r w:rsidRPr="004C1110">
        <w:rPr>
          <w:sz w:val="22"/>
        </w:rPr>
        <w:br/>
        <w:t>January 23, 2015</w:t>
      </w:r>
      <w:r w:rsidRPr="004C1110">
        <w:rPr>
          <w:sz w:val="22"/>
        </w:rPr>
        <w:br/>
        <w:t>Rule 3, 5,</w:t>
      </w:r>
    </w:p>
    <w:p w:rsidR="000E7A37" w:rsidRPr="004C1110" w:rsidRDefault="000E7A37" w:rsidP="00B57A2E">
      <w:pPr>
        <w:pStyle w:val="NormalWeb"/>
        <w:numPr>
          <w:ilvl w:val="0"/>
          <w:numId w:val="2"/>
        </w:numPr>
        <w:spacing w:line="360" w:lineRule="auto"/>
        <w:rPr>
          <w:sz w:val="22"/>
        </w:rPr>
      </w:pPr>
      <w:hyperlink r:id="rId410" w:history="1">
        <w:r w:rsidRPr="004C1110">
          <w:rPr>
            <w:sz w:val="22"/>
          </w:rPr>
          <w:t>COST AUDIT AFTER AMENDMENT RULES 2014</w:t>
        </w:r>
      </w:hyperlink>
      <w:r w:rsidRPr="004C1110">
        <w:rPr>
          <w:sz w:val="22"/>
        </w:rPr>
        <w:br/>
        <w:t>January 27, 2015</w:t>
      </w:r>
      <w:r w:rsidRPr="004C1110">
        <w:rPr>
          <w:sz w:val="22"/>
        </w:rPr>
        <w:br/>
        <w:t>Rule 4,</w:t>
      </w:r>
    </w:p>
    <w:p w:rsidR="000E7A37" w:rsidRPr="004C1110" w:rsidRDefault="000E7A37" w:rsidP="00B57A2E">
      <w:pPr>
        <w:pStyle w:val="NormalWeb"/>
        <w:numPr>
          <w:ilvl w:val="0"/>
          <w:numId w:val="2"/>
        </w:numPr>
        <w:spacing w:line="360" w:lineRule="auto"/>
        <w:rPr>
          <w:sz w:val="22"/>
        </w:rPr>
      </w:pPr>
      <w:hyperlink r:id="rId411" w:history="1">
        <w:r w:rsidRPr="004C1110">
          <w:rPr>
            <w:sz w:val="22"/>
          </w:rPr>
          <w:t>COST AUDITOR APPOINTMENT QUERY</w:t>
        </w:r>
      </w:hyperlink>
      <w:r w:rsidRPr="004C1110">
        <w:rPr>
          <w:sz w:val="22"/>
        </w:rPr>
        <w:br/>
        <w:t>August 26, 2016</w:t>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rPr>
          <w:rFonts w:ascii="Times New Roman" w:eastAsia="Times New Roman" w:hAnsi="Times New Roman" w:cs="Times New Roman"/>
          <w:b/>
          <w:bCs/>
          <w:kern w:val="36"/>
          <w:szCs w:val="22"/>
        </w:rPr>
      </w:pPr>
      <w:r w:rsidRPr="004C1110">
        <w:rPr>
          <w:szCs w:val="22"/>
        </w:rPr>
        <w:br w:type="page"/>
      </w:r>
    </w:p>
    <w:p w:rsidR="000E7A37" w:rsidRPr="004C1110" w:rsidRDefault="000E7A37" w:rsidP="000E7A37">
      <w:pPr>
        <w:pStyle w:val="Heading1"/>
      </w:pPr>
      <w:r w:rsidRPr="004C1110">
        <w:lastRenderedPageBreak/>
        <w:t>Chapter XI – Appointment and qualifications of directors</w:t>
      </w:r>
    </w:p>
    <w:p w:rsidR="000E7A37" w:rsidRPr="004C1110" w:rsidRDefault="000E7A37" w:rsidP="000E7A37">
      <w:pPr>
        <w:pStyle w:val="Heading3"/>
        <w:rPr>
          <w:rFonts w:eastAsia="Times New Roman"/>
          <w:color w:val="auto"/>
        </w:rPr>
      </w:pPr>
      <w:r w:rsidRPr="004C1110">
        <w:rPr>
          <w:rFonts w:eastAsia="Times New Roman"/>
          <w:color w:val="auto"/>
        </w:rPr>
        <w:t xml:space="preserve">In Depth </w:t>
      </w:r>
    </w:p>
    <w:p w:rsidR="000E7A37" w:rsidRPr="004C1110" w:rsidRDefault="000E7A37" w:rsidP="00B57A2E">
      <w:pPr>
        <w:pStyle w:val="NormalWeb"/>
        <w:numPr>
          <w:ilvl w:val="0"/>
          <w:numId w:val="2"/>
        </w:numPr>
        <w:spacing w:line="360" w:lineRule="auto"/>
        <w:rPr>
          <w:sz w:val="22"/>
        </w:rPr>
      </w:pPr>
      <w:hyperlink r:id="rId412" w:history="1">
        <w:r w:rsidRPr="004C1110">
          <w:rPr>
            <w:sz w:val="22"/>
          </w:rPr>
          <w:t>ISSUES IN APPOINTMENT OF DIRECTOR IN A GOVERNMENT COMPANY</w:t>
        </w:r>
      </w:hyperlink>
      <w:r w:rsidRPr="004C1110">
        <w:rPr>
          <w:sz w:val="22"/>
        </w:rPr>
        <w:br/>
        <w:t>January 30, 2015</w:t>
      </w:r>
    </w:p>
    <w:p w:rsidR="000E7A37" w:rsidRPr="004C1110" w:rsidRDefault="000E7A37" w:rsidP="00B57A2E">
      <w:pPr>
        <w:pStyle w:val="NormalWeb"/>
        <w:numPr>
          <w:ilvl w:val="0"/>
          <w:numId w:val="2"/>
        </w:numPr>
        <w:spacing w:line="360" w:lineRule="auto"/>
        <w:rPr>
          <w:sz w:val="22"/>
        </w:rPr>
      </w:pPr>
      <w:hyperlink r:id="rId413" w:history="1">
        <w:r w:rsidRPr="004C1110">
          <w:rPr>
            <w:sz w:val="22"/>
          </w:rPr>
          <w:t>DIRECTORSHIP WITHIN LIMIT</w:t>
        </w:r>
      </w:hyperlink>
      <w:r w:rsidRPr="004C1110">
        <w:rPr>
          <w:sz w:val="22"/>
        </w:rPr>
        <w:br/>
        <w:t>April 22, 2016</w:t>
      </w:r>
    </w:p>
    <w:p w:rsidR="000E7A37" w:rsidRPr="004C1110" w:rsidRDefault="000E7A37" w:rsidP="00B57A2E">
      <w:pPr>
        <w:pStyle w:val="NormalWeb"/>
        <w:numPr>
          <w:ilvl w:val="0"/>
          <w:numId w:val="2"/>
        </w:numPr>
        <w:spacing w:line="360" w:lineRule="auto"/>
        <w:rPr>
          <w:sz w:val="22"/>
        </w:rPr>
      </w:pPr>
      <w:hyperlink r:id="rId414" w:history="1">
        <w:r w:rsidRPr="004C1110">
          <w:rPr>
            <w:sz w:val="22"/>
          </w:rPr>
          <w:t>ALL RESIGNED NO SIGN</w:t>
        </w:r>
      </w:hyperlink>
      <w:r w:rsidRPr="004C1110">
        <w:rPr>
          <w:sz w:val="22"/>
        </w:rPr>
        <w:br/>
        <w:t>March 6, 2015</w:t>
      </w:r>
    </w:p>
    <w:p w:rsidR="000E7A37" w:rsidRPr="004C1110" w:rsidRDefault="000E7A37" w:rsidP="00B57A2E">
      <w:pPr>
        <w:pStyle w:val="NormalWeb"/>
        <w:numPr>
          <w:ilvl w:val="0"/>
          <w:numId w:val="2"/>
        </w:numPr>
        <w:spacing w:line="360" w:lineRule="auto"/>
        <w:rPr>
          <w:sz w:val="22"/>
        </w:rPr>
      </w:pPr>
      <w:hyperlink r:id="rId415" w:history="1">
        <w:r w:rsidRPr="004C1110">
          <w:rPr>
            <w:sz w:val="22"/>
          </w:rPr>
          <w:t>Remedies for disqualified directors of strike – off companies</w:t>
        </w:r>
      </w:hyperlink>
      <w:r w:rsidRPr="004C1110">
        <w:rPr>
          <w:sz w:val="22"/>
        </w:rPr>
        <w:br/>
      </w:r>
      <w:hyperlink r:id="rId416" w:tooltip="8:30 am" w:history="1">
        <w:r w:rsidRPr="004C1110">
          <w:rPr>
            <w:sz w:val="22"/>
          </w:rPr>
          <w:t>September 8, 2017</w:t>
        </w:r>
      </w:hyperlink>
    </w:p>
    <w:p w:rsidR="000E7A37" w:rsidRPr="004C1110" w:rsidRDefault="000E7A37" w:rsidP="00B57A2E">
      <w:pPr>
        <w:pStyle w:val="NormalWeb"/>
        <w:numPr>
          <w:ilvl w:val="0"/>
          <w:numId w:val="2"/>
        </w:numPr>
        <w:spacing w:line="360" w:lineRule="auto"/>
        <w:rPr>
          <w:sz w:val="22"/>
        </w:rPr>
      </w:pPr>
      <w:hyperlink r:id="rId417" w:history="1">
        <w:r w:rsidRPr="004C1110">
          <w:rPr>
            <w:sz w:val="22"/>
          </w:rPr>
          <w:t>Quick Acceptance of Disqualification</w:t>
        </w:r>
      </w:hyperlink>
      <w:r w:rsidRPr="004C1110">
        <w:rPr>
          <w:sz w:val="22"/>
        </w:rPr>
        <w:br/>
      </w:r>
      <w:hyperlink r:id="rId418" w:tooltip="8:30 am" w:history="1">
        <w:r w:rsidRPr="004C1110">
          <w:rPr>
            <w:sz w:val="22"/>
          </w:rPr>
          <w:t>October 13, 2017</w:t>
        </w:r>
      </w:hyperlink>
    </w:p>
    <w:p w:rsidR="000E7A37" w:rsidRPr="004C1110" w:rsidRDefault="000E7A37" w:rsidP="00B57A2E">
      <w:pPr>
        <w:pStyle w:val="NormalWeb"/>
        <w:numPr>
          <w:ilvl w:val="0"/>
          <w:numId w:val="2"/>
        </w:numPr>
        <w:spacing w:line="360" w:lineRule="auto"/>
        <w:rPr>
          <w:sz w:val="22"/>
        </w:rPr>
      </w:pPr>
      <w:r w:rsidRPr="004C1110">
        <w:rPr>
          <w:sz w:val="22"/>
        </w:rPr>
        <w:t>No Director in Company!! #APPOINT!! </w:t>
      </w:r>
      <w:r w:rsidRPr="004C1110">
        <w:rPr>
          <w:sz w:val="22"/>
        </w:rPr>
        <w:br/>
      </w:r>
      <w:hyperlink r:id="rId419" w:tooltip="8:30 am" w:history="1">
        <w:r w:rsidRPr="004C1110">
          <w:rPr>
            <w:sz w:val="22"/>
          </w:rPr>
          <w:t>November 17, 2017</w:t>
        </w:r>
      </w:hyperlink>
    </w:p>
    <w:p w:rsidR="000E7A37" w:rsidRPr="004C1110" w:rsidRDefault="000E7A37" w:rsidP="00B57A2E">
      <w:pPr>
        <w:pStyle w:val="NormalWeb"/>
        <w:numPr>
          <w:ilvl w:val="0"/>
          <w:numId w:val="2"/>
        </w:numPr>
        <w:spacing w:line="360" w:lineRule="auto"/>
        <w:rPr>
          <w:sz w:val="22"/>
        </w:rPr>
      </w:pPr>
      <w:hyperlink r:id="rId420" w:history="1">
        <w:r w:rsidRPr="004C1110">
          <w:rPr>
            <w:sz w:val="22"/>
          </w:rPr>
          <w:t>Condonation of Delay Scheme 2018 </w:t>
        </w:r>
      </w:hyperlink>
      <w:r w:rsidRPr="004C1110">
        <w:rPr>
          <w:sz w:val="22"/>
        </w:rPr>
        <w:br/>
      </w:r>
      <w:hyperlink r:id="rId421" w:tooltip="8:30 am" w:history="1">
        <w:r w:rsidRPr="004C1110">
          <w:rPr>
            <w:sz w:val="22"/>
          </w:rPr>
          <w:t>January 2, 2018</w:t>
        </w:r>
      </w:hyperlink>
    </w:p>
    <w:p w:rsidR="000E7A37" w:rsidRPr="004C1110" w:rsidRDefault="000E7A37" w:rsidP="00B57A2E">
      <w:pPr>
        <w:pStyle w:val="NormalWeb"/>
        <w:numPr>
          <w:ilvl w:val="0"/>
          <w:numId w:val="2"/>
        </w:numPr>
        <w:spacing w:line="360" w:lineRule="auto"/>
        <w:rPr>
          <w:sz w:val="22"/>
        </w:rPr>
      </w:pPr>
      <w:hyperlink r:id="rId422" w:history="1">
        <w:r w:rsidRPr="004C1110">
          <w:rPr>
            <w:sz w:val="22"/>
          </w:rPr>
          <w:t>Connection of Director’s Disqualification to Fraud</w:t>
        </w:r>
      </w:hyperlink>
      <w:r w:rsidRPr="004C1110">
        <w:rPr>
          <w:sz w:val="22"/>
        </w:rPr>
        <w:br/>
      </w:r>
      <w:hyperlink r:id="rId423" w:tooltip="8:30 am" w:history="1">
        <w:r w:rsidRPr="004C1110">
          <w:rPr>
            <w:sz w:val="22"/>
          </w:rPr>
          <w:t>January 12, 2018</w:t>
        </w:r>
      </w:hyperlink>
    </w:p>
    <w:p w:rsidR="000E7A37" w:rsidRPr="004C1110" w:rsidRDefault="000E7A37" w:rsidP="00B57A2E">
      <w:pPr>
        <w:pStyle w:val="NormalWeb"/>
        <w:numPr>
          <w:ilvl w:val="0"/>
          <w:numId w:val="2"/>
        </w:numPr>
        <w:spacing w:line="360" w:lineRule="auto"/>
        <w:rPr>
          <w:sz w:val="22"/>
        </w:rPr>
      </w:pPr>
      <w:hyperlink r:id="rId424" w:history="1">
        <w:r w:rsidRPr="004C1110">
          <w:rPr>
            <w:sz w:val="22"/>
          </w:rPr>
          <w:t>Proposed to be a director – hardships</w:t>
        </w:r>
      </w:hyperlink>
      <w:r w:rsidRPr="004C1110">
        <w:rPr>
          <w:sz w:val="22"/>
        </w:rPr>
        <w:br/>
      </w:r>
      <w:hyperlink r:id="rId425" w:tooltip="8:30 am" w:history="1">
        <w:r w:rsidRPr="004C1110">
          <w:rPr>
            <w:sz w:val="22"/>
          </w:rPr>
          <w:t>February 2, 2018</w:t>
        </w:r>
      </w:hyperlink>
      <w:r w:rsidRPr="004C1110">
        <w:rPr>
          <w:sz w:val="22"/>
        </w:rPr>
        <w:t> </w:t>
      </w:r>
    </w:p>
    <w:p w:rsidR="000E7A37" w:rsidRPr="004F5A82" w:rsidRDefault="000E7A37" w:rsidP="00B57A2E">
      <w:pPr>
        <w:pStyle w:val="NormalWeb"/>
        <w:numPr>
          <w:ilvl w:val="0"/>
          <w:numId w:val="2"/>
        </w:numPr>
        <w:spacing w:line="360" w:lineRule="auto"/>
        <w:rPr>
          <w:sz w:val="22"/>
        </w:rPr>
      </w:pPr>
      <w:hyperlink r:id="rId426" w:history="1">
        <w:r w:rsidRPr="004C1110">
          <w:rPr>
            <w:sz w:val="22"/>
          </w:rPr>
          <w:t>DIN tere bin</w:t>
        </w:r>
      </w:hyperlink>
      <w:r w:rsidRPr="004C1110">
        <w:rPr>
          <w:sz w:val="22"/>
        </w:rPr>
        <w:br/>
      </w:r>
      <w:hyperlink r:id="rId427" w:tooltip="8:30 am" w:history="1">
        <w:r w:rsidRPr="004C1110">
          <w:rPr>
            <w:sz w:val="22"/>
          </w:rPr>
          <w:t>February 16, 2018</w:t>
        </w:r>
      </w:hyperlink>
    </w:p>
    <w:p w:rsidR="000E7A37" w:rsidRPr="0075375B" w:rsidRDefault="000E7A37" w:rsidP="00B57A2E">
      <w:pPr>
        <w:pStyle w:val="NormalWeb"/>
        <w:numPr>
          <w:ilvl w:val="0"/>
          <w:numId w:val="2"/>
        </w:numPr>
        <w:spacing w:line="360" w:lineRule="auto"/>
        <w:rPr>
          <w:sz w:val="22"/>
        </w:rPr>
      </w:pPr>
      <w:r w:rsidRPr="004F5A82">
        <w:rPr>
          <w:sz w:val="22"/>
        </w:rPr>
        <w:t>To be director democratically – post 9th February 2018</w:t>
      </w:r>
      <w:r w:rsidRPr="004F5A82">
        <w:rPr>
          <w:sz w:val="22"/>
        </w:rPr>
        <w:br/>
      </w:r>
      <w:r w:rsidRPr="0075375B">
        <w:rPr>
          <w:sz w:val="22"/>
        </w:rPr>
        <w:t> </w:t>
      </w:r>
      <w:hyperlink r:id="rId428" w:tooltip="8:30 am" w:history="1">
        <w:r w:rsidRPr="0075375B">
          <w:rPr>
            <w:sz w:val="22"/>
          </w:rPr>
          <w:t>April 6, 2018</w:t>
        </w:r>
      </w:hyperlink>
    </w:p>
    <w:p w:rsidR="000E7A37" w:rsidRPr="004F5A82" w:rsidRDefault="000E7A37" w:rsidP="00B57A2E">
      <w:pPr>
        <w:pStyle w:val="NormalWeb"/>
        <w:numPr>
          <w:ilvl w:val="0"/>
          <w:numId w:val="2"/>
        </w:numPr>
        <w:spacing w:line="360" w:lineRule="auto"/>
        <w:rPr>
          <w:sz w:val="22"/>
        </w:rPr>
      </w:pPr>
      <w:hyperlink r:id="rId429" w:history="1">
        <w:r w:rsidRPr="0075375B">
          <w:rPr>
            <w:sz w:val="22"/>
          </w:rPr>
          <w:t>Chairman, Managing Director, CEO, Proprietor – the Difference</w:t>
        </w:r>
      </w:hyperlink>
      <w:r w:rsidRPr="0075375B">
        <w:rPr>
          <w:sz w:val="22"/>
        </w:rPr>
        <w:br/>
        <w:t> </w:t>
      </w:r>
      <w:hyperlink r:id="rId430" w:tooltip="8:30 am" w:history="1">
        <w:r w:rsidRPr="0075375B">
          <w:rPr>
            <w:sz w:val="22"/>
          </w:rPr>
          <w:t>July 6, 2018</w:t>
        </w:r>
      </w:hyperlink>
      <w:r w:rsidRPr="0075375B">
        <w:rPr>
          <w:sz w:val="22"/>
        </w:rPr>
        <w:br/>
      </w:r>
      <w:r w:rsidRPr="004F5A82">
        <w:rPr>
          <w:sz w:val="22"/>
        </w:rPr>
        <w:br/>
      </w:r>
    </w:p>
    <w:p w:rsidR="000E7A37" w:rsidRPr="004C1110" w:rsidRDefault="000E7A37" w:rsidP="000E7A37">
      <w:pPr>
        <w:pStyle w:val="Heading2"/>
        <w:rPr>
          <w:b w:val="0"/>
          <w:bCs w:val="0"/>
        </w:rPr>
      </w:pPr>
      <w:r w:rsidRPr="004C1110">
        <w:rPr>
          <w:rStyle w:val="Strong"/>
          <w:rFonts w:ascii="Times New Roman" w:hAnsi="Times New Roman" w:cs="Times New Roman"/>
          <w:color w:val="auto"/>
          <w:sz w:val="22"/>
          <w:szCs w:val="22"/>
        </w:rPr>
        <w:t>1</w:t>
      </w:r>
      <w:r w:rsidRPr="004C1110">
        <w:rPr>
          <w:rStyle w:val="Strong"/>
          <w:rFonts w:ascii="Times New Roman" w:hAnsi="Times New Roman" w:cs="Times New Roman"/>
          <w:color w:val="auto"/>
          <w:sz w:val="22"/>
          <w:szCs w:val="22"/>
          <w:vertAlign w:val="superscript"/>
        </w:rPr>
        <w:t>st</w:t>
      </w:r>
      <w:r w:rsidRPr="004C1110">
        <w:rPr>
          <w:rStyle w:val="Strong"/>
          <w:rFonts w:ascii="Times New Roman" w:hAnsi="Times New Roman" w:cs="Times New Roman"/>
          <w:color w:val="auto"/>
          <w:sz w:val="22"/>
          <w:szCs w:val="22"/>
        </w:rPr>
        <w:t xml:space="preserve"> April Prank</w:t>
      </w:r>
    </w:p>
    <w:p w:rsidR="000E7A37" w:rsidRPr="00F16999" w:rsidRDefault="000E7A37" w:rsidP="00B57A2E">
      <w:pPr>
        <w:pStyle w:val="NormalWeb"/>
        <w:numPr>
          <w:ilvl w:val="0"/>
          <w:numId w:val="2"/>
        </w:numPr>
        <w:spacing w:line="360" w:lineRule="auto"/>
        <w:rPr>
          <w:sz w:val="22"/>
        </w:rPr>
      </w:pPr>
      <w:hyperlink r:id="rId431" w:history="1">
        <w:r w:rsidRPr="00F16999">
          <w:rPr>
            <w:sz w:val="22"/>
          </w:rPr>
          <w:t>Tracking of Directors</w:t>
        </w:r>
      </w:hyperlink>
      <w:r w:rsidRPr="00F16999">
        <w:rPr>
          <w:sz w:val="22"/>
        </w:rPr>
        <w:br/>
      </w:r>
      <w:hyperlink r:id="rId432" w:tooltip="8:30 am" w:history="1">
        <w:r w:rsidRPr="00F16999">
          <w:rPr>
            <w:sz w:val="22"/>
          </w:rPr>
          <w:t>April 1, 2018</w:t>
        </w:r>
      </w:hyperlink>
      <w:r w:rsidRPr="00F16999">
        <w:rPr>
          <w:sz w:val="22"/>
        </w:rPr>
        <w:t> </w:t>
      </w:r>
    </w:p>
    <w:p w:rsidR="000E7A37" w:rsidRPr="00F16999" w:rsidRDefault="000E7A37" w:rsidP="000E7A37">
      <w:pPr>
        <w:pStyle w:val="NormalWeb"/>
        <w:spacing w:line="360" w:lineRule="auto"/>
        <w:rPr>
          <w:sz w:val="22"/>
        </w:rPr>
      </w:pPr>
    </w:p>
    <w:p w:rsidR="000E7A37" w:rsidRPr="004C1110" w:rsidRDefault="000E7A37" w:rsidP="000E7A37">
      <w:pPr>
        <w:pStyle w:val="Heading2"/>
        <w:rPr>
          <w:rFonts w:eastAsia="Times New Roman"/>
          <w:color w:val="auto"/>
        </w:rPr>
      </w:pPr>
      <w:r w:rsidRPr="004C1110">
        <w:rPr>
          <w:rFonts w:eastAsia="Times New Roman"/>
          <w:color w:val="auto"/>
        </w:rPr>
        <w:t>Notes on Sections – Chapter XI</w:t>
      </w:r>
    </w:p>
    <w:p w:rsidR="000E7A37" w:rsidRPr="004C1110" w:rsidRDefault="000E7A37" w:rsidP="00B57A2E">
      <w:pPr>
        <w:pStyle w:val="NormalWeb"/>
        <w:numPr>
          <w:ilvl w:val="0"/>
          <w:numId w:val="2"/>
        </w:numPr>
        <w:spacing w:line="360" w:lineRule="auto"/>
        <w:rPr>
          <w:sz w:val="22"/>
        </w:rPr>
      </w:pPr>
      <w:hyperlink r:id="rId433" w:tooltip="APPOINTMENT AND QUALIFICATION OF DIRECTOR" w:history="1">
        <w:r w:rsidRPr="004C1110">
          <w:rPr>
            <w:sz w:val="22"/>
          </w:rPr>
          <w:t>APPOINTMENT AND QUALIFICATION OF DIRECTOR</w:t>
        </w:r>
      </w:hyperlink>
      <w:r w:rsidRPr="004C1110">
        <w:rPr>
          <w:sz w:val="22"/>
        </w:rPr>
        <w:br/>
        <w:t>April 12, 2013</w:t>
      </w:r>
      <w:r w:rsidRPr="004C1110">
        <w:rPr>
          <w:sz w:val="22"/>
        </w:rPr>
        <w:br/>
        <w:t>Section 149, 152, 160, 163, 164 and 165</w:t>
      </w:r>
    </w:p>
    <w:p w:rsidR="000E7A37" w:rsidRPr="004C1110" w:rsidRDefault="000E7A37" w:rsidP="00B57A2E">
      <w:pPr>
        <w:pStyle w:val="NormalWeb"/>
        <w:numPr>
          <w:ilvl w:val="0"/>
          <w:numId w:val="2"/>
        </w:numPr>
        <w:spacing w:line="360" w:lineRule="auto"/>
        <w:rPr>
          <w:sz w:val="22"/>
        </w:rPr>
      </w:pPr>
      <w:hyperlink r:id="rId434" w:tooltip="DIRECTOR: DUTIES, VACATION, RESIGNATION, REMOVAL" w:history="1">
        <w:r w:rsidRPr="004C1110">
          <w:rPr>
            <w:sz w:val="22"/>
          </w:rPr>
          <w:t>DIRECTOR: DUTIES, VACATION, RESIGNATION, REMOVAL</w:t>
        </w:r>
        <w:r w:rsidRPr="004C1110">
          <w:rPr>
            <w:sz w:val="22"/>
          </w:rPr>
          <w:br/>
        </w:r>
      </w:hyperlink>
      <w:r w:rsidRPr="004C1110">
        <w:rPr>
          <w:sz w:val="22"/>
        </w:rPr>
        <w:t>April 19, 2013</w:t>
      </w:r>
      <w:r w:rsidRPr="004C1110">
        <w:rPr>
          <w:sz w:val="22"/>
        </w:rPr>
        <w:br/>
        <w:t>Section 161, 166, 167, 168 and 169</w:t>
      </w:r>
    </w:p>
    <w:p w:rsidR="000E7A37" w:rsidRPr="004C1110" w:rsidRDefault="000E7A37" w:rsidP="00B57A2E">
      <w:pPr>
        <w:pStyle w:val="NormalWeb"/>
        <w:numPr>
          <w:ilvl w:val="0"/>
          <w:numId w:val="2"/>
        </w:numPr>
        <w:spacing w:line="360" w:lineRule="auto"/>
        <w:rPr>
          <w:sz w:val="22"/>
        </w:rPr>
      </w:pPr>
      <w:hyperlink r:id="rId435" w:tooltip="INDEPENDENT DIRECTORS IN COMPANIES BILL 2012" w:history="1">
        <w:r w:rsidRPr="004C1110">
          <w:rPr>
            <w:sz w:val="22"/>
          </w:rPr>
          <w:t>INDEPENDENT DIRECTORS IN COMPANIES BILL 2012</w:t>
        </w:r>
        <w:r w:rsidRPr="004C1110">
          <w:rPr>
            <w:sz w:val="22"/>
          </w:rPr>
          <w:br/>
        </w:r>
      </w:hyperlink>
      <w:r w:rsidRPr="004C1110">
        <w:rPr>
          <w:sz w:val="22"/>
        </w:rPr>
        <w:t>April 26, 2013</w:t>
      </w:r>
      <w:r w:rsidRPr="004C1110">
        <w:rPr>
          <w:sz w:val="22"/>
        </w:rPr>
        <w:br/>
        <w:t>Section 149, 150</w:t>
      </w:r>
    </w:p>
    <w:p w:rsidR="000E7A37" w:rsidRDefault="000E7A37" w:rsidP="00B57A2E">
      <w:pPr>
        <w:pStyle w:val="NormalWeb"/>
        <w:numPr>
          <w:ilvl w:val="0"/>
          <w:numId w:val="2"/>
        </w:numPr>
        <w:spacing w:line="360" w:lineRule="auto"/>
        <w:rPr>
          <w:sz w:val="22"/>
        </w:rPr>
      </w:pPr>
      <w:hyperlink r:id="rId436" w:history="1">
        <w:r w:rsidRPr="004C1110">
          <w:rPr>
            <w:sz w:val="22"/>
          </w:rPr>
          <w:t>DIRECTOR IDENTIFICATION AND REGISTER OF DIRECTOR (Companies Act, 2013)</w:t>
        </w:r>
        <w:r w:rsidRPr="004C1110">
          <w:rPr>
            <w:sz w:val="22"/>
          </w:rPr>
          <w:br/>
        </w:r>
      </w:hyperlink>
      <w:r w:rsidRPr="004C1110">
        <w:rPr>
          <w:sz w:val="22"/>
        </w:rPr>
        <w:t>November 22, 2013</w:t>
      </w:r>
      <w:r w:rsidRPr="004C1110">
        <w:rPr>
          <w:sz w:val="22"/>
        </w:rPr>
        <w:br/>
        <w:t>Section 153, 154, 155, 156, 157, 158, 159, 170, 171 and 172</w:t>
      </w:r>
    </w:p>
    <w:p w:rsidR="000E7A37" w:rsidRPr="004C1110" w:rsidRDefault="000E7A37" w:rsidP="00B57A2E">
      <w:pPr>
        <w:pStyle w:val="NormalWeb"/>
        <w:numPr>
          <w:ilvl w:val="0"/>
          <w:numId w:val="2"/>
        </w:numPr>
        <w:spacing w:line="360" w:lineRule="auto"/>
        <w:rPr>
          <w:sz w:val="22"/>
        </w:rPr>
      </w:pPr>
      <w:hyperlink r:id="rId437" w:history="1">
        <w:r w:rsidRPr="007C08AF">
          <w:rPr>
            <w:sz w:val="22"/>
          </w:rPr>
          <w:t>Qualification of Independent Director </w:t>
        </w:r>
      </w:hyperlink>
      <w:r w:rsidRPr="007C08AF">
        <w:rPr>
          <w:sz w:val="22"/>
        </w:rPr>
        <w:br/>
      </w:r>
      <w:hyperlink r:id="rId438" w:tooltip="8:30 am" w:history="1">
        <w:r w:rsidRPr="007C08AF">
          <w:rPr>
            <w:sz w:val="22"/>
          </w:rPr>
          <w:t>June 15, 2018</w:t>
        </w:r>
      </w:hyperlink>
      <w:r w:rsidRPr="007C08AF">
        <w:rPr>
          <w:sz w:val="22"/>
        </w:rPr>
        <w:br/>
        <w:t>Section 149</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NormalWeb"/>
        <w:spacing w:line="360" w:lineRule="auto"/>
        <w:rPr>
          <w:sz w:val="22"/>
        </w:rPr>
      </w:pPr>
    </w:p>
    <w:p w:rsidR="000E7A37" w:rsidRPr="004C1110" w:rsidRDefault="000E7A37" w:rsidP="000E7A37">
      <w:pPr>
        <w:pStyle w:val="Heading2"/>
        <w:rPr>
          <w:rFonts w:eastAsia="Times New Roman"/>
          <w:color w:val="auto"/>
        </w:rPr>
      </w:pPr>
      <w:r w:rsidRPr="004C1110">
        <w:rPr>
          <w:rFonts w:eastAsia="Times New Roman"/>
          <w:color w:val="auto"/>
        </w:rPr>
        <w:t>The Companies (Appointment and Qualification of Directors) Rules, 2014</w:t>
      </w:r>
    </w:p>
    <w:p w:rsidR="000E7A37" w:rsidRPr="004C1110" w:rsidRDefault="000E7A37" w:rsidP="00B57A2E">
      <w:pPr>
        <w:pStyle w:val="NormalWeb"/>
        <w:numPr>
          <w:ilvl w:val="0"/>
          <w:numId w:val="2"/>
        </w:numPr>
        <w:spacing w:line="360" w:lineRule="auto"/>
        <w:rPr>
          <w:sz w:val="22"/>
        </w:rPr>
      </w:pPr>
      <w:hyperlink r:id="rId439" w:history="1">
        <w:r w:rsidRPr="004C1110">
          <w:rPr>
            <w:sz w:val="22"/>
          </w:rPr>
          <w:t>DIRECTOR IDENTIFICATION NUMBER</w:t>
        </w:r>
      </w:hyperlink>
      <w:r w:rsidRPr="004C1110">
        <w:rPr>
          <w:sz w:val="22"/>
        </w:rPr>
        <w:br/>
        <w:t>April 15, 2014</w:t>
      </w:r>
      <w:r w:rsidRPr="004C1110">
        <w:rPr>
          <w:sz w:val="22"/>
        </w:rPr>
        <w:br/>
        <w:t>Rule 9 and 10</w:t>
      </w:r>
    </w:p>
    <w:p w:rsidR="000E7A37" w:rsidRPr="004C1110" w:rsidRDefault="000E7A37" w:rsidP="00B57A2E">
      <w:pPr>
        <w:pStyle w:val="NormalWeb"/>
        <w:numPr>
          <w:ilvl w:val="0"/>
          <w:numId w:val="2"/>
        </w:numPr>
        <w:spacing w:line="360" w:lineRule="auto"/>
        <w:rPr>
          <w:sz w:val="22"/>
        </w:rPr>
      </w:pPr>
      <w:hyperlink r:id="rId440" w:history="1">
        <w:r w:rsidRPr="004C1110">
          <w:rPr>
            <w:sz w:val="22"/>
          </w:rPr>
          <w:t>MULTIPLE DIRECTOR IDENTIFICATION NUMBERS</w:t>
        </w:r>
      </w:hyperlink>
      <w:r w:rsidRPr="004C1110">
        <w:rPr>
          <w:sz w:val="22"/>
        </w:rPr>
        <w:br/>
        <w:t>May30, 2014</w:t>
      </w:r>
    </w:p>
    <w:p w:rsidR="000E7A37" w:rsidRPr="004C1110" w:rsidRDefault="000E7A37" w:rsidP="00B57A2E">
      <w:pPr>
        <w:pStyle w:val="NormalWeb"/>
        <w:numPr>
          <w:ilvl w:val="0"/>
          <w:numId w:val="2"/>
        </w:numPr>
        <w:spacing w:line="360" w:lineRule="auto"/>
        <w:rPr>
          <w:sz w:val="22"/>
        </w:rPr>
      </w:pPr>
      <w:hyperlink r:id="rId441" w:history="1">
        <w:r w:rsidRPr="004C1110">
          <w:rPr>
            <w:sz w:val="22"/>
          </w:rPr>
          <w:t>DISQUALIFICATION OF DIRECTORS</w:t>
        </w:r>
      </w:hyperlink>
      <w:r w:rsidRPr="004C1110">
        <w:rPr>
          <w:sz w:val="22"/>
        </w:rPr>
        <w:br/>
        <w:t>July 4, 2014</w:t>
      </w:r>
      <w:r w:rsidRPr="004C1110">
        <w:rPr>
          <w:sz w:val="22"/>
        </w:rPr>
        <w:br/>
        <w:t>Section 164, 167, Rule 14</w:t>
      </w:r>
    </w:p>
    <w:p w:rsidR="000E7A37" w:rsidRPr="004C1110" w:rsidRDefault="000E7A37" w:rsidP="00B57A2E">
      <w:pPr>
        <w:pStyle w:val="NormalWeb"/>
        <w:numPr>
          <w:ilvl w:val="0"/>
          <w:numId w:val="2"/>
        </w:numPr>
        <w:spacing w:line="360" w:lineRule="auto"/>
        <w:rPr>
          <w:sz w:val="22"/>
        </w:rPr>
      </w:pPr>
      <w:hyperlink r:id="rId442" w:history="1">
        <w:r w:rsidRPr="004C1110">
          <w:rPr>
            <w:sz w:val="22"/>
          </w:rPr>
          <w:t>WOMAN DIRECTOR</w:t>
        </w:r>
      </w:hyperlink>
      <w:r w:rsidRPr="004C1110">
        <w:rPr>
          <w:sz w:val="22"/>
        </w:rPr>
        <w:br/>
        <w:t>July 7, 2014</w:t>
      </w:r>
      <w:r w:rsidRPr="004C1110">
        <w:rPr>
          <w:sz w:val="22"/>
        </w:rPr>
        <w:br/>
        <w:t>Rule 3</w:t>
      </w:r>
    </w:p>
    <w:p w:rsidR="000E7A37" w:rsidRPr="004C1110" w:rsidRDefault="000E7A37" w:rsidP="00B57A2E">
      <w:pPr>
        <w:pStyle w:val="NormalWeb"/>
        <w:numPr>
          <w:ilvl w:val="0"/>
          <w:numId w:val="2"/>
        </w:numPr>
        <w:spacing w:line="360" w:lineRule="auto"/>
        <w:rPr>
          <w:sz w:val="22"/>
        </w:rPr>
      </w:pPr>
      <w:hyperlink r:id="rId443" w:history="1">
        <w:r w:rsidRPr="004C1110">
          <w:rPr>
            <w:sz w:val="22"/>
          </w:rPr>
          <w:t>INDEPENDENT DIRECTOR</w:t>
        </w:r>
      </w:hyperlink>
      <w:r w:rsidRPr="004C1110">
        <w:rPr>
          <w:sz w:val="22"/>
        </w:rPr>
        <w:br/>
        <w:t>July 8, 2014</w:t>
      </w:r>
      <w:r w:rsidRPr="004C1110">
        <w:rPr>
          <w:sz w:val="22"/>
        </w:rPr>
        <w:br/>
        <w:t>Rule 4</w:t>
      </w:r>
    </w:p>
    <w:p w:rsidR="000E7A37" w:rsidRPr="004C1110" w:rsidRDefault="000E7A37" w:rsidP="00B57A2E">
      <w:pPr>
        <w:pStyle w:val="NormalWeb"/>
        <w:numPr>
          <w:ilvl w:val="0"/>
          <w:numId w:val="2"/>
        </w:numPr>
        <w:spacing w:line="360" w:lineRule="auto"/>
        <w:rPr>
          <w:sz w:val="22"/>
        </w:rPr>
      </w:pPr>
      <w:hyperlink r:id="rId444" w:history="1">
        <w:r w:rsidRPr="004C1110">
          <w:rPr>
            <w:sz w:val="22"/>
          </w:rPr>
          <w:t>SMALL SHAREHOLDERS DIRECTORS</w:t>
        </w:r>
      </w:hyperlink>
      <w:r w:rsidRPr="004C1110">
        <w:rPr>
          <w:sz w:val="22"/>
        </w:rPr>
        <w:br/>
        <w:t>July 9, 2014</w:t>
      </w:r>
      <w:r w:rsidRPr="004C1110">
        <w:rPr>
          <w:sz w:val="22"/>
        </w:rPr>
        <w:br/>
        <w:t>Rule 7</w:t>
      </w:r>
    </w:p>
    <w:p w:rsidR="000E7A37" w:rsidRPr="004C1110" w:rsidRDefault="000E7A37" w:rsidP="00B57A2E">
      <w:pPr>
        <w:pStyle w:val="NormalWeb"/>
        <w:numPr>
          <w:ilvl w:val="0"/>
          <w:numId w:val="2"/>
        </w:numPr>
        <w:spacing w:line="360" w:lineRule="auto"/>
        <w:rPr>
          <w:sz w:val="22"/>
        </w:rPr>
      </w:pPr>
      <w:hyperlink r:id="rId445" w:history="1">
        <w:r w:rsidRPr="004C1110">
          <w:rPr>
            <w:sz w:val="22"/>
          </w:rPr>
          <w:t>ALLOTMENT OF DIRECTOR IDENTIFICATION NUMBER</w:t>
        </w:r>
      </w:hyperlink>
      <w:r w:rsidRPr="004C1110">
        <w:rPr>
          <w:sz w:val="22"/>
        </w:rPr>
        <w:br/>
        <w:t>July 10, 2014</w:t>
      </w:r>
      <w:r w:rsidRPr="004C1110">
        <w:rPr>
          <w:sz w:val="22"/>
        </w:rPr>
        <w:br/>
        <w:t>Rule 10</w:t>
      </w:r>
    </w:p>
    <w:p w:rsidR="000E7A37" w:rsidRPr="004C1110" w:rsidRDefault="000E7A37" w:rsidP="00B57A2E">
      <w:pPr>
        <w:pStyle w:val="NormalWeb"/>
        <w:numPr>
          <w:ilvl w:val="0"/>
          <w:numId w:val="2"/>
        </w:numPr>
        <w:spacing w:line="360" w:lineRule="auto"/>
        <w:rPr>
          <w:sz w:val="22"/>
        </w:rPr>
      </w:pPr>
      <w:hyperlink r:id="rId446" w:history="1">
        <w:r w:rsidRPr="004C1110">
          <w:rPr>
            <w:sz w:val="22"/>
          </w:rPr>
          <w:t>FORM FOR DIRECTOR IDENTIFICATION NUMBER</w:t>
        </w:r>
      </w:hyperlink>
      <w:r w:rsidRPr="004C1110">
        <w:rPr>
          <w:sz w:val="22"/>
        </w:rPr>
        <w:br/>
        <w:t>July 11, 2014</w:t>
      </w:r>
      <w:r w:rsidRPr="004C1110">
        <w:rPr>
          <w:sz w:val="22"/>
        </w:rPr>
        <w:br/>
        <w:t>DIR – 3 and DIR - 4</w:t>
      </w:r>
    </w:p>
    <w:p w:rsidR="000E7A37" w:rsidRPr="004C1110" w:rsidRDefault="000E7A37" w:rsidP="00B57A2E">
      <w:pPr>
        <w:pStyle w:val="NormalWeb"/>
        <w:numPr>
          <w:ilvl w:val="0"/>
          <w:numId w:val="2"/>
        </w:numPr>
        <w:spacing w:line="360" w:lineRule="auto"/>
        <w:rPr>
          <w:sz w:val="22"/>
        </w:rPr>
      </w:pPr>
      <w:hyperlink r:id="rId447" w:history="1">
        <w:r w:rsidRPr="004C1110">
          <w:rPr>
            <w:sz w:val="22"/>
          </w:rPr>
          <w:t>CANCELLATION OR SURRENDER OR DEACTIVATION OF DIN</w:t>
        </w:r>
      </w:hyperlink>
      <w:r w:rsidRPr="004C1110">
        <w:rPr>
          <w:sz w:val="22"/>
        </w:rPr>
        <w:br/>
        <w:t>July 14, 2014</w:t>
      </w:r>
      <w:r w:rsidRPr="004C1110">
        <w:rPr>
          <w:sz w:val="22"/>
        </w:rPr>
        <w:br/>
        <w:t>Rule 11</w:t>
      </w:r>
    </w:p>
    <w:p w:rsidR="000E7A37" w:rsidRPr="004C1110" w:rsidRDefault="000E7A37" w:rsidP="00B57A2E">
      <w:pPr>
        <w:pStyle w:val="NormalWeb"/>
        <w:numPr>
          <w:ilvl w:val="0"/>
          <w:numId w:val="2"/>
        </w:numPr>
        <w:spacing w:line="360" w:lineRule="auto"/>
        <w:rPr>
          <w:sz w:val="22"/>
        </w:rPr>
      </w:pPr>
      <w:hyperlink r:id="rId448" w:history="1">
        <w:r w:rsidRPr="004C1110">
          <w:rPr>
            <w:sz w:val="22"/>
          </w:rPr>
          <w:t>CHANGES IN DIN PARTICULARS</w:t>
        </w:r>
      </w:hyperlink>
      <w:r w:rsidRPr="004C1110">
        <w:rPr>
          <w:sz w:val="22"/>
        </w:rPr>
        <w:br/>
        <w:t>July 15, 2014</w:t>
      </w:r>
      <w:r w:rsidRPr="004C1110">
        <w:rPr>
          <w:sz w:val="22"/>
        </w:rPr>
        <w:br/>
        <w:t>Rule 12</w:t>
      </w:r>
    </w:p>
    <w:p w:rsidR="000E7A37" w:rsidRPr="004C1110" w:rsidRDefault="000E7A37" w:rsidP="00B57A2E">
      <w:pPr>
        <w:pStyle w:val="NormalWeb"/>
        <w:numPr>
          <w:ilvl w:val="0"/>
          <w:numId w:val="2"/>
        </w:numPr>
        <w:spacing w:line="360" w:lineRule="auto"/>
        <w:rPr>
          <w:sz w:val="22"/>
        </w:rPr>
      </w:pPr>
      <w:hyperlink r:id="rId449" w:history="1">
        <w:r w:rsidRPr="004C1110">
          <w:rPr>
            <w:sz w:val="22"/>
          </w:rPr>
          <w:t>APPOINTMENT OF DIRECTOR</w:t>
        </w:r>
      </w:hyperlink>
      <w:r w:rsidRPr="004C1110">
        <w:rPr>
          <w:sz w:val="22"/>
        </w:rPr>
        <w:br/>
        <w:t>July 16, 2014</w:t>
      </w:r>
      <w:r w:rsidRPr="004C1110">
        <w:rPr>
          <w:sz w:val="22"/>
        </w:rPr>
        <w:br/>
        <w:t>Rule 13, 18, DIR - 12</w:t>
      </w:r>
    </w:p>
    <w:p w:rsidR="000E7A37" w:rsidRPr="004C1110" w:rsidRDefault="000E7A37" w:rsidP="00B57A2E">
      <w:pPr>
        <w:pStyle w:val="NormalWeb"/>
        <w:numPr>
          <w:ilvl w:val="0"/>
          <w:numId w:val="2"/>
        </w:numPr>
        <w:spacing w:line="360" w:lineRule="auto"/>
        <w:rPr>
          <w:sz w:val="22"/>
        </w:rPr>
      </w:pPr>
      <w:hyperlink r:id="rId450" w:history="1">
        <w:r w:rsidRPr="004C1110">
          <w:rPr>
            <w:sz w:val="22"/>
          </w:rPr>
          <w:t>RESIGNATION OF A DIRECTOR</w:t>
        </w:r>
        <w:r w:rsidRPr="004C1110">
          <w:rPr>
            <w:sz w:val="22"/>
          </w:rPr>
          <w:br/>
        </w:r>
      </w:hyperlink>
      <w:r w:rsidRPr="004C1110">
        <w:rPr>
          <w:sz w:val="22"/>
        </w:rPr>
        <w:t>July 17, 2014</w:t>
      </w:r>
      <w:r w:rsidRPr="004C1110">
        <w:rPr>
          <w:sz w:val="22"/>
        </w:rPr>
        <w:br/>
        <w:t>Rule 15, 16, DIR – 11, DIR - 12</w:t>
      </w:r>
    </w:p>
    <w:p w:rsidR="000E7A37" w:rsidRPr="004C1110" w:rsidRDefault="000E7A37" w:rsidP="00B57A2E">
      <w:pPr>
        <w:pStyle w:val="NormalWeb"/>
        <w:numPr>
          <w:ilvl w:val="0"/>
          <w:numId w:val="2"/>
        </w:numPr>
        <w:spacing w:line="360" w:lineRule="auto"/>
        <w:rPr>
          <w:sz w:val="22"/>
        </w:rPr>
      </w:pPr>
      <w:hyperlink r:id="rId451" w:history="1">
        <w:r w:rsidRPr="004C1110">
          <w:rPr>
            <w:sz w:val="22"/>
          </w:rPr>
          <w:t>REGISTER OF DIRECTORS AND KEY MANAGERIAL PERSONNEL</w:t>
        </w:r>
      </w:hyperlink>
      <w:hyperlink r:id="rId452" w:history="1">
        <w:r w:rsidRPr="004C1110">
          <w:rPr>
            <w:sz w:val="22"/>
          </w:rPr>
          <w:br/>
        </w:r>
      </w:hyperlink>
      <w:r w:rsidRPr="004C1110">
        <w:rPr>
          <w:sz w:val="22"/>
        </w:rPr>
        <w:t>July 18, 2014</w:t>
      </w:r>
      <w:r w:rsidRPr="004C1110">
        <w:rPr>
          <w:sz w:val="22"/>
        </w:rPr>
        <w:br/>
        <w:t>Rule 17,</w:t>
      </w:r>
    </w:p>
    <w:p w:rsidR="000E7A37" w:rsidRPr="004C1110" w:rsidRDefault="000E7A37" w:rsidP="00B57A2E">
      <w:pPr>
        <w:pStyle w:val="NormalWeb"/>
        <w:numPr>
          <w:ilvl w:val="0"/>
          <w:numId w:val="2"/>
        </w:numPr>
        <w:spacing w:line="360" w:lineRule="auto"/>
        <w:rPr>
          <w:sz w:val="22"/>
        </w:rPr>
      </w:pPr>
      <w:hyperlink r:id="rId453" w:history="1">
        <w:r w:rsidRPr="004C1110">
          <w:rPr>
            <w:sz w:val="22"/>
          </w:rPr>
          <w:t>AMENDMENT TO APPOINTMENT AND QUALIFICATION OF DIRECTORS RULES</w:t>
        </w:r>
      </w:hyperlink>
      <w:r w:rsidRPr="004C1110">
        <w:rPr>
          <w:sz w:val="22"/>
        </w:rPr>
        <w:br/>
        <w:t>January 13, 2015</w:t>
      </w:r>
      <w:r w:rsidRPr="004C1110">
        <w:rPr>
          <w:sz w:val="22"/>
        </w:rPr>
        <w:br/>
        <w:t>Rule 6, 9, 10, 10A,</w:t>
      </w:r>
    </w:p>
    <w:p w:rsidR="000E7A37" w:rsidRPr="004C1110" w:rsidRDefault="000E7A37" w:rsidP="00B57A2E">
      <w:pPr>
        <w:pStyle w:val="NormalWeb"/>
        <w:numPr>
          <w:ilvl w:val="0"/>
          <w:numId w:val="2"/>
        </w:numPr>
        <w:spacing w:line="360" w:lineRule="auto"/>
        <w:rPr>
          <w:sz w:val="22"/>
        </w:rPr>
      </w:pPr>
      <w:hyperlink r:id="rId454" w:history="1">
        <w:r w:rsidRPr="004C1110">
          <w:rPr>
            <w:sz w:val="22"/>
          </w:rPr>
          <w:t>AMENDMENT: COPY OF RESIGNATION OF DIRECTOR</w:t>
        </w:r>
      </w:hyperlink>
      <w:r w:rsidRPr="004C1110">
        <w:rPr>
          <w:sz w:val="22"/>
        </w:rPr>
        <w:br/>
        <w:t>February 3, 2015</w:t>
      </w:r>
      <w:r w:rsidRPr="004C1110">
        <w:rPr>
          <w:sz w:val="22"/>
        </w:rPr>
        <w:br/>
        <w:t>Rule 16,</w:t>
      </w:r>
    </w:p>
    <w:p w:rsidR="000E7A37" w:rsidRPr="004C1110" w:rsidRDefault="000E7A37" w:rsidP="00B57A2E">
      <w:pPr>
        <w:pStyle w:val="NormalWeb"/>
        <w:numPr>
          <w:ilvl w:val="0"/>
          <w:numId w:val="2"/>
        </w:numPr>
        <w:spacing w:line="360" w:lineRule="auto"/>
        <w:rPr>
          <w:sz w:val="22"/>
        </w:rPr>
      </w:pPr>
      <w:hyperlink r:id="rId455" w:history="1">
        <w:r w:rsidRPr="004C1110">
          <w:rPr>
            <w:sz w:val="22"/>
          </w:rPr>
          <w:t>Ease to surrender DIN</w:t>
        </w:r>
      </w:hyperlink>
      <w:r w:rsidRPr="004C1110">
        <w:rPr>
          <w:sz w:val="22"/>
        </w:rPr>
        <w:br/>
      </w:r>
      <w:hyperlink r:id="rId456" w:tooltip="8:30 am" w:history="1">
        <w:r w:rsidRPr="004C1110">
          <w:t>June 23, 2017</w:t>
        </w:r>
      </w:hyperlink>
      <w:r w:rsidRPr="004C1110">
        <w:rPr>
          <w:sz w:val="22"/>
        </w:rPr>
        <w:br/>
        <w:t>Rule 11</w:t>
      </w:r>
    </w:p>
    <w:p w:rsidR="000E7A37" w:rsidRPr="004C1110" w:rsidRDefault="000E7A37" w:rsidP="00B57A2E">
      <w:pPr>
        <w:pStyle w:val="NormalWeb"/>
        <w:numPr>
          <w:ilvl w:val="0"/>
          <w:numId w:val="2"/>
        </w:numPr>
        <w:spacing w:line="360" w:lineRule="auto"/>
        <w:rPr>
          <w:sz w:val="22"/>
        </w:rPr>
      </w:pPr>
      <w:hyperlink r:id="rId457" w:history="1">
        <w:r w:rsidRPr="004C1110">
          <w:rPr>
            <w:sz w:val="22"/>
          </w:rPr>
          <w:t>Amendments related to Board matters </w:t>
        </w:r>
      </w:hyperlink>
      <w:r w:rsidRPr="004C1110">
        <w:rPr>
          <w:sz w:val="22"/>
        </w:rPr>
        <w:br/>
      </w:r>
      <w:hyperlink r:id="rId458" w:tooltip="8:30 am" w:history="1">
        <w:r w:rsidRPr="004C1110">
          <w:t>July 28, 2017</w:t>
        </w:r>
      </w:hyperlink>
      <w:r w:rsidRPr="004C1110">
        <w:rPr>
          <w:sz w:val="22"/>
        </w:rPr>
        <w:br/>
        <w:t>Rule 4 Ch XI, Rule 6 Ch XII</w:t>
      </w:r>
    </w:p>
    <w:p w:rsidR="000E7A37" w:rsidRPr="00B122A7" w:rsidRDefault="000E7A37" w:rsidP="00B57A2E">
      <w:pPr>
        <w:pStyle w:val="NormalWeb"/>
        <w:numPr>
          <w:ilvl w:val="0"/>
          <w:numId w:val="2"/>
        </w:numPr>
        <w:spacing w:line="360" w:lineRule="auto"/>
        <w:rPr>
          <w:sz w:val="22"/>
        </w:rPr>
      </w:pPr>
      <w:hyperlink r:id="rId459" w:history="1">
        <w:r w:rsidRPr="004C1110">
          <w:rPr>
            <w:sz w:val="22"/>
          </w:rPr>
          <w:t>Understanding Form DIR – 10</w:t>
        </w:r>
      </w:hyperlink>
      <w:r w:rsidRPr="004C1110">
        <w:rPr>
          <w:sz w:val="22"/>
        </w:rPr>
        <w:br/>
      </w:r>
      <w:hyperlink r:id="rId460" w:tooltip="8:30 am" w:history="1">
        <w:r w:rsidRPr="00B122A7">
          <w:rPr>
            <w:sz w:val="22"/>
          </w:rPr>
          <w:t>September 15, 2017</w:t>
        </w:r>
      </w:hyperlink>
      <w:r w:rsidRPr="004C1110">
        <w:rPr>
          <w:sz w:val="22"/>
        </w:rPr>
        <w:br/>
        <w:t>Rule 14</w:t>
      </w:r>
    </w:p>
    <w:p w:rsidR="000E7A37" w:rsidRPr="004C1110" w:rsidRDefault="000E7A37" w:rsidP="00B57A2E">
      <w:pPr>
        <w:pStyle w:val="NormalWeb"/>
        <w:numPr>
          <w:ilvl w:val="0"/>
          <w:numId w:val="2"/>
        </w:numPr>
        <w:spacing w:line="360" w:lineRule="auto"/>
        <w:rPr>
          <w:sz w:val="22"/>
        </w:rPr>
      </w:pPr>
      <w:hyperlink r:id="rId461" w:history="1">
        <w:r w:rsidRPr="00B122A7">
          <w:rPr>
            <w:sz w:val="22"/>
          </w:rPr>
          <w:t>Form DIR – 3 – KYC</w:t>
        </w:r>
      </w:hyperlink>
      <w:r w:rsidRPr="00B122A7">
        <w:rPr>
          <w:sz w:val="22"/>
        </w:rPr>
        <w:br/>
      </w:r>
      <w:hyperlink r:id="rId462" w:tooltip="10:07 am" w:history="1">
        <w:r w:rsidRPr="00B122A7">
          <w:rPr>
            <w:sz w:val="22"/>
          </w:rPr>
          <w:t>July 14, 2018</w:t>
        </w:r>
      </w:hyperlink>
      <w:r w:rsidRPr="00B122A7">
        <w:rPr>
          <w:sz w:val="22"/>
        </w:rPr>
        <w:t> </w:t>
      </w:r>
      <w:r w:rsidRPr="00B122A7">
        <w:rPr>
          <w:sz w:val="22"/>
        </w:rPr>
        <w:br/>
        <w:t xml:space="preserve">Rule 12A, Form DIR – 3 – KYC </w:t>
      </w:r>
      <w:r w:rsidRPr="00B122A7">
        <w:rPr>
          <w:sz w:val="22"/>
        </w:rPr>
        <w:br/>
      </w:r>
    </w:p>
    <w:p w:rsidR="000E7A37" w:rsidRPr="004C1110" w:rsidRDefault="000E7A37" w:rsidP="000E7A37">
      <w:pPr>
        <w:pStyle w:val="NormalWeb"/>
        <w:spacing w:line="360" w:lineRule="auto"/>
        <w:rPr>
          <w:sz w:val="22"/>
        </w:rPr>
      </w:pPr>
      <w:r w:rsidRPr="004C1110">
        <w:br/>
      </w:r>
    </w:p>
    <w:p w:rsidR="000E7A37" w:rsidRPr="004C1110" w:rsidRDefault="000E7A37" w:rsidP="000E7A37">
      <w:pPr>
        <w:pStyle w:val="NormalWeb"/>
        <w:spacing w:line="360" w:lineRule="auto"/>
        <w:rPr>
          <w:sz w:val="22"/>
        </w:rPr>
      </w:pPr>
    </w:p>
    <w:p w:rsidR="000E7A37" w:rsidRPr="004C1110" w:rsidRDefault="000E7A37" w:rsidP="000E7A37">
      <w:pPr>
        <w:jc w:val="center"/>
        <w:rPr>
          <w:b/>
          <w:bCs/>
        </w:rPr>
      </w:pPr>
      <w:r w:rsidRPr="004C1110">
        <w:rPr>
          <w:b/>
          <w:bCs/>
        </w:rPr>
        <w:t>AishMGhrana Law Governance Responsibility – has readers in more than 150 countries.</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NormalWeb"/>
        <w:spacing w:line="360" w:lineRule="auto"/>
        <w:rPr>
          <w:sz w:val="22"/>
        </w:rPr>
      </w:pPr>
    </w:p>
    <w:p w:rsidR="000E7A37" w:rsidRDefault="000E7A37" w:rsidP="000E7A37">
      <w:pPr>
        <w:rPr>
          <w:rFonts w:ascii="Times New Roman" w:hAnsi="Times New Roman" w:cs="Times New Roman"/>
          <w:szCs w:val="22"/>
        </w:rPr>
      </w:pPr>
      <w:r>
        <w:rPr>
          <w:rFonts w:ascii="Times New Roman" w:hAnsi="Times New Roman" w:cs="Times New Roman"/>
          <w:szCs w:val="22"/>
        </w:rPr>
        <w:br w:type="page"/>
      </w:r>
    </w:p>
    <w:p w:rsidR="000E7A37" w:rsidRPr="004C1110" w:rsidRDefault="000E7A37" w:rsidP="000E7A37">
      <w:pPr>
        <w:pStyle w:val="Heading1"/>
      </w:pPr>
      <w:r w:rsidRPr="004C1110">
        <w:lastRenderedPageBreak/>
        <w:t>Chapter XII – Meetings of board and its powers</w:t>
      </w:r>
    </w:p>
    <w:p w:rsidR="000E7A37" w:rsidRPr="004C1110" w:rsidRDefault="000E7A37" w:rsidP="000E7A37">
      <w:pPr>
        <w:pStyle w:val="Heading2"/>
        <w:rPr>
          <w:color w:val="auto"/>
        </w:rPr>
      </w:pPr>
      <w:r w:rsidRPr="004C1110">
        <w:rPr>
          <w:color w:val="auto"/>
        </w:rPr>
        <w:t xml:space="preserve">In </w:t>
      </w:r>
      <w:r w:rsidRPr="004C1110">
        <w:rPr>
          <w:color w:val="auto"/>
          <w:szCs w:val="22"/>
        </w:rPr>
        <w:t>Depth</w:t>
      </w:r>
    </w:p>
    <w:p w:rsidR="000E7A37" w:rsidRPr="004C1110" w:rsidRDefault="000E7A37" w:rsidP="00B57A2E">
      <w:pPr>
        <w:pStyle w:val="NormalWeb"/>
        <w:numPr>
          <w:ilvl w:val="0"/>
          <w:numId w:val="2"/>
        </w:numPr>
        <w:spacing w:line="360" w:lineRule="auto"/>
        <w:rPr>
          <w:sz w:val="22"/>
        </w:rPr>
      </w:pPr>
      <w:hyperlink r:id="rId463" w:history="1">
        <w:r w:rsidRPr="004C1110">
          <w:rPr>
            <w:sz w:val="22"/>
          </w:rPr>
          <w:t>Reflection of Political Brotherhood in Law</w:t>
        </w:r>
      </w:hyperlink>
      <w:r w:rsidRPr="004C1110">
        <w:rPr>
          <w:b/>
          <w:bCs/>
          <w:sz w:val="22"/>
        </w:rPr>
        <w:br/>
      </w:r>
      <w:r w:rsidRPr="004C1110">
        <w:rPr>
          <w:sz w:val="22"/>
        </w:rPr>
        <w:t>February 8, 2016</w:t>
      </w:r>
    </w:p>
    <w:p w:rsidR="000E7A37" w:rsidRPr="004C1110" w:rsidRDefault="000E7A37" w:rsidP="00B57A2E">
      <w:pPr>
        <w:pStyle w:val="NormalWeb"/>
        <w:numPr>
          <w:ilvl w:val="0"/>
          <w:numId w:val="2"/>
        </w:numPr>
        <w:spacing w:line="360" w:lineRule="auto"/>
        <w:rPr>
          <w:sz w:val="22"/>
        </w:rPr>
      </w:pPr>
      <w:hyperlink r:id="rId464" w:history="1">
        <w:r w:rsidRPr="004C1110">
          <w:rPr>
            <w:sz w:val="22"/>
          </w:rPr>
          <w:t>A BOARD BELOW THE QUORUM</w:t>
        </w:r>
      </w:hyperlink>
      <w:r w:rsidRPr="004C1110">
        <w:rPr>
          <w:sz w:val="22"/>
        </w:rPr>
        <w:br/>
      </w:r>
      <w:hyperlink r:id="rId465" w:tooltip="8:30 am" w:history="1">
        <w:r w:rsidRPr="004C1110">
          <w:t>November 24, 2017</w:t>
        </w:r>
      </w:hyperlink>
    </w:p>
    <w:p w:rsidR="000E7A37" w:rsidRPr="004C1110" w:rsidRDefault="000E7A37" w:rsidP="00B57A2E">
      <w:pPr>
        <w:pStyle w:val="NormalWeb"/>
        <w:numPr>
          <w:ilvl w:val="0"/>
          <w:numId w:val="2"/>
        </w:numPr>
        <w:spacing w:line="360" w:lineRule="auto"/>
        <w:rPr>
          <w:sz w:val="22"/>
        </w:rPr>
      </w:pPr>
      <w:hyperlink r:id="rId466" w:history="1">
        <w:r w:rsidRPr="004C1110">
          <w:rPr>
            <w:sz w:val="22"/>
          </w:rPr>
          <w:t>Designation and Category of Directors </w:t>
        </w:r>
      </w:hyperlink>
      <w:r w:rsidRPr="004C1110">
        <w:rPr>
          <w:sz w:val="22"/>
        </w:rPr>
        <w:br/>
      </w:r>
      <w:hyperlink r:id="rId467" w:tooltip="8:30 am" w:history="1">
        <w:r w:rsidRPr="004C1110">
          <w:rPr>
            <w:sz w:val="22"/>
          </w:rPr>
          <w:t>December 8, 2017</w:t>
        </w:r>
      </w:hyperlink>
      <w:r w:rsidRPr="004C1110">
        <w:rPr>
          <w:sz w:val="22"/>
        </w:rPr>
        <w:t> </w:t>
      </w:r>
    </w:p>
    <w:p w:rsidR="000E7A37" w:rsidRPr="00A95980" w:rsidRDefault="000E7A37" w:rsidP="00B57A2E">
      <w:pPr>
        <w:pStyle w:val="NormalWeb"/>
        <w:numPr>
          <w:ilvl w:val="0"/>
          <w:numId w:val="2"/>
        </w:numPr>
        <w:spacing w:line="360" w:lineRule="auto"/>
        <w:rPr>
          <w:sz w:val="22"/>
          <w:szCs w:val="22"/>
        </w:rPr>
      </w:pPr>
      <w:hyperlink r:id="rId468" w:history="1">
        <w:r w:rsidRPr="004C1110">
          <w:rPr>
            <w:sz w:val="22"/>
            <w:szCs w:val="22"/>
          </w:rPr>
          <w:t>Principal Business Activities</w:t>
        </w:r>
      </w:hyperlink>
      <w:r w:rsidRPr="004C1110">
        <w:rPr>
          <w:sz w:val="22"/>
          <w:szCs w:val="22"/>
        </w:rPr>
        <w:br/>
      </w:r>
      <w:hyperlink r:id="rId469" w:tooltip="8:59 am" w:history="1">
        <w:r w:rsidRPr="004C1110">
          <w:rPr>
            <w:sz w:val="22"/>
            <w:szCs w:val="22"/>
          </w:rPr>
          <w:t>February 9, 2018</w:t>
        </w:r>
      </w:hyperlink>
    </w:p>
    <w:p w:rsidR="000E7A37" w:rsidRPr="004C1110" w:rsidRDefault="000E7A37" w:rsidP="00B57A2E">
      <w:pPr>
        <w:pStyle w:val="NormalWeb"/>
        <w:numPr>
          <w:ilvl w:val="0"/>
          <w:numId w:val="2"/>
        </w:numPr>
        <w:spacing w:line="360" w:lineRule="auto"/>
        <w:rPr>
          <w:sz w:val="22"/>
          <w:szCs w:val="22"/>
        </w:rPr>
      </w:pPr>
      <w:hyperlink r:id="rId470" w:history="1">
        <w:r w:rsidRPr="00A95980">
          <w:rPr>
            <w:sz w:val="22"/>
            <w:szCs w:val="22"/>
          </w:rPr>
          <w:t>No Sense Notice!!</w:t>
        </w:r>
      </w:hyperlink>
      <w:r w:rsidRPr="00A95980">
        <w:rPr>
          <w:sz w:val="22"/>
          <w:szCs w:val="22"/>
        </w:rPr>
        <w:br/>
        <w:t> </w:t>
      </w:r>
      <w:hyperlink r:id="rId471" w:tooltip="8:30 am" w:history="1">
        <w:r w:rsidRPr="00A95980">
          <w:rPr>
            <w:sz w:val="22"/>
            <w:szCs w:val="22"/>
          </w:rPr>
          <w:t>August 3, 2018</w:t>
        </w:r>
      </w:hyperlink>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rFonts w:eastAsia="Times New Roman"/>
          <w:color w:val="auto"/>
        </w:rPr>
      </w:pPr>
      <w:r w:rsidRPr="004C1110">
        <w:rPr>
          <w:rFonts w:eastAsia="Times New Roman"/>
          <w:color w:val="auto"/>
        </w:rPr>
        <w:t>Notes on Sections – Chapter XII</w:t>
      </w:r>
    </w:p>
    <w:p w:rsidR="000E7A37" w:rsidRPr="004C1110" w:rsidRDefault="000E7A37" w:rsidP="00B57A2E">
      <w:pPr>
        <w:pStyle w:val="NormalWeb"/>
        <w:numPr>
          <w:ilvl w:val="0"/>
          <w:numId w:val="2"/>
        </w:numPr>
        <w:spacing w:line="360" w:lineRule="auto"/>
        <w:rPr>
          <w:sz w:val="22"/>
        </w:rPr>
      </w:pPr>
      <w:hyperlink r:id="rId472" w:tooltip="BOARD COMMITTEES IN COMPANIES BILL 2012" w:history="1">
        <w:r w:rsidRPr="004C1110">
          <w:rPr>
            <w:sz w:val="22"/>
          </w:rPr>
          <w:t>BOARD COMMITTEES IN COMPANIES BILL 2012</w:t>
        </w:r>
      </w:hyperlink>
      <w:r w:rsidRPr="004C1110">
        <w:rPr>
          <w:sz w:val="22"/>
        </w:rPr>
        <w:br/>
        <w:t>May 17, 2013</w:t>
      </w:r>
      <w:r w:rsidRPr="004C1110">
        <w:rPr>
          <w:sz w:val="22"/>
        </w:rPr>
        <w:br/>
        <w:t>Section 135, 177 and 178,</w:t>
      </w:r>
    </w:p>
    <w:p w:rsidR="000E7A37" w:rsidRPr="004C1110" w:rsidRDefault="000E7A37" w:rsidP="00B57A2E">
      <w:pPr>
        <w:pStyle w:val="NormalWeb"/>
        <w:numPr>
          <w:ilvl w:val="0"/>
          <w:numId w:val="2"/>
        </w:numPr>
        <w:spacing w:line="360" w:lineRule="auto"/>
        <w:rPr>
          <w:sz w:val="22"/>
        </w:rPr>
      </w:pPr>
      <w:hyperlink r:id="rId473" w:tooltip="BOARD MEETING UNDER COMPANIES BILL 2012" w:history="1">
        <w:r w:rsidRPr="004C1110">
          <w:rPr>
            <w:sz w:val="22"/>
          </w:rPr>
          <w:t>BOARD MEETING UNDER COMPANIES BILL 2012</w:t>
        </w:r>
      </w:hyperlink>
      <w:r w:rsidRPr="004C1110">
        <w:rPr>
          <w:sz w:val="22"/>
        </w:rPr>
        <w:br/>
        <w:t>May 24, 2013</w:t>
      </w:r>
      <w:r w:rsidRPr="004C1110">
        <w:rPr>
          <w:sz w:val="22"/>
        </w:rPr>
        <w:br/>
        <w:t>Section 173, 174, 175, 116 and 11</w:t>
      </w:r>
    </w:p>
    <w:p w:rsidR="000E7A37" w:rsidRPr="004C1110" w:rsidRDefault="000E7A37" w:rsidP="00B57A2E">
      <w:pPr>
        <w:pStyle w:val="NormalWeb"/>
        <w:numPr>
          <w:ilvl w:val="0"/>
          <w:numId w:val="2"/>
        </w:numPr>
        <w:spacing w:line="360" w:lineRule="auto"/>
        <w:rPr>
          <w:sz w:val="22"/>
        </w:rPr>
      </w:pPr>
      <w:hyperlink r:id="rId474" w:tooltip="POWER OF BOARD UNDER COMPANIES BILL 2012" w:history="1">
        <w:r w:rsidRPr="004C1110">
          <w:rPr>
            <w:sz w:val="22"/>
          </w:rPr>
          <w:t>POWER OF BOARD UNDER COMPANIES BILL 2012</w:t>
        </w:r>
      </w:hyperlink>
      <w:r w:rsidRPr="004C1110">
        <w:rPr>
          <w:sz w:val="22"/>
        </w:rPr>
        <w:br/>
        <w:t>May 31, 2013</w:t>
      </w:r>
      <w:r w:rsidRPr="004C1110">
        <w:rPr>
          <w:sz w:val="22"/>
        </w:rPr>
        <w:br/>
        <w:t>Section 179, 180, 181, 182 and 183</w:t>
      </w:r>
    </w:p>
    <w:p w:rsidR="000E7A37" w:rsidRPr="004C1110" w:rsidRDefault="000E7A37" w:rsidP="00B57A2E">
      <w:pPr>
        <w:pStyle w:val="NormalWeb"/>
        <w:numPr>
          <w:ilvl w:val="0"/>
          <w:numId w:val="2"/>
        </w:numPr>
        <w:spacing w:line="360" w:lineRule="auto"/>
        <w:rPr>
          <w:sz w:val="22"/>
        </w:rPr>
      </w:pPr>
      <w:hyperlink r:id="rId475" w:tooltip="Interests of Director and Related Party Transactions Companies Bill 2012" w:history="1">
        <w:r w:rsidRPr="004C1110">
          <w:rPr>
            <w:sz w:val="22"/>
          </w:rPr>
          <w:t>INTERESTS OF DIRECTOR AND RELATED PARTY TRANSACTIONS COMPANIES BILL 2012</w:t>
        </w:r>
      </w:hyperlink>
      <w:r w:rsidRPr="004C1110">
        <w:rPr>
          <w:sz w:val="22"/>
        </w:rPr>
        <w:br/>
        <w:t>June 7, 2013</w:t>
      </w:r>
      <w:r w:rsidRPr="004C1110">
        <w:rPr>
          <w:sz w:val="22"/>
        </w:rPr>
        <w:br/>
        <w:t>Section 184 and 188</w:t>
      </w:r>
    </w:p>
    <w:p w:rsidR="000E7A37" w:rsidRPr="004C1110" w:rsidRDefault="000E7A37" w:rsidP="00B57A2E">
      <w:pPr>
        <w:pStyle w:val="NormalWeb"/>
        <w:numPr>
          <w:ilvl w:val="0"/>
          <w:numId w:val="2"/>
        </w:numPr>
        <w:spacing w:line="360" w:lineRule="auto"/>
        <w:rPr>
          <w:sz w:val="22"/>
        </w:rPr>
      </w:pPr>
      <w:hyperlink r:id="rId476" w:history="1">
        <w:r w:rsidRPr="004C1110">
          <w:rPr>
            <w:sz w:val="22"/>
          </w:rPr>
          <w:t>LOAN AND INVESTMENT (Companies Act, 2013)</w:t>
        </w:r>
        <w:r w:rsidRPr="004C1110">
          <w:rPr>
            <w:sz w:val="22"/>
          </w:rPr>
          <w:br/>
        </w:r>
      </w:hyperlink>
      <w:r w:rsidRPr="004C1110">
        <w:rPr>
          <w:sz w:val="22"/>
        </w:rPr>
        <w:t>November 26, 2013</w:t>
      </w:r>
      <w:r w:rsidRPr="004C1110">
        <w:rPr>
          <w:sz w:val="22"/>
        </w:rPr>
        <w:br/>
        <w:t>Section 185, 186, 187</w:t>
      </w:r>
    </w:p>
    <w:p w:rsidR="000E7A37" w:rsidRPr="004C1110" w:rsidRDefault="000E7A37" w:rsidP="00B57A2E">
      <w:pPr>
        <w:pStyle w:val="NormalWeb"/>
        <w:numPr>
          <w:ilvl w:val="0"/>
          <w:numId w:val="2"/>
        </w:numPr>
        <w:spacing w:line="360" w:lineRule="auto"/>
        <w:rPr>
          <w:sz w:val="22"/>
        </w:rPr>
      </w:pPr>
      <w:hyperlink r:id="rId477" w:history="1">
        <w:r w:rsidRPr="004C1110">
          <w:rPr>
            <w:sz w:val="22"/>
          </w:rPr>
          <w:t>CONTRACTS INVOLVING DIRECTORS (Companies Act, 2013)</w:t>
        </w:r>
      </w:hyperlink>
      <w:r w:rsidRPr="004C1110">
        <w:rPr>
          <w:sz w:val="22"/>
        </w:rPr>
        <w:br/>
        <w:t>November 29, 2013</w:t>
      </w:r>
      <w:r w:rsidRPr="004C1110">
        <w:rPr>
          <w:sz w:val="22"/>
        </w:rPr>
        <w:br/>
        <w:t>Section 189, 190, 191, 192, 193, 194 and 195</w:t>
      </w:r>
    </w:p>
    <w:p w:rsidR="000E7A37" w:rsidRDefault="000E7A37" w:rsidP="00B57A2E">
      <w:pPr>
        <w:pStyle w:val="NormalWeb"/>
        <w:numPr>
          <w:ilvl w:val="0"/>
          <w:numId w:val="2"/>
        </w:numPr>
        <w:spacing w:line="360" w:lineRule="auto"/>
        <w:rPr>
          <w:sz w:val="22"/>
        </w:rPr>
      </w:pPr>
      <w:hyperlink r:id="rId478" w:history="1">
        <w:r w:rsidRPr="004C1110">
          <w:rPr>
            <w:sz w:val="22"/>
          </w:rPr>
          <w:t>LOAN AND ADVANCES TO EMPLOYEES</w:t>
        </w:r>
      </w:hyperlink>
      <w:r w:rsidRPr="004C1110">
        <w:rPr>
          <w:sz w:val="22"/>
        </w:rPr>
        <w:br/>
        <w:t>March 13, 2015</w:t>
      </w:r>
    </w:p>
    <w:p w:rsidR="000E7A37" w:rsidRDefault="000E7A37" w:rsidP="00B57A2E">
      <w:pPr>
        <w:pStyle w:val="NormalWeb"/>
        <w:numPr>
          <w:ilvl w:val="0"/>
          <w:numId w:val="2"/>
        </w:numPr>
        <w:spacing w:line="360" w:lineRule="auto"/>
        <w:rPr>
          <w:sz w:val="22"/>
        </w:rPr>
      </w:pPr>
      <w:hyperlink r:id="rId479" w:history="1">
        <w:r w:rsidRPr="001509BC">
          <w:rPr>
            <w:sz w:val="22"/>
          </w:rPr>
          <w:t>Audit Committee – Post 7th May 2018 </w:t>
        </w:r>
      </w:hyperlink>
      <w:r w:rsidRPr="001509BC">
        <w:rPr>
          <w:sz w:val="22"/>
        </w:rPr>
        <w:br/>
      </w:r>
      <w:hyperlink r:id="rId480" w:tooltip="8:30 am" w:history="1">
        <w:r w:rsidRPr="001509BC">
          <w:rPr>
            <w:sz w:val="22"/>
          </w:rPr>
          <w:t>June 22, 2018</w:t>
        </w:r>
      </w:hyperlink>
      <w:r w:rsidRPr="001509BC">
        <w:rPr>
          <w:sz w:val="22"/>
        </w:rPr>
        <w:br/>
        <w:t>Section 177</w:t>
      </w:r>
    </w:p>
    <w:p w:rsidR="000E7A37" w:rsidRDefault="000E7A37" w:rsidP="00B57A2E">
      <w:pPr>
        <w:pStyle w:val="NormalWeb"/>
        <w:numPr>
          <w:ilvl w:val="0"/>
          <w:numId w:val="2"/>
        </w:numPr>
        <w:spacing w:line="360" w:lineRule="auto"/>
        <w:rPr>
          <w:sz w:val="22"/>
        </w:rPr>
      </w:pPr>
      <w:hyperlink r:id="rId481" w:history="1">
        <w:r w:rsidRPr="00042B25">
          <w:rPr>
            <w:sz w:val="22"/>
          </w:rPr>
          <w:t>Related Party Transactions and Audit Committee</w:t>
        </w:r>
      </w:hyperlink>
      <w:r w:rsidRPr="00042B25">
        <w:rPr>
          <w:sz w:val="22"/>
        </w:rPr>
        <w:br/>
        <w:t> </w:t>
      </w:r>
      <w:hyperlink r:id="rId482" w:tooltip="8:30 am" w:history="1">
        <w:r w:rsidRPr="00042B25">
          <w:rPr>
            <w:sz w:val="22"/>
          </w:rPr>
          <w:t>June 29, 2018</w:t>
        </w:r>
      </w:hyperlink>
      <w:r w:rsidRPr="00042B25">
        <w:rPr>
          <w:sz w:val="22"/>
        </w:rPr>
        <w:br/>
        <w:t>Section 177</w:t>
      </w:r>
    </w:p>
    <w:p w:rsidR="000E7A37" w:rsidRPr="004C1110" w:rsidRDefault="000E7A37" w:rsidP="00B57A2E">
      <w:pPr>
        <w:pStyle w:val="NormalWeb"/>
        <w:numPr>
          <w:ilvl w:val="0"/>
          <w:numId w:val="2"/>
        </w:numPr>
        <w:spacing w:line="360" w:lineRule="auto"/>
        <w:rPr>
          <w:sz w:val="22"/>
        </w:rPr>
      </w:pP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rFonts w:eastAsia="Times New Roman"/>
          <w:color w:val="auto"/>
        </w:rPr>
      </w:pPr>
      <w:r w:rsidRPr="004C1110">
        <w:rPr>
          <w:rFonts w:eastAsia="Times New Roman"/>
          <w:color w:val="auto"/>
        </w:rPr>
        <w:t xml:space="preserve">The </w:t>
      </w:r>
      <w:r w:rsidRPr="004C1110">
        <w:rPr>
          <w:color w:val="auto"/>
          <w:szCs w:val="22"/>
        </w:rPr>
        <w:t>Companies</w:t>
      </w:r>
      <w:r w:rsidRPr="004C1110">
        <w:rPr>
          <w:rFonts w:eastAsia="Times New Roman"/>
          <w:color w:val="auto"/>
        </w:rPr>
        <w:t xml:space="preserve"> 1st (Removal of Difficulties) Order, 2015</w:t>
      </w:r>
    </w:p>
    <w:p w:rsidR="000E7A37" w:rsidRPr="004C1110" w:rsidRDefault="000E7A37" w:rsidP="00B57A2E">
      <w:pPr>
        <w:pStyle w:val="NormalWeb"/>
        <w:numPr>
          <w:ilvl w:val="0"/>
          <w:numId w:val="2"/>
        </w:numPr>
        <w:spacing w:line="360" w:lineRule="auto"/>
        <w:rPr>
          <w:sz w:val="22"/>
        </w:rPr>
      </w:pPr>
      <w:hyperlink r:id="rId483" w:history="1">
        <w:r w:rsidRPr="004C1110">
          <w:rPr>
            <w:sz w:val="22"/>
          </w:rPr>
          <w:t>COMPANIES PERMITTED TO INVEST (REMOVAL OF DIFFICULTY ORDER2015)</w:t>
        </w:r>
      </w:hyperlink>
      <w:r w:rsidRPr="004C1110">
        <w:rPr>
          <w:sz w:val="22"/>
        </w:rPr>
        <w:br/>
        <w:t>February 20, 2015</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rFonts w:eastAsia="Times New Roman"/>
          <w:color w:val="auto"/>
        </w:rPr>
      </w:pPr>
      <w:r w:rsidRPr="004C1110">
        <w:rPr>
          <w:rFonts w:eastAsia="Times New Roman"/>
          <w:color w:val="auto"/>
        </w:rPr>
        <w:t>The Companies (Meetings of Board and its Powers) Rules, 2014</w:t>
      </w:r>
    </w:p>
    <w:p w:rsidR="000E7A37" w:rsidRPr="004C1110" w:rsidRDefault="000E7A37" w:rsidP="00B57A2E">
      <w:pPr>
        <w:pStyle w:val="NormalWeb"/>
        <w:numPr>
          <w:ilvl w:val="0"/>
          <w:numId w:val="2"/>
        </w:numPr>
        <w:spacing w:line="360" w:lineRule="auto"/>
        <w:rPr>
          <w:sz w:val="22"/>
        </w:rPr>
      </w:pPr>
      <w:hyperlink r:id="rId484" w:history="1">
        <w:r w:rsidRPr="004C1110">
          <w:rPr>
            <w:sz w:val="22"/>
          </w:rPr>
          <w:t>DISCLOSURE OF INTEREST</w:t>
        </w:r>
      </w:hyperlink>
      <w:r w:rsidRPr="004C1110">
        <w:rPr>
          <w:sz w:val="22"/>
        </w:rPr>
        <w:t> </w:t>
      </w:r>
      <w:r w:rsidRPr="004C1110">
        <w:rPr>
          <w:sz w:val="22"/>
        </w:rPr>
        <w:br/>
        <w:t>April 26, 2014  </w:t>
      </w:r>
      <w:r w:rsidRPr="004C1110">
        <w:rPr>
          <w:sz w:val="22"/>
        </w:rPr>
        <w:br/>
        <w:t>Rule 9</w:t>
      </w:r>
    </w:p>
    <w:p w:rsidR="000E7A37" w:rsidRPr="004C1110" w:rsidRDefault="000E7A37" w:rsidP="00B57A2E">
      <w:pPr>
        <w:pStyle w:val="NormalWeb"/>
        <w:numPr>
          <w:ilvl w:val="0"/>
          <w:numId w:val="2"/>
        </w:numPr>
        <w:spacing w:line="360" w:lineRule="auto"/>
        <w:rPr>
          <w:sz w:val="22"/>
        </w:rPr>
      </w:pPr>
      <w:hyperlink r:id="rId485" w:history="1">
        <w:r w:rsidRPr="004C1110">
          <w:rPr>
            <w:sz w:val="22"/>
          </w:rPr>
          <w:t>COMPENSATION TO DIRECTOR FOR LOSS OF OFFICE</w:t>
        </w:r>
      </w:hyperlink>
      <w:r w:rsidRPr="004C1110">
        <w:rPr>
          <w:sz w:val="22"/>
        </w:rPr>
        <w:br/>
        <w:t>July 24, 2014</w:t>
      </w:r>
      <w:r w:rsidRPr="004C1110">
        <w:rPr>
          <w:sz w:val="22"/>
        </w:rPr>
        <w:br/>
        <w:t>Rule 17</w:t>
      </w:r>
    </w:p>
    <w:p w:rsidR="000E7A37" w:rsidRPr="004C1110" w:rsidRDefault="000E7A37" w:rsidP="00B57A2E">
      <w:pPr>
        <w:pStyle w:val="NormalWeb"/>
        <w:numPr>
          <w:ilvl w:val="0"/>
          <w:numId w:val="2"/>
        </w:numPr>
        <w:spacing w:line="360" w:lineRule="auto"/>
        <w:rPr>
          <w:sz w:val="22"/>
        </w:rPr>
      </w:pPr>
      <w:hyperlink r:id="rId486" w:history="1">
        <w:r w:rsidRPr="004C1110">
          <w:rPr>
            <w:sz w:val="22"/>
          </w:rPr>
          <w:t>MEETING THROUGH AUDIO VISUAL MEANS</w:t>
        </w:r>
      </w:hyperlink>
      <w:r w:rsidRPr="004C1110">
        <w:rPr>
          <w:sz w:val="22"/>
        </w:rPr>
        <w:br/>
        <w:t>July 25, 2014</w:t>
      </w:r>
      <w:r w:rsidRPr="004C1110">
        <w:rPr>
          <w:sz w:val="22"/>
        </w:rPr>
        <w:br/>
        <w:t>Rule 3, 4, 5</w:t>
      </w:r>
    </w:p>
    <w:p w:rsidR="000E7A37" w:rsidRPr="004C1110" w:rsidRDefault="000E7A37" w:rsidP="00B57A2E">
      <w:pPr>
        <w:pStyle w:val="NormalWeb"/>
        <w:numPr>
          <w:ilvl w:val="0"/>
          <w:numId w:val="2"/>
        </w:numPr>
        <w:spacing w:line="360" w:lineRule="auto"/>
        <w:rPr>
          <w:sz w:val="22"/>
        </w:rPr>
      </w:pPr>
      <w:hyperlink r:id="rId487" w:history="1">
        <w:r w:rsidRPr="004C1110">
          <w:rPr>
            <w:sz w:val="22"/>
          </w:rPr>
          <w:t>COMMITTEES AND VIGIL MECHANISM</w:t>
        </w:r>
      </w:hyperlink>
      <w:r w:rsidRPr="004C1110">
        <w:rPr>
          <w:sz w:val="22"/>
        </w:rPr>
        <w:br/>
        <w:t>July 28, 2014</w:t>
      </w:r>
      <w:r w:rsidRPr="004C1110">
        <w:rPr>
          <w:sz w:val="22"/>
        </w:rPr>
        <w:br/>
        <w:t>Rule 6, 7,</w:t>
      </w:r>
    </w:p>
    <w:p w:rsidR="000E7A37" w:rsidRPr="004C1110" w:rsidRDefault="000E7A37" w:rsidP="00B57A2E">
      <w:pPr>
        <w:pStyle w:val="NormalWeb"/>
        <w:numPr>
          <w:ilvl w:val="0"/>
          <w:numId w:val="2"/>
        </w:numPr>
        <w:spacing w:line="360" w:lineRule="auto"/>
        <w:rPr>
          <w:sz w:val="22"/>
        </w:rPr>
      </w:pPr>
      <w:hyperlink r:id="rId488" w:history="1">
        <w:r w:rsidRPr="004C1110">
          <w:rPr>
            <w:sz w:val="22"/>
          </w:rPr>
          <w:t>EXERCISE OF POWER IN BOARD MEETING</w:t>
        </w:r>
      </w:hyperlink>
      <w:r w:rsidRPr="004C1110">
        <w:rPr>
          <w:sz w:val="22"/>
        </w:rPr>
        <w:br/>
        <w:t>July 29, 2014</w:t>
      </w:r>
      <w:r w:rsidRPr="004C1110">
        <w:rPr>
          <w:sz w:val="22"/>
        </w:rPr>
        <w:br/>
        <w:t>Rule 8</w:t>
      </w:r>
    </w:p>
    <w:p w:rsidR="000E7A37" w:rsidRPr="004C1110" w:rsidRDefault="000E7A37" w:rsidP="00B57A2E">
      <w:pPr>
        <w:pStyle w:val="NormalWeb"/>
        <w:numPr>
          <w:ilvl w:val="0"/>
          <w:numId w:val="2"/>
        </w:numPr>
        <w:spacing w:line="360" w:lineRule="auto"/>
        <w:rPr>
          <w:sz w:val="22"/>
        </w:rPr>
      </w:pPr>
      <w:hyperlink r:id="rId489" w:history="1">
        <w:r w:rsidRPr="004C1110">
          <w:rPr>
            <w:sz w:val="22"/>
          </w:rPr>
          <w:t>RELATED PARTY TRANSACTION</w:t>
        </w:r>
      </w:hyperlink>
      <w:r w:rsidRPr="004C1110">
        <w:rPr>
          <w:sz w:val="22"/>
        </w:rPr>
        <w:br/>
        <w:t>July 30, 2014</w:t>
      </w:r>
      <w:r w:rsidRPr="004C1110">
        <w:rPr>
          <w:sz w:val="22"/>
        </w:rPr>
        <w:br/>
        <w:t>Rule 15, 16</w:t>
      </w:r>
    </w:p>
    <w:p w:rsidR="000E7A37" w:rsidRPr="004C1110" w:rsidRDefault="000E7A37" w:rsidP="00B57A2E">
      <w:pPr>
        <w:pStyle w:val="NormalWeb"/>
        <w:numPr>
          <w:ilvl w:val="0"/>
          <w:numId w:val="2"/>
        </w:numPr>
        <w:spacing w:line="360" w:lineRule="auto"/>
        <w:rPr>
          <w:sz w:val="22"/>
        </w:rPr>
      </w:pPr>
      <w:hyperlink r:id="rId490" w:history="1">
        <w:r w:rsidRPr="004C1110">
          <w:rPr>
            <w:sz w:val="22"/>
          </w:rPr>
          <w:t>LOAN AND INVESTMENT</w:t>
        </w:r>
      </w:hyperlink>
      <w:r w:rsidRPr="004C1110">
        <w:rPr>
          <w:sz w:val="22"/>
        </w:rPr>
        <w:br/>
        <w:t>July 31, 2014</w:t>
      </w:r>
      <w:r w:rsidRPr="004C1110">
        <w:rPr>
          <w:sz w:val="22"/>
        </w:rPr>
        <w:br/>
        <w:t>Rule 11, 12, 13</w:t>
      </w:r>
    </w:p>
    <w:p w:rsidR="000E7A37" w:rsidRPr="004C1110" w:rsidRDefault="000E7A37" w:rsidP="00B57A2E">
      <w:pPr>
        <w:pStyle w:val="NormalWeb"/>
        <w:numPr>
          <w:ilvl w:val="0"/>
          <w:numId w:val="2"/>
        </w:numPr>
        <w:spacing w:line="360" w:lineRule="auto"/>
        <w:rPr>
          <w:sz w:val="22"/>
        </w:rPr>
      </w:pPr>
      <w:hyperlink r:id="rId491" w:history="1">
        <w:r w:rsidRPr="004C1110">
          <w:rPr>
            <w:sz w:val="22"/>
          </w:rPr>
          <w:t>INVESTMENT IN OTHERS’ NAME</w:t>
        </w:r>
        <w:r w:rsidRPr="004C1110">
          <w:rPr>
            <w:sz w:val="22"/>
          </w:rPr>
          <w:br/>
        </w:r>
      </w:hyperlink>
      <w:r w:rsidRPr="004C1110">
        <w:rPr>
          <w:sz w:val="22"/>
        </w:rPr>
        <w:t>August 1, 2014</w:t>
      </w:r>
      <w:r w:rsidRPr="004C1110">
        <w:rPr>
          <w:sz w:val="22"/>
        </w:rPr>
        <w:br/>
        <w:t>Rule 14</w:t>
      </w:r>
    </w:p>
    <w:p w:rsidR="000E7A37" w:rsidRPr="004C1110" w:rsidRDefault="000E7A37" w:rsidP="00B57A2E">
      <w:pPr>
        <w:pStyle w:val="NormalWeb"/>
        <w:numPr>
          <w:ilvl w:val="0"/>
          <w:numId w:val="2"/>
        </w:numPr>
        <w:spacing w:line="360" w:lineRule="auto"/>
        <w:rPr>
          <w:sz w:val="22"/>
        </w:rPr>
      </w:pPr>
      <w:hyperlink r:id="rId492" w:history="1">
        <w:r w:rsidRPr="004C1110">
          <w:rPr>
            <w:sz w:val="22"/>
          </w:rPr>
          <w:t>SECOND AMENDMENT TO COMPANIES MBP RULES</w:t>
        </w:r>
      </w:hyperlink>
      <w:r w:rsidRPr="004C1110">
        <w:rPr>
          <w:sz w:val="22"/>
        </w:rPr>
        <w:br/>
        <w:t>August 30, 2014</w:t>
      </w:r>
      <w:r w:rsidRPr="004C1110">
        <w:rPr>
          <w:sz w:val="22"/>
        </w:rPr>
        <w:br/>
        <w:t xml:space="preserve">Rule 3, 4, </w:t>
      </w:r>
    </w:p>
    <w:p w:rsidR="000E7A37" w:rsidRPr="004C1110" w:rsidRDefault="000E7A37" w:rsidP="00B57A2E">
      <w:pPr>
        <w:pStyle w:val="NormalWeb"/>
        <w:numPr>
          <w:ilvl w:val="0"/>
          <w:numId w:val="2"/>
        </w:numPr>
        <w:spacing w:line="360" w:lineRule="auto"/>
        <w:rPr>
          <w:sz w:val="22"/>
        </w:rPr>
      </w:pPr>
      <w:hyperlink r:id="rId493" w:history="1">
        <w:r w:rsidRPr="004C1110">
          <w:rPr>
            <w:sz w:val="22"/>
          </w:rPr>
          <w:t>AMENDMENT TO MEETING OF BOARD RULES</w:t>
        </w:r>
        <w:r w:rsidRPr="004C1110">
          <w:rPr>
            <w:sz w:val="22"/>
          </w:rPr>
          <w:br/>
        </w:r>
      </w:hyperlink>
      <w:r w:rsidRPr="004C1110">
        <w:rPr>
          <w:sz w:val="22"/>
        </w:rPr>
        <w:t>March 24, 2015</w:t>
      </w:r>
      <w:r w:rsidRPr="004C1110">
        <w:rPr>
          <w:sz w:val="22"/>
        </w:rPr>
        <w:br/>
        <w:t>Rule 10</w:t>
      </w:r>
    </w:p>
    <w:p w:rsidR="000E7A37" w:rsidRPr="004C1110" w:rsidRDefault="000E7A37" w:rsidP="00B57A2E">
      <w:pPr>
        <w:pStyle w:val="NormalWeb"/>
        <w:numPr>
          <w:ilvl w:val="0"/>
          <w:numId w:val="2"/>
        </w:numPr>
        <w:spacing w:line="360" w:lineRule="auto"/>
        <w:rPr>
          <w:sz w:val="22"/>
        </w:rPr>
      </w:pPr>
      <w:hyperlink r:id="rId494" w:history="1">
        <w:r w:rsidRPr="004C1110">
          <w:rPr>
            <w:sz w:val="22"/>
          </w:rPr>
          <w:t>EFFECTIVE YIELD ON TAX FREE RETURN</w:t>
        </w:r>
      </w:hyperlink>
      <w:r w:rsidRPr="004C1110">
        <w:rPr>
          <w:sz w:val="22"/>
        </w:rPr>
        <w:br/>
        <w:t>April 13, 2015</w:t>
      </w:r>
      <w:r w:rsidRPr="004C1110">
        <w:rPr>
          <w:sz w:val="22"/>
        </w:rPr>
        <w:br/>
        <w:t>Circular on Sec 186</w:t>
      </w:r>
    </w:p>
    <w:p w:rsidR="000E7A37" w:rsidRPr="004C1110" w:rsidRDefault="000E7A37" w:rsidP="00B57A2E">
      <w:pPr>
        <w:pStyle w:val="NormalWeb"/>
        <w:numPr>
          <w:ilvl w:val="0"/>
          <w:numId w:val="2"/>
        </w:numPr>
        <w:spacing w:line="360" w:lineRule="auto"/>
        <w:rPr>
          <w:sz w:val="22"/>
        </w:rPr>
      </w:pPr>
      <w:hyperlink r:id="rId495" w:history="1">
        <w:r w:rsidRPr="004C1110">
          <w:rPr>
            <w:sz w:val="22"/>
          </w:rPr>
          <w:t>MEETINGS OF BOARD AND ITS POWER: SECOND AMENDMENT RULES</w:t>
        </w:r>
      </w:hyperlink>
      <w:r w:rsidRPr="004C1110">
        <w:rPr>
          <w:sz w:val="22"/>
        </w:rPr>
        <w:t> </w:t>
      </w:r>
      <w:r w:rsidRPr="004C1110">
        <w:rPr>
          <w:sz w:val="22"/>
        </w:rPr>
        <w:br/>
        <w:t>December 28, 2015</w:t>
      </w:r>
      <w:r w:rsidRPr="004C1110">
        <w:rPr>
          <w:sz w:val="22"/>
        </w:rPr>
        <w:br/>
        <w:t xml:space="preserve">Rule 6A, 10, 15, </w:t>
      </w:r>
    </w:p>
    <w:p w:rsidR="000E7A37" w:rsidRPr="004C1110" w:rsidRDefault="000E7A37" w:rsidP="00B57A2E">
      <w:pPr>
        <w:pStyle w:val="NormalWeb"/>
        <w:numPr>
          <w:ilvl w:val="0"/>
          <w:numId w:val="2"/>
        </w:numPr>
        <w:spacing w:line="360" w:lineRule="auto"/>
        <w:rPr>
          <w:sz w:val="22"/>
        </w:rPr>
      </w:pPr>
      <w:hyperlink r:id="rId496" w:history="1">
        <w:r w:rsidRPr="004C1110">
          <w:rPr>
            <w:sz w:val="22"/>
          </w:rPr>
          <w:t>OMNIBUS APPROVAL FOR RELATED PARTY TRANSACTIONS</w:t>
        </w:r>
      </w:hyperlink>
      <w:r w:rsidRPr="004C1110">
        <w:rPr>
          <w:sz w:val="22"/>
        </w:rPr>
        <w:t xml:space="preserve"> </w:t>
      </w:r>
      <w:r w:rsidRPr="004C1110">
        <w:rPr>
          <w:sz w:val="22"/>
        </w:rPr>
        <w:br/>
        <w:t>December 29, 2015</w:t>
      </w:r>
      <w:r w:rsidRPr="004C1110">
        <w:rPr>
          <w:sz w:val="22"/>
        </w:rPr>
        <w:br/>
        <w:t>Rule 6A</w:t>
      </w:r>
    </w:p>
    <w:p w:rsidR="000E7A37" w:rsidRPr="004C1110" w:rsidRDefault="000E7A37" w:rsidP="00B57A2E">
      <w:pPr>
        <w:pStyle w:val="NormalWeb"/>
        <w:numPr>
          <w:ilvl w:val="0"/>
          <w:numId w:val="2"/>
        </w:numPr>
        <w:spacing w:line="360" w:lineRule="auto"/>
        <w:rPr>
          <w:sz w:val="22"/>
        </w:rPr>
      </w:pPr>
      <w:hyperlink r:id="rId497" w:history="1">
        <w:r w:rsidRPr="004C1110">
          <w:rPr>
            <w:sz w:val="22"/>
          </w:rPr>
          <w:t>Amendment in MBP Rules</w:t>
        </w:r>
      </w:hyperlink>
      <w:r w:rsidRPr="004C1110">
        <w:rPr>
          <w:sz w:val="22"/>
        </w:rPr>
        <w:br/>
      </w:r>
      <w:hyperlink r:id="rId498" w:tooltip="8:30 am" w:history="1">
        <w:r w:rsidRPr="004C1110">
          <w:t>April 6, 2017</w:t>
        </w:r>
      </w:hyperlink>
      <w:r w:rsidRPr="004C1110">
        <w:rPr>
          <w:sz w:val="22"/>
        </w:rPr>
        <w:br/>
        <w:t xml:space="preserve">Rule 15, </w:t>
      </w:r>
    </w:p>
    <w:p w:rsidR="000E7A37" w:rsidRDefault="000E7A37" w:rsidP="000E7A37">
      <w:pPr>
        <w:rPr>
          <w:rFonts w:ascii="Times New Roman" w:eastAsia="Times New Roman" w:hAnsi="Times New Roman" w:cs="Times New Roman"/>
          <w:szCs w:val="24"/>
        </w:rPr>
      </w:pPr>
      <w:r>
        <w:br w:type="page"/>
      </w:r>
    </w:p>
    <w:p w:rsidR="000E7A37" w:rsidRPr="004C1110" w:rsidRDefault="000E7A37" w:rsidP="000E7A37">
      <w:pPr>
        <w:pStyle w:val="Heading1"/>
      </w:pPr>
      <w:r w:rsidRPr="004C1110">
        <w:lastRenderedPageBreak/>
        <w:t>Chapter XIII Appointment and remuneration of managerial personnel</w:t>
      </w:r>
    </w:p>
    <w:p w:rsidR="000E7A37" w:rsidRPr="004C1110" w:rsidRDefault="000E7A37" w:rsidP="000E7A37">
      <w:pPr>
        <w:pStyle w:val="Heading2"/>
        <w:rPr>
          <w:color w:val="auto"/>
        </w:rPr>
      </w:pPr>
      <w:r w:rsidRPr="004C1110">
        <w:rPr>
          <w:rFonts w:eastAsia="Times New Roman"/>
          <w:color w:val="auto"/>
        </w:rPr>
        <w:t>In Depth</w:t>
      </w:r>
    </w:p>
    <w:p w:rsidR="000E7A37" w:rsidRPr="004C1110" w:rsidRDefault="000E7A37" w:rsidP="00B57A2E">
      <w:pPr>
        <w:pStyle w:val="NormalWeb"/>
        <w:numPr>
          <w:ilvl w:val="0"/>
          <w:numId w:val="2"/>
        </w:numPr>
        <w:spacing w:line="360" w:lineRule="auto"/>
        <w:rPr>
          <w:sz w:val="22"/>
        </w:rPr>
      </w:pPr>
      <w:hyperlink r:id="rId499" w:history="1">
        <w:r w:rsidRPr="004C1110">
          <w:rPr>
            <w:sz w:val="22"/>
          </w:rPr>
          <w:t>IMMEDIATE PROFESSIONAL CONCERN ON SECRETARIAL AUDIT</w:t>
        </w:r>
      </w:hyperlink>
      <w:r w:rsidRPr="004C1110">
        <w:rPr>
          <w:sz w:val="22"/>
        </w:rPr>
        <w:br/>
        <w:t>February 13, 2015</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rFonts w:eastAsia="Times New Roman"/>
          <w:color w:val="auto"/>
        </w:rPr>
      </w:pPr>
      <w:r w:rsidRPr="004C1110">
        <w:rPr>
          <w:rFonts w:eastAsia="Times New Roman"/>
          <w:color w:val="auto"/>
        </w:rPr>
        <w:t>Notes on Sections – Chapter XIII</w:t>
      </w:r>
    </w:p>
    <w:p w:rsidR="000E7A37" w:rsidRPr="004C1110" w:rsidRDefault="000E7A37" w:rsidP="00B57A2E">
      <w:pPr>
        <w:pStyle w:val="NormalWeb"/>
        <w:numPr>
          <w:ilvl w:val="0"/>
          <w:numId w:val="2"/>
        </w:numPr>
        <w:spacing w:line="360" w:lineRule="auto"/>
        <w:rPr>
          <w:sz w:val="22"/>
        </w:rPr>
      </w:pPr>
      <w:hyperlink r:id="rId500" w:tooltip="APPOINTMENT OF MANAGING DIRECTOR AND MANAGER" w:history="1">
        <w:r w:rsidRPr="004C1110">
          <w:rPr>
            <w:sz w:val="22"/>
          </w:rPr>
          <w:t>APPOINTMENT OF MANAGING DIRECTOR AND MANAGER</w:t>
        </w:r>
      </w:hyperlink>
      <w:r w:rsidRPr="004C1110">
        <w:rPr>
          <w:sz w:val="22"/>
        </w:rPr>
        <w:br/>
        <w:t>May 3, 2013</w:t>
      </w:r>
      <w:r w:rsidRPr="004C1110">
        <w:rPr>
          <w:sz w:val="22"/>
        </w:rPr>
        <w:br/>
        <w:t>Section 196 and 197</w:t>
      </w:r>
    </w:p>
    <w:p w:rsidR="000E7A37" w:rsidRPr="004C1110" w:rsidRDefault="000E7A37" w:rsidP="00B57A2E">
      <w:pPr>
        <w:pStyle w:val="NormalWeb"/>
        <w:numPr>
          <w:ilvl w:val="0"/>
          <w:numId w:val="2"/>
        </w:numPr>
        <w:spacing w:line="360" w:lineRule="auto"/>
        <w:rPr>
          <w:sz w:val="22"/>
        </w:rPr>
      </w:pPr>
      <w:hyperlink r:id="rId501" w:tooltip="MANAGERIAL REMUNERATION IN CASE OF IN ADEQUATE PROFIT" w:history="1">
        <w:r w:rsidRPr="004C1110">
          <w:rPr>
            <w:sz w:val="22"/>
          </w:rPr>
          <w:t>MANAGERIAL REMUNERATION IN CASE OF IN ADEQUATE PROFIT</w:t>
        </w:r>
      </w:hyperlink>
      <w:r w:rsidRPr="004C1110">
        <w:rPr>
          <w:sz w:val="22"/>
        </w:rPr>
        <w:br/>
        <w:t>May 10, 2013</w:t>
      </w:r>
      <w:r w:rsidRPr="004C1110">
        <w:rPr>
          <w:sz w:val="22"/>
        </w:rPr>
        <w:br/>
        <w:t>Section 197 and Schedule V</w:t>
      </w:r>
    </w:p>
    <w:p w:rsidR="000E7A37" w:rsidRPr="004C1110" w:rsidRDefault="000E7A37" w:rsidP="00B57A2E">
      <w:pPr>
        <w:pStyle w:val="NormalWeb"/>
        <w:numPr>
          <w:ilvl w:val="0"/>
          <w:numId w:val="2"/>
        </w:numPr>
        <w:spacing w:line="360" w:lineRule="auto"/>
        <w:rPr>
          <w:sz w:val="22"/>
        </w:rPr>
      </w:pPr>
      <w:hyperlink r:id="rId502" w:tooltip="KEY MANAGERIAL PERSONNEL" w:history="1">
        <w:r w:rsidRPr="004C1110">
          <w:rPr>
            <w:sz w:val="22"/>
          </w:rPr>
          <w:t>KEY MANAGERIAL PERSONNEL</w:t>
        </w:r>
        <w:r w:rsidRPr="004C1110">
          <w:rPr>
            <w:sz w:val="22"/>
          </w:rPr>
          <w:br/>
        </w:r>
      </w:hyperlink>
      <w:r w:rsidRPr="004C1110">
        <w:rPr>
          <w:sz w:val="22"/>
        </w:rPr>
        <w:t>April 5, 2013</w:t>
      </w:r>
      <w:r w:rsidRPr="004C1110">
        <w:rPr>
          <w:sz w:val="22"/>
        </w:rPr>
        <w:br/>
        <w:t>Section 203, 170, 194,</w:t>
      </w:r>
    </w:p>
    <w:p w:rsidR="000E7A37" w:rsidRPr="004C1110" w:rsidRDefault="000E7A37" w:rsidP="00B57A2E">
      <w:pPr>
        <w:pStyle w:val="NormalWeb"/>
        <w:numPr>
          <w:ilvl w:val="0"/>
          <w:numId w:val="2"/>
        </w:numPr>
        <w:spacing w:line="360" w:lineRule="auto"/>
        <w:rPr>
          <w:sz w:val="22"/>
        </w:rPr>
      </w:pPr>
      <w:hyperlink r:id="rId503" w:tooltip="ROLE OF COMPANY SECRETARIES IN PRACTICE UNDER COMPANIES BILL, 2012" w:history="1">
        <w:r w:rsidRPr="004C1110">
          <w:rPr>
            <w:sz w:val="22"/>
          </w:rPr>
          <w:t>ROLE OF COMPANY SECRETARIES IN PRACTICE UNDER COMPANIES BILL, 2012</w:t>
        </w:r>
      </w:hyperlink>
      <w:r w:rsidRPr="004C1110">
        <w:rPr>
          <w:sz w:val="22"/>
        </w:rPr>
        <w:br/>
        <w:t>January 25, 2013</w:t>
      </w:r>
      <w:r w:rsidRPr="004C1110">
        <w:rPr>
          <w:sz w:val="22"/>
        </w:rPr>
        <w:br/>
        <w:t>Section 204 ad 205</w:t>
      </w:r>
    </w:p>
    <w:p w:rsidR="000E7A37" w:rsidRDefault="000E7A37" w:rsidP="00B57A2E">
      <w:pPr>
        <w:pStyle w:val="NormalWeb"/>
        <w:numPr>
          <w:ilvl w:val="0"/>
          <w:numId w:val="2"/>
        </w:numPr>
        <w:spacing w:line="360" w:lineRule="auto"/>
        <w:rPr>
          <w:sz w:val="22"/>
        </w:rPr>
      </w:pPr>
      <w:hyperlink r:id="rId504" w:history="1">
        <w:r w:rsidRPr="004C1110">
          <w:rPr>
            <w:sz w:val="22"/>
          </w:rPr>
          <w:t>ISSUES RELATED TO MANAGERIAL REMUNERATION (Companies Act, 2013)</w:t>
        </w:r>
      </w:hyperlink>
      <w:r w:rsidRPr="004C1110">
        <w:rPr>
          <w:sz w:val="22"/>
        </w:rPr>
        <w:br/>
        <w:t>December 3, 2013</w:t>
      </w:r>
      <w:r w:rsidRPr="004C1110">
        <w:rPr>
          <w:sz w:val="22"/>
        </w:rPr>
        <w:br/>
        <w:t>Section 198, 199, 200, 201 and 202</w:t>
      </w:r>
    </w:p>
    <w:p w:rsidR="000E7A37" w:rsidRDefault="000E7A37" w:rsidP="00B57A2E">
      <w:pPr>
        <w:pStyle w:val="NormalWeb"/>
        <w:numPr>
          <w:ilvl w:val="0"/>
          <w:numId w:val="2"/>
        </w:numPr>
        <w:spacing w:line="360" w:lineRule="auto"/>
        <w:rPr>
          <w:sz w:val="22"/>
        </w:rPr>
      </w:pPr>
      <w:hyperlink r:id="rId505" w:history="1">
        <w:r w:rsidRPr="00EE43C8">
          <w:rPr>
            <w:sz w:val="22"/>
          </w:rPr>
          <w:t>APPOINTMENT OF MANAGING DIRECTOR AND MANAGER</w:t>
        </w:r>
      </w:hyperlink>
      <w:r w:rsidRPr="00EE43C8">
        <w:rPr>
          <w:sz w:val="22"/>
        </w:rPr>
        <w:br/>
      </w:r>
      <w:hyperlink r:id="rId506" w:tooltip="8:30 am" w:history="1">
        <w:r w:rsidRPr="00EE43C8">
          <w:rPr>
            <w:sz w:val="22"/>
          </w:rPr>
          <w:t>September 14, 2018</w:t>
        </w:r>
      </w:hyperlink>
      <w:r w:rsidRPr="00EE43C8">
        <w:rPr>
          <w:sz w:val="22"/>
        </w:rPr>
        <w:br/>
        <w:t xml:space="preserve">Section 196 (w.e.f.12 Sept 2018) </w:t>
      </w:r>
      <w:r w:rsidRPr="004C1110">
        <w:rPr>
          <w:sz w:val="22"/>
        </w:rPr>
        <w:t xml:space="preserve"> </w:t>
      </w:r>
    </w:p>
    <w:p w:rsidR="000E7A37" w:rsidRDefault="000E7A37" w:rsidP="00B57A2E">
      <w:pPr>
        <w:pStyle w:val="NormalWeb"/>
        <w:numPr>
          <w:ilvl w:val="0"/>
          <w:numId w:val="2"/>
        </w:numPr>
        <w:spacing w:line="360" w:lineRule="auto"/>
        <w:rPr>
          <w:sz w:val="22"/>
        </w:rPr>
      </w:pPr>
      <w:hyperlink r:id="rId507" w:history="1">
        <w:r w:rsidRPr="009433BA">
          <w:rPr>
            <w:sz w:val="22"/>
          </w:rPr>
          <w:t>MANAGERIAL REMUNERATION</w:t>
        </w:r>
      </w:hyperlink>
      <w:r w:rsidRPr="009433BA">
        <w:rPr>
          <w:sz w:val="22"/>
        </w:rPr>
        <w:br/>
      </w:r>
      <w:hyperlink r:id="rId508" w:tooltip="8:30 am" w:history="1">
        <w:r w:rsidRPr="009433BA">
          <w:rPr>
            <w:sz w:val="22"/>
          </w:rPr>
          <w:t>September 21, 2018</w:t>
        </w:r>
      </w:hyperlink>
      <w:r w:rsidRPr="009433BA">
        <w:rPr>
          <w:sz w:val="22"/>
        </w:rPr>
        <w:br/>
        <w:t xml:space="preserve">Section 197 </w:t>
      </w:r>
      <w:r w:rsidRPr="00EE43C8">
        <w:rPr>
          <w:sz w:val="22"/>
        </w:rPr>
        <w:t>(w.e.f.12 Sept 2018)</w:t>
      </w:r>
    </w:p>
    <w:p w:rsidR="000E7A37" w:rsidRDefault="000E7A37" w:rsidP="00B57A2E">
      <w:pPr>
        <w:pStyle w:val="NormalWeb"/>
        <w:numPr>
          <w:ilvl w:val="0"/>
          <w:numId w:val="2"/>
        </w:numPr>
        <w:spacing w:line="360" w:lineRule="auto"/>
        <w:rPr>
          <w:sz w:val="22"/>
        </w:rPr>
      </w:pPr>
      <w:hyperlink r:id="rId509" w:history="1">
        <w:r w:rsidRPr="002837BD">
          <w:rPr>
            <w:sz w:val="22"/>
          </w:rPr>
          <w:t>Managerial Remuneration during period of inadequate profit</w:t>
        </w:r>
      </w:hyperlink>
      <w:r w:rsidRPr="002837BD">
        <w:rPr>
          <w:sz w:val="22"/>
        </w:rPr>
        <w:br/>
        <w:t> </w:t>
      </w:r>
      <w:hyperlink r:id="rId510" w:tooltip="8:30 am" w:history="1">
        <w:r w:rsidRPr="002837BD">
          <w:rPr>
            <w:sz w:val="22"/>
          </w:rPr>
          <w:t>September 28, 2018</w:t>
        </w:r>
      </w:hyperlink>
      <w:r w:rsidRPr="002837BD">
        <w:rPr>
          <w:sz w:val="22"/>
        </w:rPr>
        <w:br/>
      </w:r>
      <w:r w:rsidRPr="009433BA">
        <w:rPr>
          <w:sz w:val="22"/>
        </w:rPr>
        <w:t xml:space="preserve">Section 197 </w:t>
      </w:r>
      <w:r w:rsidRPr="00EE43C8">
        <w:rPr>
          <w:sz w:val="22"/>
        </w:rPr>
        <w:t>(w.e.f.12 Sept 2018)</w:t>
      </w:r>
    </w:p>
    <w:p w:rsidR="000E7A37" w:rsidRPr="004C1110" w:rsidRDefault="000E7A37" w:rsidP="00B57A2E">
      <w:pPr>
        <w:pStyle w:val="NormalWeb"/>
        <w:numPr>
          <w:ilvl w:val="0"/>
          <w:numId w:val="2"/>
        </w:numPr>
        <w:spacing w:line="360" w:lineRule="auto"/>
        <w:rPr>
          <w:sz w:val="22"/>
        </w:rPr>
      </w:pPr>
      <w:hyperlink r:id="rId511" w:history="1">
        <w:r w:rsidRPr="002837BD">
          <w:rPr>
            <w:sz w:val="22"/>
          </w:rPr>
          <w:t>Application to Central Government for appointment of Managerial Personnel </w:t>
        </w:r>
      </w:hyperlink>
      <w:r w:rsidRPr="002837BD">
        <w:rPr>
          <w:sz w:val="22"/>
        </w:rPr>
        <w:br/>
      </w:r>
      <w:hyperlink r:id="rId512" w:tooltip="8:30 am" w:history="1">
        <w:r w:rsidRPr="002837BD">
          <w:rPr>
            <w:sz w:val="22"/>
          </w:rPr>
          <w:t>October 5, 2018</w:t>
        </w:r>
      </w:hyperlink>
      <w:r w:rsidRPr="002837BD">
        <w:rPr>
          <w:sz w:val="22"/>
        </w:rPr>
        <w:br/>
      </w:r>
      <w:r w:rsidRPr="009433BA">
        <w:rPr>
          <w:sz w:val="22"/>
        </w:rPr>
        <w:t xml:space="preserve">Section 197 </w:t>
      </w:r>
      <w:r w:rsidRPr="00EE43C8">
        <w:rPr>
          <w:sz w:val="22"/>
        </w:rPr>
        <w:t>(w.e.f.12 Sept 2018)</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rFonts w:eastAsia="Times New Roman"/>
          <w:color w:val="auto"/>
        </w:rPr>
      </w:pPr>
      <w:r w:rsidRPr="004C1110">
        <w:rPr>
          <w:rFonts w:eastAsia="Times New Roman"/>
          <w:color w:val="auto"/>
        </w:rPr>
        <w:t>The Companies (Appointment and Remuneration of Managerial Personnel) Rules, 2014</w:t>
      </w:r>
    </w:p>
    <w:p w:rsidR="000E7A37" w:rsidRPr="004C1110" w:rsidRDefault="000E7A37" w:rsidP="00B57A2E">
      <w:pPr>
        <w:pStyle w:val="NormalWeb"/>
        <w:numPr>
          <w:ilvl w:val="0"/>
          <w:numId w:val="2"/>
        </w:numPr>
        <w:spacing w:line="360" w:lineRule="auto"/>
        <w:rPr>
          <w:sz w:val="22"/>
        </w:rPr>
      </w:pPr>
      <w:hyperlink r:id="rId513" w:history="1">
        <w:r w:rsidRPr="004C1110">
          <w:rPr>
            <w:sz w:val="22"/>
          </w:rPr>
          <w:t>APPOINTMENT OF MANAGERIAL PERSONNEL</w:t>
        </w:r>
      </w:hyperlink>
      <w:r w:rsidRPr="004C1110">
        <w:rPr>
          <w:sz w:val="22"/>
        </w:rPr>
        <w:br/>
        <w:t>July 22, 2014</w:t>
      </w:r>
      <w:r w:rsidRPr="004C1110">
        <w:rPr>
          <w:sz w:val="22"/>
        </w:rPr>
        <w:br/>
        <w:t xml:space="preserve">Rule 3, 8, 8A, </w:t>
      </w:r>
    </w:p>
    <w:p w:rsidR="000E7A37" w:rsidRPr="004C1110" w:rsidRDefault="000E7A37" w:rsidP="00B57A2E">
      <w:pPr>
        <w:pStyle w:val="NormalWeb"/>
        <w:numPr>
          <w:ilvl w:val="0"/>
          <w:numId w:val="2"/>
        </w:numPr>
        <w:spacing w:line="360" w:lineRule="auto"/>
        <w:rPr>
          <w:sz w:val="22"/>
        </w:rPr>
      </w:pPr>
      <w:hyperlink r:id="rId514" w:history="1">
        <w:r w:rsidRPr="004C1110">
          <w:rPr>
            <w:sz w:val="22"/>
          </w:rPr>
          <w:t>REMUNERATION OF DIRECTORS</w:t>
        </w:r>
      </w:hyperlink>
      <w:r w:rsidRPr="004C1110">
        <w:rPr>
          <w:sz w:val="22"/>
        </w:rPr>
        <w:br/>
        <w:t>July 23, 2014 </w:t>
      </w:r>
      <w:r w:rsidRPr="004C1110">
        <w:rPr>
          <w:sz w:val="22"/>
        </w:rPr>
        <w:br/>
        <w:t>Rule 6, Rule 7, Schedule V</w:t>
      </w:r>
    </w:p>
    <w:p w:rsidR="000E7A37" w:rsidRPr="004C1110" w:rsidRDefault="000E7A37" w:rsidP="00B57A2E">
      <w:pPr>
        <w:pStyle w:val="NormalWeb"/>
        <w:numPr>
          <w:ilvl w:val="0"/>
          <w:numId w:val="2"/>
        </w:numPr>
        <w:spacing w:line="360" w:lineRule="auto"/>
        <w:rPr>
          <w:sz w:val="22"/>
        </w:rPr>
      </w:pPr>
      <w:hyperlink r:id="rId515" w:history="1">
        <w:r w:rsidRPr="004C1110">
          <w:rPr>
            <w:sz w:val="22"/>
          </w:rPr>
          <w:t>TRANSITION PERIOD FOR MANAGERIAL REMUNERATION</w:t>
        </w:r>
      </w:hyperlink>
      <w:r w:rsidRPr="004C1110">
        <w:rPr>
          <w:sz w:val="22"/>
        </w:rPr>
        <w:br/>
        <w:t>April 11, 2015</w:t>
      </w:r>
      <w:r w:rsidRPr="004C1110">
        <w:rPr>
          <w:sz w:val="22"/>
        </w:rPr>
        <w:br/>
        <w:t> </w:t>
      </w:r>
      <w:hyperlink r:id="rId516" w:history="1">
        <w:r w:rsidRPr="004C1110">
          <w:rPr>
            <w:sz w:val="22"/>
          </w:rPr>
          <w:t>General Circular 07/2015 dated 10th April 2015</w:t>
        </w:r>
      </w:hyperlink>
    </w:p>
    <w:p w:rsidR="000E7A37" w:rsidRPr="004C1110" w:rsidRDefault="000E7A37" w:rsidP="00B57A2E">
      <w:pPr>
        <w:pStyle w:val="NormalWeb"/>
        <w:numPr>
          <w:ilvl w:val="0"/>
          <w:numId w:val="2"/>
        </w:numPr>
        <w:spacing w:line="360" w:lineRule="auto"/>
        <w:rPr>
          <w:sz w:val="22"/>
        </w:rPr>
      </w:pPr>
      <w:hyperlink r:id="rId517" w:history="1">
        <w:r w:rsidRPr="004C1110">
          <w:rPr>
            <w:sz w:val="22"/>
          </w:rPr>
          <w:t>BOARD’S REPORT – 3</w:t>
        </w:r>
      </w:hyperlink>
      <w:r w:rsidRPr="004C1110">
        <w:rPr>
          <w:sz w:val="22"/>
        </w:rPr>
        <w:br/>
        <w:t>April 28, 2015</w:t>
      </w:r>
      <w:r w:rsidRPr="004C1110">
        <w:rPr>
          <w:sz w:val="22"/>
        </w:rPr>
        <w:br/>
        <w:t>Rule 5</w:t>
      </w:r>
    </w:p>
    <w:p w:rsidR="000E7A37" w:rsidRPr="004C1110" w:rsidRDefault="000E7A37" w:rsidP="00B57A2E">
      <w:pPr>
        <w:pStyle w:val="NormalWeb"/>
        <w:numPr>
          <w:ilvl w:val="0"/>
          <w:numId w:val="2"/>
        </w:numPr>
        <w:spacing w:line="360" w:lineRule="auto"/>
        <w:rPr>
          <w:sz w:val="22"/>
        </w:rPr>
      </w:pPr>
      <w:hyperlink r:id="rId518" w:history="1">
        <w:r w:rsidRPr="004C1110">
          <w:rPr>
            <w:sz w:val="22"/>
          </w:rPr>
          <w:t>RECENT AMENDMENTS IN MANAGERIAL REMUNERATION RULES</w:t>
        </w:r>
      </w:hyperlink>
      <w:r w:rsidRPr="004C1110">
        <w:rPr>
          <w:sz w:val="22"/>
        </w:rPr>
        <w:br/>
        <w:t>July 29, 2016</w:t>
      </w:r>
      <w:r w:rsidRPr="004C1110">
        <w:rPr>
          <w:sz w:val="22"/>
        </w:rPr>
        <w:br/>
        <w:t>Rule 3, 5</w:t>
      </w:r>
    </w:p>
    <w:p w:rsidR="000E7A37" w:rsidRPr="004C1110" w:rsidRDefault="000E7A37" w:rsidP="00B57A2E">
      <w:pPr>
        <w:pStyle w:val="NormalWeb"/>
        <w:numPr>
          <w:ilvl w:val="0"/>
          <w:numId w:val="2"/>
        </w:numPr>
        <w:spacing w:line="360" w:lineRule="auto"/>
        <w:rPr>
          <w:sz w:val="22"/>
        </w:rPr>
      </w:pPr>
      <w:hyperlink r:id="rId519" w:history="1">
        <w:r w:rsidRPr="004C1110">
          <w:rPr>
            <w:sz w:val="22"/>
          </w:rPr>
          <w:t>AMENDMENT IN SCHEDULE V</w:t>
        </w:r>
      </w:hyperlink>
      <w:r w:rsidRPr="004C1110">
        <w:rPr>
          <w:sz w:val="22"/>
        </w:rPr>
        <w:t xml:space="preserve"> </w:t>
      </w:r>
      <w:r w:rsidRPr="004C1110">
        <w:rPr>
          <w:sz w:val="22"/>
        </w:rPr>
        <w:br/>
      </w:r>
      <w:hyperlink r:id="rId520" w:tooltip="8:30 am" w:history="1">
        <w:r w:rsidRPr="004C1110">
          <w:rPr>
            <w:sz w:val="22"/>
          </w:rPr>
          <w:t>October 1, 2016</w:t>
        </w:r>
      </w:hyperlink>
      <w:r w:rsidRPr="004C1110">
        <w:br/>
        <w:t>Schedule V</w:t>
      </w:r>
    </w:p>
    <w:p w:rsidR="000E7A37" w:rsidRPr="004C1110" w:rsidRDefault="000E7A37" w:rsidP="00B57A2E">
      <w:pPr>
        <w:pStyle w:val="NormalWeb"/>
        <w:numPr>
          <w:ilvl w:val="0"/>
          <w:numId w:val="2"/>
        </w:numPr>
        <w:spacing w:line="360" w:lineRule="auto"/>
        <w:rPr>
          <w:sz w:val="22"/>
        </w:rPr>
      </w:pPr>
      <w:hyperlink r:id="rId521" w:history="1">
        <w:r w:rsidRPr="004C1110">
          <w:rPr>
            <w:sz w:val="22"/>
          </w:rPr>
          <w:t>Amendments related to Board matters </w:t>
        </w:r>
      </w:hyperlink>
      <w:r w:rsidRPr="004C1110">
        <w:rPr>
          <w:sz w:val="22"/>
        </w:rPr>
        <w:br/>
      </w:r>
      <w:hyperlink r:id="rId522" w:tooltip="8:30 am" w:history="1">
        <w:r w:rsidRPr="004C1110">
          <w:t>July 28, 2017</w:t>
        </w:r>
      </w:hyperlink>
      <w:r w:rsidRPr="004C1110">
        <w:rPr>
          <w:sz w:val="22"/>
        </w:rPr>
        <w:br/>
        <w:t>Rule 4 Ch XI, Rule 6 Ch XII</w:t>
      </w:r>
    </w:p>
    <w:p w:rsidR="000E7A37" w:rsidRPr="004C1110" w:rsidRDefault="000E7A37" w:rsidP="000E7A37">
      <w:pPr>
        <w:pStyle w:val="NormalWeb"/>
        <w:spacing w:line="360" w:lineRule="auto"/>
        <w:rPr>
          <w:sz w:val="22"/>
        </w:rPr>
      </w:pPr>
    </w:p>
    <w:p w:rsidR="000E7A37" w:rsidRPr="004C1110" w:rsidRDefault="000E7A37" w:rsidP="000E7A37">
      <w:pPr>
        <w:pStyle w:val="Heading2"/>
        <w:rPr>
          <w:rFonts w:eastAsia="Times New Roman"/>
          <w:color w:val="auto"/>
        </w:rPr>
      </w:pPr>
      <w:r w:rsidRPr="004C1110">
        <w:rPr>
          <w:rFonts w:eastAsia="Times New Roman"/>
          <w:color w:val="auto"/>
        </w:rPr>
        <w:t>Secretarial Audit Report</w:t>
      </w:r>
    </w:p>
    <w:p w:rsidR="000E7A37" w:rsidRPr="004C1110" w:rsidRDefault="000E7A37" w:rsidP="00B57A2E">
      <w:pPr>
        <w:pStyle w:val="NormalWeb"/>
        <w:numPr>
          <w:ilvl w:val="0"/>
          <w:numId w:val="2"/>
        </w:numPr>
        <w:spacing w:line="360" w:lineRule="auto"/>
        <w:rPr>
          <w:sz w:val="22"/>
        </w:rPr>
      </w:pPr>
      <w:hyperlink r:id="rId523" w:history="1">
        <w:r w:rsidRPr="004C1110">
          <w:rPr>
            <w:sz w:val="22"/>
          </w:rPr>
          <w:t>CEILING ON SECRETARIAL AUDIT AND ANNUAL RETURN</w:t>
        </w:r>
      </w:hyperlink>
      <w:r w:rsidRPr="004C1110">
        <w:rPr>
          <w:sz w:val="22"/>
        </w:rPr>
        <w:br/>
        <w:t>April 8, 2015</w:t>
      </w:r>
    </w:p>
    <w:p w:rsidR="000E7A37" w:rsidRPr="004C1110" w:rsidRDefault="000E7A37" w:rsidP="00B57A2E">
      <w:pPr>
        <w:pStyle w:val="NormalWeb"/>
        <w:numPr>
          <w:ilvl w:val="0"/>
          <w:numId w:val="2"/>
        </w:numPr>
        <w:spacing w:line="360" w:lineRule="auto"/>
        <w:rPr>
          <w:sz w:val="22"/>
        </w:rPr>
      </w:pPr>
      <w:r w:rsidRPr="004C1110">
        <w:rPr>
          <w:sz w:val="22"/>
        </w:rPr>
        <w:t>MR FORMS</w:t>
      </w:r>
    </w:p>
    <w:p w:rsidR="000E7A37" w:rsidRPr="004C1110" w:rsidRDefault="000E7A37" w:rsidP="00B57A2E">
      <w:pPr>
        <w:pStyle w:val="NormalWeb"/>
        <w:numPr>
          <w:ilvl w:val="0"/>
          <w:numId w:val="2"/>
        </w:numPr>
        <w:spacing w:line="360" w:lineRule="auto"/>
        <w:rPr>
          <w:sz w:val="22"/>
        </w:rPr>
      </w:pPr>
      <w:hyperlink r:id="rId524" w:history="1">
        <w:r w:rsidRPr="004C1110">
          <w:rPr>
            <w:sz w:val="22"/>
          </w:rPr>
          <w:t>MR – 1</w:t>
        </w:r>
      </w:hyperlink>
      <w:r w:rsidRPr="004C1110">
        <w:rPr>
          <w:sz w:val="22"/>
        </w:rPr>
        <w:br/>
        <w:t>July 13, 2014</w:t>
      </w:r>
    </w:p>
    <w:p w:rsidR="000E7A37" w:rsidRPr="004C1110" w:rsidRDefault="000E7A37" w:rsidP="00B57A2E">
      <w:pPr>
        <w:pStyle w:val="NormalWeb"/>
        <w:numPr>
          <w:ilvl w:val="0"/>
          <w:numId w:val="2"/>
        </w:numPr>
        <w:spacing w:line="360" w:lineRule="auto"/>
        <w:rPr>
          <w:sz w:val="22"/>
        </w:rPr>
      </w:pPr>
      <w:hyperlink r:id="rId525" w:history="1">
        <w:r w:rsidRPr="004C1110">
          <w:rPr>
            <w:sz w:val="22"/>
          </w:rPr>
          <w:t>MR – 2</w:t>
        </w:r>
      </w:hyperlink>
      <w:r w:rsidRPr="004C1110">
        <w:rPr>
          <w:sz w:val="22"/>
        </w:rPr>
        <w:br/>
        <w:t>July 13, 2014</w:t>
      </w:r>
    </w:p>
    <w:p w:rsidR="000E7A37" w:rsidRPr="004C1110" w:rsidRDefault="000E7A37" w:rsidP="000E7A37"/>
    <w:p w:rsidR="000E7A37" w:rsidRPr="004C1110" w:rsidRDefault="000E7A37" w:rsidP="000E7A37"/>
    <w:p w:rsidR="000E7A37" w:rsidRPr="004C1110" w:rsidRDefault="000E7A37" w:rsidP="000E7A37"/>
    <w:p w:rsidR="000E7A37" w:rsidRDefault="000E7A37" w:rsidP="000E7A37">
      <w:pPr>
        <w:rPr>
          <w:rFonts w:ascii="Times New Roman" w:eastAsia="Times New Roman" w:hAnsi="Times New Roman" w:cs="Times New Roman"/>
          <w:b/>
          <w:bCs/>
          <w:kern w:val="36"/>
          <w:sz w:val="48"/>
          <w:szCs w:val="48"/>
        </w:rPr>
      </w:pPr>
      <w:r>
        <w:br w:type="page"/>
      </w:r>
    </w:p>
    <w:p w:rsidR="000E7A37" w:rsidRPr="004C1110" w:rsidRDefault="000E7A37" w:rsidP="000E7A37">
      <w:pPr>
        <w:pStyle w:val="Heading1"/>
        <w:rPr>
          <w:sz w:val="22"/>
        </w:rPr>
      </w:pPr>
      <w:r w:rsidRPr="004C1110">
        <w:lastRenderedPageBreak/>
        <w:t>Chapter XIV - Inspection, inquiry and</w:t>
      </w:r>
      <w:r w:rsidRPr="004C1110">
        <w:rPr>
          <w:rFonts w:cstheme="minorBidi" w:hint="cs"/>
          <w:cs/>
        </w:rPr>
        <w:t xml:space="preserve"> </w:t>
      </w:r>
      <w:r w:rsidRPr="004C1110">
        <w:t>investigation</w:t>
      </w:r>
    </w:p>
    <w:p w:rsidR="000E7A37" w:rsidRPr="004C1110" w:rsidRDefault="000E7A37" w:rsidP="000E7A37">
      <w:pPr>
        <w:pStyle w:val="Heading2"/>
        <w:rPr>
          <w:rFonts w:eastAsia="Times New Roman"/>
          <w:color w:val="auto"/>
        </w:rPr>
      </w:pPr>
      <w:r w:rsidRPr="004C1110">
        <w:rPr>
          <w:rFonts w:eastAsia="Times New Roman"/>
          <w:color w:val="auto"/>
        </w:rPr>
        <w:t>In Depth</w:t>
      </w:r>
    </w:p>
    <w:p w:rsidR="000E7A37" w:rsidRPr="004C1110" w:rsidRDefault="000E7A37" w:rsidP="00B57A2E">
      <w:pPr>
        <w:pStyle w:val="NormalWeb"/>
        <w:numPr>
          <w:ilvl w:val="0"/>
          <w:numId w:val="2"/>
        </w:numPr>
        <w:spacing w:line="360" w:lineRule="auto"/>
        <w:rPr>
          <w:sz w:val="22"/>
        </w:rPr>
      </w:pPr>
      <w:hyperlink r:id="rId526" w:history="1">
        <w:r w:rsidRPr="004C1110">
          <w:rPr>
            <w:sz w:val="22"/>
          </w:rPr>
          <w:t>POWER TO APPOINT INSPECTORS</w:t>
        </w:r>
      </w:hyperlink>
      <w:r w:rsidRPr="004C1110">
        <w:rPr>
          <w:b/>
          <w:bCs/>
          <w:sz w:val="22"/>
        </w:rPr>
        <w:br/>
      </w:r>
      <w:r w:rsidRPr="004C1110">
        <w:rPr>
          <w:sz w:val="22"/>
        </w:rPr>
        <w:t>May 06, 2016</w:t>
      </w:r>
    </w:p>
    <w:p w:rsidR="000E7A37" w:rsidRPr="004C1110" w:rsidRDefault="000E7A37" w:rsidP="000E7A37">
      <w:pPr>
        <w:pStyle w:val="NormalWeb"/>
        <w:spacing w:line="360" w:lineRule="auto"/>
        <w:rPr>
          <w:sz w:val="22"/>
        </w:rPr>
      </w:pPr>
    </w:p>
    <w:p w:rsidR="000E7A37" w:rsidRPr="004C1110" w:rsidRDefault="000E7A37" w:rsidP="000E7A37">
      <w:pPr>
        <w:pStyle w:val="Heading2"/>
        <w:rPr>
          <w:rFonts w:eastAsia="Times New Roman"/>
          <w:color w:val="auto"/>
        </w:rPr>
      </w:pPr>
      <w:r w:rsidRPr="004C1110">
        <w:rPr>
          <w:color w:val="auto"/>
        </w:rPr>
        <w:t>Notes</w:t>
      </w:r>
      <w:r w:rsidRPr="004C1110">
        <w:rPr>
          <w:rFonts w:eastAsia="Times New Roman"/>
          <w:color w:val="auto"/>
        </w:rPr>
        <w:t xml:space="preserve"> on Sections – Chapter XIV</w:t>
      </w:r>
    </w:p>
    <w:p w:rsidR="000E7A37" w:rsidRPr="004C1110" w:rsidRDefault="000E7A37" w:rsidP="00B57A2E">
      <w:pPr>
        <w:pStyle w:val="NormalWeb"/>
        <w:numPr>
          <w:ilvl w:val="0"/>
          <w:numId w:val="2"/>
        </w:numPr>
        <w:spacing w:line="360" w:lineRule="auto"/>
        <w:rPr>
          <w:sz w:val="22"/>
        </w:rPr>
      </w:pPr>
      <w:hyperlink r:id="rId527" w:history="1">
        <w:r w:rsidRPr="004C1110">
          <w:rPr>
            <w:sz w:val="22"/>
          </w:rPr>
          <w:t>INSPECTION, INQUIRY, INVESTIGATION (Companies Act, 2013)</w:t>
        </w:r>
      </w:hyperlink>
      <w:r w:rsidRPr="004C1110">
        <w:rPr>
          <w:sz w:val="22"/>
        </w:rPr>
        <w:br/>
        <w:t>December 6, 2013</w:t>
      </w:r>
      <w:r w:rsidRPr="004C1110">
        <w:rPr>
          <w:sz w:val="22"/>
        </w:rPr>
        <w:br/>
        <w:t>Section 206, 207, 208, 209, 210, 213, 214, 216 and 228</w:t>
      </w:r>
    </w:p>
    <w:p w:rsidR="000E7A37" w:rsidRPr="004C1110" w:rsidRDefault="000E7A37" w:rsidP="00B57A2E">
      <w:pPr>
        <w:pStyle w:val="NormalWeb"/>
        <w:numPr>
          <w:ilvl w:val="0"/>
          <w:numId w:val="2"/>
        </w:numPr>
        <w:spacing w:line="360" w:lineRule="auto"/>
        <w:rPr>
          <w:sz w:val="22"/>
        </w:rPr>
      </w:pPr>
      <w:hyperlink r:id="rId528" w:history="1">
        <w:r w:rsidRPr="004C1110">
          <w:rPr>
            <w:sz w:val="22"/>
          </w:rPr>
          <w:t>SERIOUS FRAUD INVESTIGATION OFFICE AND INSPECTORS (Companies Act 2013)</w:t>
        </w:r>
      </w:hyperlink>
      <w:r w:rsidRPr="004C1110">
        <w:rPr>
          <w:sz w:val="22"/>
        </w:rPr>
        <w:br/>
        <w:t>December 10, 2013</w:t>
      </w:r>
      <w:r w:rsidRPr="004C1110">
        <w:rPr>
          <w:sz w:val="22"/>
        </w:rPr>
        <w:br/>
        <w:t>Section 211 and 212</w:t>
      </w:r>
    </w:p>
    <w:p w:rsidR="000E7A37" w:rsidRPr="004C1110" w:rsidRDefault="000E7A37" w:rsidP="00B57A2E">
      <w:pPr>
        <w:pStyle w:val="NormalWeb"/>
        <w:numPr>
          <w:ilvl w:val="0"/>
          <w:numId w:val="2"/>
        </w:numPr>
        <w:spacing w:line="360" w:lineRule="auto"/>
        <w:rPr>
          <w:sz w:val="22"/>
        </w:rPr>
      </w:pPr>
      <w:hyperlink r:id="rId529" w:history="1">
        <w:r w:rsidRPr="004C1110">
          <w:rPr>
            <w:sz w:val="22"/>
          </w:rPr>
          <w:t>PROCEDURE RELATED TO INQUIRY AND INVESTIGATIONS (Companies Act 2013)</w:t>
        </w:r>
      </w:hyperlink>
      <w:r w:rsidRPr="004C1110">
        <w:rPr>
          <w:sz w:val="22"/>
        </w:rPr>
        <w:br/>
        <w:t>December 13, 2013</w:t>
      </w:r>
      <w:r w:rsidRPr="004C1110">
        <w:rPr>
          <w:sz w:val="22"/>
        </w:rPr>
        <w:br/>
        <w:t>Section 215, 217, 218, 219, 220, 221 and 222</w:t>
      </w:r>
    </w:p>
    <w:p w:rsidR="000E7A37" w:rsidRPr="004C1110" w:rsidRDefault="000E7A37" w:rsidP="00B57A2E">
      <w:pPr>
        <w:pStyle w:val="NormalWeb"/>
        <w:numPr>
          <w:ilvl w:val="0"/>
          <w:numId w:val="2"/>
        </w:numPr>
        <w:spacing w:line="360" w:lineRule="auto"/>
        <w:rPr>
          <w:sz w:val="22"/>
        </w:rPr>
      </w:pPr>
      <w:hyperlink r:id="rId530" w:history="1">
        <w:r w:rsidRPr="004C1110">
          <w:rPr>
            <w:sz w:val="22"/>
          </w:rPr>
          <w:t>INSPECTOR’S REPORT AND THEREAFTER (Companies Act, 2013)</w:t>
        </w:r>
      </w:hyperlink>
      <w:r w:rsidRPr="004C1110">
        <w:rPr>
          <w:sz w:val="22"/>
        </w:rPr>
        <w:br/>
        <w:t>December 17, 2013</w:t>
      </w:r>
      <w:r w:rsidRPr="004C1110">
        <w:rPr>
          <w:sz w:val="22"/>
        </w:rPr>
        <w:br/>
        <w:t>Section 223, 224, 225, 226, 227 and 229</w:t>
      </w:r>
    </w:p>
    <w:p w:rsidR="000E7A37" w:rsidRPr="004C1110" w:rsidRDefault="000E7A37" w:rsidP="000E7A37">
      <w:pPr>
        <w:pStyle w:val="NormalWeb"/>
        <w:spacing w:line="360" w:lineRule="auto"/>
        <w:rPr>
          <w:sz w:val="22"/>
        </w:rPr>
      </w:pPr>
    </w:p>
    <w:p w:rsidR="000E7A37" w:rsidRPr="004C1110" w:rsidRDefault="000E7A37" w:rsidP="000E7A37">
      <w:pPr>
        <w:pStyle w:val="Heading2"/>
        <w:rPr>
          <w:rFonts w:cstheme="minorBidi"/>
          <w:color w:val="auto"/>
          <w:sz w:val="22"/>
        </w:rPr>
      </w:pPr>
      <w:r w:rsidRPr="004C1110">
        <w:rPr>
          <w:color w:val="auto"/>
        </w:rPr>
        <w:t xml:space="preserve">The </w:t>
      </w:r>
      <w:hyperlink r:id="rId531" w:history="1">
        <w:r w:rsidRPr="004C1110">
          <w:rPr>
            <w:color w:val="auto"/>
          </w:rPr>
          <w:t>Companies (Arrests in connection with Investigation by Serious Fraud Investigation Office) Rules 2017</w:t>
        </w:r>
      </w:hyperlink>
    </w:p>
    <w:p w:rsidR="000E7A37" w:rsidRPr="004C1110" w:rsidRDefault="000E7A37" w:rsidP="00B57A2E">
      <w:pPr>
        <w:pStyle w:val="NormalWeb"/>
        <w:numPr>
          <w:ilvl w:val="0"/>
          <w:numId w:val="2"/>
        </w:numPr>
        <w:spacing w:line="360" w:lineRule="auto"/>
        <w:rPr>
          <w:sz w:val="22"/>
        </w:rPr>
      </w:pPr>
      <w:hyperlink r:id="rId532" w:history="1">
        <w:r w:rsidRPr="004C1110">
          <w:rPr>
            <w:sz w:val="22"/>
          </w:rPr>
          <w:t>Arrest under Companies Act, 2013</w:t>
        </w:r>
      </w:hyperlink>
      <w:r w:rsidRPr="004C1110">
        <w:rPr>
          <w:sz w:val="22"/>
        </w:rPr>
        <w:br/>
      </w:r>
      <w:hyperlink r:id="rId533" w:tooltip="8:30 am" w:history="1">
        <w:r w:rsidRPr="004C1110">
          <w:t>September 1, 2017</w:t>
        </w:r>
      </w:hyperlink>
      <w:r w:rsidRPr="004C1110">
        <w:rPr>
          <w:sz w:val="22"/>
        </w:rPr>
        <w:br/>
        <w:t>Rule 3, 4, 6, 7, 8 and 9</w:t>
      </w:r>
      <w:r w:rsidRPr="004C1110">
        <w:rPr>
          <w:sz w:val="22"/>
        </w:rPr>
        <w:br/>
      </w:r>
    </w:p>
    <w:p w:rsidR="000E7A37" w:rsidRPr="004C1110" w:rsidRDefault="000E7A37" w:rsidP="000E7A37">
      <w:pPr>
        <w:pStyle w:val="Heading2"/>
        <w:rPr>
          <w:rFonts w:eastAsia="Times New Roman"/>
          <w:color w:val="auto"/>
        </w:rPr>
      </w:pPr>
      <w:r w:rsidRPr="004C1110">
        <w:rPr>
          <w:rFonts w:eastAsia="Times New Roman"/>
          <w:color w:val="auto"/>
        </w:rPr>
        <w:lastRenderedPageBreak/>
        <w:t>The Companies (Inspection, Investigation and Inquiry) Rules, 2014</w:t>
      </w:r>
    </w:p>
    <w:p w:rsidR="000E7A37" w:rsidRPr="004C1110" w:rsidRDefault="000E7A37" w:rsidP="00B57A2E">
      <w:pPr>
        <w:pStyle w:val="NormalWeb"/>
        <w:numPr>
          <w:ilvl w:val="0"/>
          <w:numId w:val="2"/>
        </w:numPr>
        <w:spacing w:line="360" w:lineRule="auto"/>
        <w:rPr>
          <w:sz w:val="22"/>
        </w:rPr>
      </w:pPr>
      <w:hyperlink r:id="rId534" w:history="1">
        <w:r w:rsidRPr="004C1110">
          <w:rPr>
            <w:sz w:val="22"/>
          </w:rPr>
          <w:t>INSPECTION, INVESTIGATION AND INQUIRY RULES</w:t>
        </w:r>
      </w:hyperlink>
      <w:r w:rsidRPr="004C1110">
        <w:rPr>
          <w:sz w:val="22"/>
        </w:rPr>
        <w:br/>
        <w:t>September 3, 2014</w:t>
      </w:r>
    </w:p>
    <w:p w:rsidR="000E7A37" w:rsidRPr="004C1110" w:rsidRDefault="000E7A37" w:rsidP="000E7A37">
      <w:pPr>
        <w:pStyle w:val="NormalWeb"/>
        <w:spacing w:line="360" w:lineRule="auto"/>
        <w:rPr>
          <w:rFonts w:cstheme="minorBidi"/>
          <w:sz w:val="22"/>
        </w:rPr>
      </w:pPr>
    </w:p>
    <w:p w:rsidR="000E7A37" w:rsidRPr="004C1110" w:rsidRDefault="000E7A37" w:rsidP="000E7A37">
      <w:pPr>
        <w:rPr>
          <w:rFonts w:ascii="Times New Roman" w:eastAsia="Times New Roman" w:hAnsi="Times New Roman" w:cs="Times New Roman"/>
          <w:b/>
          <w:bCs/>
          <w:kern w:val="36"/>
          <w:sz w:val="48"/>
          <w:szCs w:val="48"/>
        </w:rPr>
      </w:pPr>
      <w:r w:rsidRPr="004C1110">
        <w:br w:type="page"/>
      </w:r>
    </w:p>
    <w:p w:rsidR="000E7A37" w:rsidRPr="004C1110" w:rsidRDefault="000E7A37" w:rsidP="000E7A37">
      <w:pPr>
        <w:pStyle w:val="Heading1"/>
      </w:pPr>
      <w:r w:rsidRPr="004C1110">
        <w:lastRenderedPageBreak/>
        <w:t>Chapter XV - Compromises, arrangements and amalgamations</w:t>
      </w:r>
    </w:p>
    <w:p w:rsidR="000E7A37" w:rsidRPr="004C1110" w:rsidRDefault="000E7A37" w:rsidP="000E7A37">
      <w:pPr>
        <w:pStyle w:val="Heading2"/>
        <w:rPr>
          <w:rFonts w:eastAsia="Times New Roman"/>
          <w:color w:val="auto"/>
        </w:rPr>
      </w:pPr>
      <w:r w:rsidRPr="004C1110">
        <w:rPr>
          <w:rFonts w:eastAsia="Times New Roman"/>
          <w:color w:val="auto"/>
        </w:rPr>
        <w:t>Notes on Sections – Chapter XV</w:t>
      </w:r>
    </w:p>
    <w:p w:rsidR="000E7A37" w:rsidRPr="004C1110" w:rsidRDefault="000E7A37" w:rsidP="00B57A2E">
      <w:pPr>
        <w:pStyle w:val="NormalWeb"/>
        <w:numPr>
          <w:ilvl w:val="0"/>
          <w:numId w:val="2"/>
        </w:numPr>
        <w:spacing w:line="360" w:lineRule="auto"/>
        <w:rPr>
          <w:sz w:val="22"/>
        </w:rPr>
      </w:pPr>
      <w:hyperlink r:id="rId535" w:history="1">
        <w:r w:rsidRPr="004C1110">
          <w:rPr>
            <w:sz w:val="22"/>
          </w:rPr>
          <w:t>COMPROMISE AND ARRANGEMENT (Companies Act, 2013):</w:t>
        </w:r>
      </w:hyperlink>
      <w:r w:rsidRPr="004C1110">
        <w:rPr>
          <w:sz w:val="22"/>
        </w:rPr>
        <w:br/>
        <w:t>December 20, 2013</w:t>
      </w:r>
      <w:r w:rsidRPr="004C1110">
        <w:rPr>
          <w:sz w:val="22"/>
        </w:rPr>
        <w:br/>
        <w:t>Section 230 and 231</w:t>
      </w:r>
    </w:p>
    <w:p w:rsidR="000E7A37" w:rsidRPr="004C1110" w:rsidRDefault="000E7A37" w:rsidP="00B57A2E">
      <w:pPr>
        <w:pStyle w:val="NormalWeb"/>
        <w:numPr>
          <w:ilvl w:val="0"/>
          <w:numId w:val="2"/>
        </w:numPr>
        <w:spacing w:line="360" w:lineRule="auto"/>
        <w:rPr>
          <w:sz w:val="22"/>
        </w:rPr>
      </w:pPr>
      <w:hyperlink r:id="rId536" w:history="1">
        <w:r w:rsidRPr="004C1110">
          <w:rPr>
            <w:sz w:val="22"/>
          </w:rPr>
          <w:t>MERGER OR AMALGAMATION (Companies Act 2013)</w:t>
        </w:r>
      </w:hyperlink>
      <w:r w:rsidRPr="004C1110">
        <w:rPr>
          <w:sz w:val="22"/>
        </w:rPr>
        <w:br/>
        <w:t>December 24, 2013</w:t>
      </w:r>
      <w:r w:rsidRPr="004C1110">
        <w:rPr>
          <w:sz w:val="22"/>
        </w:rPr>
        <w:br/>
        <w:t>Section 232, 233 and 234</w:t>
      </w:r>
    </w:p>
    <w:p w:rsidR="000E7A37" w:rsidRPr="004C1110" w:rsidRDefault="000E7A37" w:rsidP="00B57A2E">
      <w:pPr>
        <w:pStyle w:val="NormalWeb"/>
        <w:numPr>
          <w:ilvl w:val="0"/>
          <w:numId w:val="2"/>
        </w:numPr>
        <w:spacing w:line="360" w:lineRule="auto"/>
        <w:rPr>
          <w:sz w:val="22"/>
        </w:rPr>
      </w:pPr>
      <w:hyperlink r:id="rId537" w:history="1">
        <w:r w:rsidRPr="004C1110">
          <w:rPr>
            <w:sz w:val="22"/>
          </w:rPr>
          <w:t>OTHER ISSUES IN COMPROMISE, ARRANGEMENT, MERGER AND AMALGAMATION (Companies Act, 2013)</w:t>
        </w:r>
      </w:hyperlink>
      <w:r w:rsidRPr="004C1110">
        <w:rPr>
          <w:sz w:val="22"/>
        </w:rPr>
        <w:br/>
        <w:t>December 27, 2013</w:t>
      </w:r>
      <w:r w:rsidRPr="004C1110">
        <w:rPr>
          <w:sz w:val="22"/>
        </w:rPr>
        <w:br/>
        <w:t>Section 235, 236, 237, 238, 239 and 240</w:t>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jc w:val="center"/>
        <w:rPr>
          <w:b/>
          <w:bCs/>
        </w:rPr>
      </w:pPr>
      <w:r w:rsidRPr="004C1110">
        <w:rPr>
          <w:b/>
          <w:bCs/>
        </w:rPr>
        <w:t>5000+ readers are regular followers of AishMGhrana Law Governance Responsibility.</w:t>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rPr>
          <w:rFonts w:ascii="Times New Roman" w:eastAsia="Times New Roman" w:hAnsi="Times New Roman" w:cs="Times New Roman"/>
          <w:b/>
          <w:bCs/>
          <w:kern w:val="36"/>
          <w:szCs w:val="22"/>
        </w:rPr>
      </w:pPr>
      <w:r w:rsidRPr="004C1110">
        <w:rPr>
          <w:szCs w:val="22"/>
        </w:rPr>
        <w:br w:type="page"/>
      </w:r>
    </w:p>
    <w:p w:rsidR="000E7A37" w:rsidRPr="004C1110" w:rsidRDefault="000E7A37" w:rsidP="000E7A37">
      <w:pPr>
        <w:pStyle w:val="Heading1"/>
      </w:pPr>
      <w:r w:rsidRPr="004C1110">
        <w:lastRenderedPageBreak/>
        <w:t>Chapter XVI - Prevention of oppression and mismanagement</w:t>
      </w:r>
    </w:p>
    <w:p w:rsidR="000E7A37" w:rsidRPr="004C1110" w:rsidRDefault="000E7A37" w:rsidP="000E7A37">
      <w:pPr>
        <w:pStyle w:val="Heading2"/>
        <w:rPr>
          <w:rFonts w:eastAsia="Times New Roman"/>
          <w:color w:val="auto"/>
        </w:rPr>
      </w:pPr>
      <w:r w:rsidRPr="004C1110">
        <w:rPr>
          <w:rFonts w:eastAsia="Times New Roman"/>
          <w:color w:val="auto"/>
        </w:rPr>
        <w:t>Notes on Sections – Chapter XVI</w:t>
      </w:r>
    </w:p>
    <w:p w:rsidR="000E7A37" w:rsidRPr="004C1110" w:rsidRDefault="000E7A37" w:rsidP="00B57A2E">
      <w:pPr>
        <w:pStyle w:val="NormalWeb"/>
        <w:numPr>
          <w:ilvl w:val="0"/>
          <w:numId w:val="2"/>
        </w:numPr>
        <w:spacing w:line="360" w:lineRule="auto"/>
        <w:rPr>
          <w:sz w:val="22"/>
        </w:rPr>
      </w:pPr>
      <w:hyperlink r:id="rId538" w:tooltip="OPPRESSION &amp; MISMANAGEMENT UNDER COMPANIES BILL 2012" w:history="1">
        <w:r w:rsidRPr="004C1110">
          <w:rPr>
            <w:sz w:val="22"/>
          </w:rPr>
          <w:t>OPPRESSION &amp; MISMANAGEMENT UNDER COMPANIES BILL 2012</w:t>
        </w:r>
      </w:hyperlink>
      <w:r w:rsidRPr="004C1110">
        <w:rPr>
          <w:sz w:val="22"/>
        </w:rPr>
        <w:br/>
        <w:t>June 14, 2013</w:t>
      </w:r>
      <w:r w:rsidRPr="004C1110">
        <w:rPr>
          <w:sz w:val="22"/>
        </w:rPr>
        <w:br/>
        <w:t>Section 241, 242, 243 and 244,</w:t>
      </w:r>
    </w:p>
    <w:p w:rsidR="000E7A37" w:rsidRPr="004C1110" w:rsidRDefault="000E7A37" w:rsidP="00B57A2E">
      <w:pPr>
        <w:pStyle w:val="NormalWeb"/>
        <w:numPr>
          <w:ilvl w:val="0"/>
          <w:numId w:val="2"/>
        </w:numPr>
        <w:spacing w:line="360" w:lineRule="auto"/>
        <w:rPr>
          <w:sz w:val="22"/>
        </w:rPr>
      </w:pPr>
      <w:hyperlink r:id="rId539" w:tooltip="CLASS ACTION IN COMPANIES BILL, 2012" w:history="1">
        <w:r w:rsidRPr="004C1110">
          <w:rPr>
            <w:sz w:val="22"/>
          </w:rPr>
          <w:t>CLASS ACTION IN COMPANIES BILL, 2012</w:t>
        </w:r>
        <w:r w:rsidRPr="004C1110">
          <w:rPr>
            <w:sz w:val="22"/>
          </w:rPr>
          <w:br/>
        </w:r>
      </w:hyperlink>
      <w:r w:rsidRPr="004C1110">
        <w:rPr>
          <w:sz w:val="22"/>
        </w:rPr>
        <w:t>June 21, 2013</w:t>
      </w:r>
      <w:r w:rsidRPr="004C1110">
        <w:rPr>
          <w:sz w:val="22"/>
        </w:rPr>
        <w:br/>
        <w:t>Section 245</w:t>
      </w:r>
    </w:p>
    <w:p w:rsidR="000E7A37" w:rsidRPr="004C1110" w:rsidRDefault="000E7A37" w:rsidP="00B57A2E">
      <w:pPr>
        <w:pStyle w:val="NormalWeb"/>
        <w:numPr>
          <w:ilvl w:val="0"/>
          <w:numId w:val="2"/>
        </w:numPr>
        <w:spacing w:line="360" w:lineRule="auto"/>
        <w:rPr>
          <w:sz w:val="22"/>
        </w:rPr>
      </w:pPr>
      <w:hyperlink r:id="rId540" w:tooltip="PENALTIES RELATED TO OPPRESSION &amp; MISMANAGEMENT AND CLASS ACTION UNDER COMPANIES BILL 2012" w:history="1">
        <w:r w:rsidRPr="004C1110">
          <w:rPr>
            <w:sz w:val="22"/>
          </w:rPr>
          <w:t>PENALTIES RELATED TO OPPRESSION &amp; MISMANAGEMENT AND CLASS ACTION UNDER COMPANIES BILL 2012</w:t>
        </w:r>
      </w:hyperlink>
      <w:r w:rsidRPr="004C1110">
        <w:rPr>
          <w:sz w:val="22"/>
        </w:rPr>
        <w:br/>
        <w:t>June 28, 2013</w:t>
      </w:r>
      <w:r w:rsidRPr="004C1110">
        <w:rPr>
          <w:sz w:val="22"/>
        </w:rPr>
        <w:br/>
        <w:t>Section 337, 338, 339, 340 and 341 </w:t>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jc w:val="center"/>
        <w:rPr>
          <w:b/>
          <w:bCs/>
        </w:rPr>
      </w:pPr>
      <w:r w:rsidRPr="004C1110">
        <w:rPr>
          <w:b/>
          <w:bCs/>
        </w:rPr>
        <w:t>E-mail is most preferred method to subscribe AishMGhrana Law Governance Responsibility.</w:t>
      </w:r>
    </w:p>
    <w:p w:rsidR="000E7A37" w:rsidRPr="004C1110" w:rsidRDefault="000E7A37" w:rsidP="000E7A37">
      <w:pPr>
        <w:spacing w:line="360" w:lineRule="auto"/>
        <w:jc w:val="center"/>
        <w:rPr>
          <w:rFonts w:ascii="Times New Roman" w:hAnsi="Times New Roman" w:cs="Times New Roman"/>
          <w:szCs w:val="22"/>
        </w:rPr>
      </w:pPr>
    </w:p>
    <w:p w:rsidR="000E7A37" w:rsidRPr="004C1110" w:rsidRDefault="000E7A37" w:rsidP="000E7A37">
      <w:pPr>
        <w:rPr>
          <w:rFonts w:ascii="Times New Roman" w:eastAsia="Times New Roman" w:hAnsi="Times New Roman" w:cs="Times New Roman"/>
          <w:b/>
          <w:bCs/>
          <w:kern w:val="36"/>
          <w:szCs w:val="22"/>
        </w:rPr>
      </w:pPr>
      <w:r w:rsidRPr="004C1110">
        <w:rPr>
          <w:szCs w:val="22"/>
        </w:rPr>
        <w:br w:type="page"/>
      </w:r>
    </w:p>
    <w:p w:rsidR="000E7A37" w:rsidRPr="004C1110" w:rsidRDefault="000E7A37" w:rsidP="000E7A37">
      <w:pPr>
        <w:pStyle w:val="Heading1"/>
      </w:pPr>
      <w:r w:rsidRPr="004C1110">
        <w:lastRenderedPageBreak/>
        <w:t>Chapter XVII - Registered valuers</w:t>
      </w:r>
    </w:p>
    <w:p w:rsidR="000E7A37" w:rsidRPr="004C1110" w:rsidRDefault="000E7A37" w:rsidP="000E7A37">
      <w:pPr>
        <w:pStyle w:val="Heading2"/>
        <w:rPr>
          <w:rFonts w:eastAsia="Times New Roman"/>
          <w:color w:val="auto"/>
        </w:rPr>
      </w:pPr>
      <w:r w:rsidRPr="004C1110">
        <w:rPr>
          <w:rFonts w:eastAsia="Times New Roman"/>
          <w:color w:val="auto"/>
        </w:rPr>
        <w:t xml:space="preserve">Notes </w:t>
      </w:r>
      <w:r w:rsidRPr="004C1110">
        <w:rPr>
          <w:color w:val="auto"/>
        </w:rPr>
        <w:t>on</w:t>
      </w:r>
      <w:r w:rsidRPr="004C1110">
        <w:rPr>
          <w:rFonts w:eastAsia="Times New Roman"/>
          <w:color w:val="auto"/>
        </w:rPr>
        <w:t xml:space="preserve"> Sections - Chapter XVII</w:t>
      </w:r>
    </w:p>
    <w:p w:rsidR="000E7A37" w:rsidRPr="004C1110" w:rsidRDefault="000E7A37" w:rsidP="00B57A2E">
      <w:pPr>
        <w:pStyle w:val="NormalWeb"/>
        <w:numPr>
          <w:ilvl w:val="0"/>
          <w:numId w:val="2"/>
        </w:numPr>
        <w:spacing w:line="360" w:lineRule="auto"/>
        <w:rPr>
          <w:sz w:val="22"/>
        </w:rPr>
      </w:pPr>
      <w:hyperlink r:id="rId541" w:history="1">
        <w:r w:rsidRPr="004C1110">
          <w:rPr>
            <w:sz w:val="22"/>
          </w:rPr>
          <w:t>REGISTERED VALUERS AND VALUATION (Companies Act, 2013)</w:t>
        </w:r>
      </w:hyperlink>
      <w:r w:rsidRPr="004C1110">
        <w:rPr>
          <w:sz w:val="22"/>
        </w:rPr>
        <w:br/>
        <w:t>December 31, 2013</w:t>
      </w:r>
      <w:r w:rsidRPr="004C1110">
        <w:rPr>
          <w:sz w:val="22"/>
        </w:rPr>
        <w:br/>
        <w:t>Section 247, 62, 192, 230, 236, 281 and 319</w:t>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pStyle w:val="Heading2"/>
        <w:rPr>
          <w:rFonts w:eastAsia="Times New Roman"/>
          <w:color w:val="auto"/>
        </w:rPr>
      </w:pPr>
      <w:r w:rsidRPr="004C1110">
        <w:rPr>
          <w:rFonts w:eastAsia="Times New Roman"/>
          <w:color w:val="auto"/>
        </w:rPr>
        <w:t>The Companies (Registered Valuers and Valuation) Rules, 2017</w:t>
      </w:r>
    </w:p>
    <w:p w:rsidR="000E7A37" w:rsidRPr="004C1110" w:rsidRDefault="000E7A37" w:rsidP="00B57A2E">
      <w:pPr>
        <w:pStyle w:val="NormalWeb"/>
        <w:numPr>
          <w:ilvl w:val="0"/>
          <w:numId w:val="2"/>
        </w:numPr>
        <w:spacing w:line="360" w:lineRule="auto"/>
        <w:rPr>
          <w:sz w:val="22"/>
        </w:rPr>
      </w:pPr>
      <w:hyperlink r:id="rId542" w:history="1">
        <w:r w:rsidRPr="004C1110">
          <w:rPr>
            <w:sz w:val="22"/>
          </w:rPr>
          <w:t>REGISTERED VALUERS </w:t>
        </w:r>
      </w:hyperlink>
      <w:r w:rsidRPr="004C1110">
        <w:rPr>
          <w:sz w:val="22"/>
        </w:rPr>
        <w:br/>
        <w:t> </w:t>
      </w:r>
      <w:hyperlink r:id="rId543" w:tooltip="8:30 am" w:history="1">
        <w:r w:rsidRPr="004C1110">
          <w:t>November 3, 2017</w:t>
        </w:r>
      </w:hyperlink>
      <w:r w:rsidRPr="004C1110">
        <w:rPr>
          <w:sz w:val="22"/>
        </w:rPr>
        <w:br/>
        <w:t xml:space="preserve">Rule 3 – 7 </w:t>
      </w:r>
      <w:r w:rsidRPr="004C1110">
        <w:rPr>
          <w:sz w:val="22"/>
        </w:rPr>
        <w:br/>
      </w:r>
    </w:p>
    <w:p w:rsidR="000E7A37" w:rsidRPr="004C1110" w:rsidRDefault="000E7A37" w:rsidP="000E7A37">
      <w:pPr>
        <w:rPr>
          <w:rFonts w:ascii="Times New Roman" w:eastAsia="Times New Roman" w:hAnsi="Times New Roman" w:cs="Times New Roman"/>
          <w:b/>
          <w:bCs/>
          <w:kern w:val="36"/>
          <w:szCs w:val="22"/>
        </w:rPr>
      </w:pPr>
      <w:r w:rsidRPr="004C1110">
        <w:rPr>
          <w:szCs w:val="22"/>
        </w:rPr>
        <w:br w:type="page"/>
      </w:r>
    </w:p>
    <w:p w:rsidR="000E7A37" w:rsidRPr="004C1110" w:rsidRDefault="000E7A37" w:rsidP="000E7A37">
      <w:pPr>
        <w:pStyle w:val="Heading1"/>
      </w:pPr>
      <w:r w:rsidRPr="004C1110">
        <w:lastRenderedPageBreak/>
        <w:t>Chapter XVIII - Removal of names of companies from the register of companies</w:t>
      </w:r>
    </w:p>
    <w:p w:rsidR="000E7A37" w:rsidRPr="004C1110" w:rsidRDefault="000E7A37" w:rsidP="000E7A37">
      <w:pPr>
        <w:pStyle w:val="Heading2"/>
        <w:rPr>
          <w:rFonts w:eastAsia="Times New Roman"/>
          <w:color w:val="auto"/>
        </w:rPr>
      </w:pPr>
      <w:r w:rsidRPr="004C1110">
        <w:rPr>
          <w:rFonts w:eastAsia="Times New Roman"/>
          <w:color w:val="auto"/>
        </w:rPr>
        <w:t>In depth</w:t>
      </w:r>
    </w:p>
    <w:p w:rsidR="000E7A37" w:rsidRPr="004C1110" w:rsidRDefault="000E7A37" w:rsidP="00B57A2E">
      <w:pPr>
        <w:pStyle w:val="NormalWeb"/>
        <w:numPr>
          <w:ilvl w:val="0"/>
          <w:numId w:val="2"/>
        </w:numPr>
        <w:spacing w:line="360" w:lineRule="auto"/>
        <w:rPr>
          <w:sz w:val="22"/>
        </w:rPr>
      </w:pPr>
      <w:hyperlink r:id="rId544" w:history="1">
        <w:r w:rsidRPr="004C1110">
          <w:rPr>
            <w:sz w:val="22"/>
          </w:rPr>
          <w:t>Remedies for disqualified directors of strike – off companies</w:t>
        </w:r>
      </w:hyperlink>
      <w:r w:rsidRPr="004C1110">
        <w:rPr>
          <w:sz w:val="22"/>
        </w:rPr>
        <w:br/>
      </w:r>
      <w:hyperlink r:id="rId545" w:tooltip="8:30 am" w:history="1">
        <w:r w:rsidRPr="004C1110">
          <w:rPr>
            <w:sz w:val="22"/>
          </w:rPr>
          <w:t>September 8, 2017</w:t>
        </w:r>
      </w:hyperlink>
    </w:p>
    <w:p w:rsidR="000E7A37" w:rsidRPr="004C1110" w:rsidRDefault="000E7A37" w:rsidP="00B57A2E">
      <w:pPr>
        <w:pStyle w:val="NormalWeb"/>
        <w:numPr>
          <w:ilvl w:val="0"/>
          <w:numId w:val="2"/>
        </w:numPr>
        <w:spacing w:line="360" w:lineRule="auto"/>
        <w:rPr>
          <w:sz w:val="22"/>
        </w:rPr>
      </w:pPr>
      <w:hyperlink r:id="rId546" w:history="1">
        <w:r w:rsidRPr="004C1110">
          <w:rPr>
            <w:sz w:val="22"/>
          </w:rPr>
          <w:t>Tax stains are good for Strike Off Companies</w:t>
        </w:r>
      </w:hyperlink>
      <w:r w:rsidRPr="004C1110">
        <w:rPr>
          <w:sz w:val="22"/>
        </w:rPr>
        <w:br/>
      </w:r>
      <w:hyperlink r:id="rId547" w:tooltip="8:30 am" w:history="1">
        <w:r w:rsidRPr="004C1110">
          <w:rPr>
            <w:sz w:val="22"/>
          </w:rPr>
          <w:t>January 5, 2018</w:t>
        </w:r>
      </w:hyperlink>
    </w:p>
    <w:p w:rsidR="000E7A37" w:rsidRPr="004C1110" w:rsidRDefault="000E7A37" w:rsidP="00B57A2E">
      <w:pPr>
        <w:pStyle w:val="NormalWeb"/>
        <w:numPr>
          <w:ilvl w:val="0"/>
          <w:numId w:val="2"/>
        </w:numPr>
        <w:spacing w:line="360" w:lineRule="auto"/>
        <w:rPr>
          <w:sz w:val="22"/>
        </w:rPr>
      </w:pPr>
      <w:hyperlink r:id="rId548" w:history="1">
        <w:r w:rsidRPr="004C1110">
          <w:rPr>
            <w:sz w:val="22"/>
          </w:rPr>
          <w:t>CONDONATION OF DELAY NOT FILING SCHEME</w:t>
        </w:r>
      </w:hyperlink>
      <w:r w:rsidRPr="004C1110">
        <w:rPr>
          <w:sz w:val="22"/>
        </w:rPr>
        <w:br/>
      </w:r>
      <w:hyperlink r:id="rId549" w:tooltip="8:30 am" w:history="1">
        <w:r w:rsidRPr="004C1110">
          <w:rPr>
            <w:sz w:val="22"/>
          </w:rPr>
          <w:t>January 19, 2018</w:t>
        </w:r>
      </w:hyperlink>
    </w:p>
    <w:p w:rsidR="000E7A37" w:rsidRPr="004C1110" w:rsidRDefault="000E7A37" w:rsidP="000E7A37">
      <w:pPr>
        <w:pStyle w:val="NormalWeb"/>
        <w:spacing w:line="360" w:lineRule="auto"/>
        <w:rPr>
          <w:sz w:val="22"/>
        </w:rPr>
      </w:pPr>
    </w:p>
    <w:p w:rsidR="000E7A37" w:rsidRPr="004C1110" w:rsidRDefault="000E7A37" w:rsidP="000E7A37">
      <w:pPr>
        <w:pStyle w:val="Heading2"/>
        <w:rPr>
          <w:rFonts w:eastAsia="Times New Roman"/>
          <w:color w:val="auto"/>
        </w:rPr>
      </w:pPr>
      <w:r w:rsidRPr="004C1110">
        <w:rPr>
          <w:rFonts w:eastAsia="Times New Roman"/>
          <w:color w:val="auto"/>
        </w:rPr>
        <w:t>Notes on Sections - Chapter XVIII</w:t>
      </w:r>
    </w:p>
    <w:p w:rsidR="000E7A37" w:rsidRPr="004C1110" w:rsidRDefault="000E7A37" w:rsidP="00B57A2E">
      <w:pPr>
        <w:pStyle w:val="NormalWeb"/>
        <w:numPr>
          <w:ilvl w:val="0"/>
          <w:numId w:val="2"/>
        </w:numPr>
        <w:spacing w:line="360" w:lineRule="auto"/>
        <w:rPr>
          <w:sz w:val="22"/>
        </w:rPr>
      </w:pPr>
      <w:hyperlink r:id="rId550" w:history="1">
        <w:r w:rsidRPr="004C1110">
          <w:rPr>
            <w:sz w:val="22"/>
          </w:rPr>
          <w:t>REMOVAL OF NAME OF COMPANIES (Companies Act 2013)</w:t>
        </w:r>
      </w:hyperlink>
      <w:r w:rsidRPr="004C1110">
        <w:rPr>
          <w:sz w:val="22"/>
        </w:rPr>
        <w:br/>
        <w:t>January 3, 2014</w:t>
      </w:r>
      <w:r w:rsidRPr="004C1110">
        <w:rPr>
          <w:sz w:val="22"/>
        </w:rPr>
        <w:br/>
        <w:t>Section 248, 249, 250, 251 and 252</w:t>
      </w:r>
    </w:p>
    <w:p w:rsidR="000E7A37" w:rsidRPr="004C1110" w:rsidRDefault="000E7A37" w:rsidP="000E7A37">
      <w:pPr>
        <w:pStyle w:val="NormalWeb"/>
        <w:spacing w:line="360" w:lineRule="auto"/>
        <w:rPr>
          <w:sz w:val="22"/>
        </w:rPr>
      </w:pPr>
    </w:p>
    <w:p w:rsidR="000E7A37" w:rsidRPr="004C1110" w:rsidRDefault="000E7A37" w:rsidP="000E7A37">
      <w:pPr>
        <w:pStyle w:val="Heading2"/>
        <w:rPr>
          <w:rFonts w:eastAsia="Times New Roman"/>
          <w:color w:val="auto"/>
        </w:rPr>
      </w:pPr>
      <w:hyperlink r:id="rId551" w:history="1">
        <w:r w:rsidRPr="004C1110">
          <w:rPr>
            <w:rFonts w:eastAsia="Times New Roman"/>
            <w:color w:val="auto"/>
          </w:rPr>
          <w:t>The Companies (Removal of Names of Companies from the Register of Companies) Rules 2016</w:t>
        </w:r>
      </w:hyperlink>
    </w:p>
    <w:p w:rsidR="000E7A37" w:rsidRPr="004C1110" w:rsidRDefault="000E7A37" w:rsidP="00B57A2E">
      <w:pPr>
        <w:pStyle w:val="NormalWeb"/>
        <w:numPr>
          <w:ilvl w:val="0"/>
          <w:numId w:val="2"/>
        </w:numPr>
        <w:spacing w:line="360" w:lineRule="auto"/>
        <w:rPr>
          <w:sz w:val="22"/>
        </w:rPr>
      </w:pPr>
      <w:r w:rsidRPr="004C1110">
        <w:rPr>
          <w:sz w:val="22"/>
        </w:rPr>
        <w:t>Suo-motu Removal of name of company </w:t>
      </w:r>
      <w:r w:rsidRPr="004C1110">
        <w:rPr>
          <w:sz w:val="22"/>
        </w:rPr>
        <w:br/>
      </w:r>
      <w:hyperlink r:id="rId552" w:tooltip="8:30 am" w:history="1">
        <w:r w:rsidRPr="004C1110">
          <w:rPr>
            <w:sz w:val="22"/>
          </w:rPr>
          <w:t>April 14, 2017</w:t>
        </w:r>
      </w:hyperlink>
      <w:r w:rsidRPr="004C1110">
        <w:rPr>
          <w:sz w:val="22"/>
        </w:rPr>
        <w:br/>
        <w:t>Rule 3 and 7</w:t>
      </w:r>
    </w:p>
    <w:p w:rsidR="000E7A37" w:rsidRPr="004C1110" w:rsidRDefault="000E7A37" w:rsidP="00B57A2E">
      <w:pPr>
        <w:pStyle w:val="NormalWeb"/>
        <w:numPr>
          <w:ilvl w:val="0"/>
          <w:numId w:val="2"/>
        </w:numPr>
        <w:spacing w:line="360" w:lineRule="auto"/>
        <w:rPr>
          <w:sz w:val="22"/>
        </w:rPr>
      </w:pPr>
      <w:hyperlink r:id="rId553" w:history="1">
        <w:r w:rsidRPr="004C1110">
          <w:rPr>
            <w:sz w:val="22"/>
          </w:rPr>
          <w:t>Show Cause Notices for Suo-motu strike off of company </w:t>
        </w:r>
      </w:hyperlink>
      <w:r w:rsidRPr="004C1110">
        <w:rPr>
          <w:sz w:val="22"/>
        </w:rPr>
        <w:br/>
        <w:t> </w:t>
      </w:r>
      <w:hyperlink r:id="rId554" w:tooltip="8:30 am" w:history="1">
        <w:r w:rsidRPr="004C1110">
          <w:t>April 21, 2017</w:t>
        </w:r>
      </w:hyperlink>
      <w:r w:rsidRPr="004C1110">
        <w:rPr>
          <w:sz w:val="22"/>
        </w:rPr>
        <w:br/>
        <w:t>Practical issues</w:t>
      </w:r>
    </w:p>
    <w:p w:rsidR="000E7A37" w:rsidRPr="004C1110" w:rsidRDefault="000E7A37" w:rsidP="00B57A2E">
      <w:pPr>
        <w:pStyle w:val="NormalWeb"/>
        <w:numPr>
          <w:ilvl w:val="0"/>
          <w:numId w:val="2"/>
        </w:numPr>
        <w:spacing w:line="360" w:lineRule="auto"/>
        <w:rPr>
          <w:sz w:val="22"/>
        </w:rPr>
      </w:pPr>
      <w:hyperlink r:id="rId555" w:history="1">
        <w:r w:rsidRPr="004C1110">
          <w:rPr>
            <w:sz w:val="22"/>
          </w:rPr>
          <w:t>Application for removal of Name of Company</w:t>
        </w:r>
      </w:hyperlink>
      <w:r w:rsidRPr="004C1110">
        <w:rPr>
          <w:sz w:val="22"/>
        </w:rPr>
        <w:br/>
      </w:r>
      <w:hyperlink r:id="rId556" w:tooltip="8:30 am" w:history="1">
        <w:r w:rsidRPr="004C1110">
          <w:t>April 28, 2017</w:t>
        </w:r>
      </w:hyperlink>
      <w:r w:rsidRPr="004C1110">
        <w:rPr>
          <w:sz w:val="22"/>
        </w:rPr>
        <w:br/>
        <w:t>Rule 4, 5, 6 and 7</w:t>
      </w:r>
    </w:p>
    <w:p w:rsidR="000E7A37" w:rsidRPr="004C1110" w:rsidRDefault="000E7A37" w:rsidP="00B57A2E">
      <w:pPr>
        <w:pStyle w:val="NormalWeb"/>
        <w:numPr>
          <w:ilvl w:val="0"/>
          <w:numId w:val="2"/>
        </w:numPr>
        <w:spacing w:line="360" w:lineRule="auto"/>
        <w:rPr>
          <w:sz w:val="22"/>
        </w:rPr>
      </w:pPr>
      <w:r w:rsidRPr="004C1110">
        <w:rPr>
          <w:sz w:val="22"/>
        </w:rPr>
        <w:t>Appeal or Application for Restoration of Names of Company</w:t>
      </w:r>
      <w:r w:rsidRPr="004C1110">
        <w:rPr>
          <w:sz w:val="22"/>
        </w:rPr>
        <w:br/>
      </w:r>
      <w:hyperlink r:id="rId557" w:tooltip="8:30 am" w:history="1">
        <w:r w:rsidRPr="004C1110">
          <w:t>July 21, 2017</w:t>
        </w:r>
      </w:hyperlink>
      <w:r w:rsidRPr="004C1110">
        <w:rPr>
          <w:sz w:val="22"/>
        </w:rPr>
        <w:br/>
        <w:t>Rule 87A of NCLT Rules</w:t>
      </w:r>
    </w:p>
    <w:p w:rsidR="000E7A37" w:rsidRPr="004C1110" w:rsidRDefault="000E7A37" w:rsidP="000E7A37">
      <w:pPr>
        <w:pStyle w:val="Heading1"/>
      </w:pPr>
      <w:r w:rsidRPr="004C1110">
        <w:lastRenderedPageBreak/>
        <w:t>Chapter XIX - Revival and rehabilitation of sick companies</w:t>
      </w:r>
    </w:p>
    <w:p w:rsidR="000E7A37" w:rsidRPr="004C1110" w:rsidRDefault="000E7A37" w:rsidP="000E7A37">
      <w:pPr>
        <w:pStyle w:val="Heading2"/>
        <w:rPr>
          <w:rFonts w:eastAsia="Times New Roman"/>
          <w:color w:val="auto"/>
        </w:rPr>
      </w:pPr>
      <w:r w:rsidRPr="004C1110">
        <w:rPr>
          <w:rFonts w:eastAsia="Times New Roman"/>
          <w:color w:val="auto"/>
        </w:rPr>
        <w:t>Notes on Sections - Chapter XIX</w:t>
      </w:r>
    </w:p>
    <w:p w:rsidR="000E7A37" w:rsidRPr="004C1110" w:rsidRDefault="000E7A37" w:rsidP="00B57A2E">
      <w:pPr>
        <w:pStyle w:val="NormalWeb"/>
        <w:numPr>
          <w:ilvl w:val="0"/>
          <w:numId w:val="2"/>
        </w:numPr>
        <w:spacing w:line="360" w:lineRule="auto"/>
        <w:rPr>
          <w:sz w:val="22"/>
        </w:rPr>
      </w:pPr>
      <w:hyperlink r:id="rId558" w:history="1">
        <w:r w:rsidRPr="004C1110">
          <w:rPr>
            <w:sz w:val="22"/>
          </w:rPr>
          <w:t>SICK COMPANIES (Companies Act, 2013)</w:t>
        </w:r>
      </w:hyperlink>
      <w:r w:rsidRPr="004C1110">
        <w:rPr>
          <w:sz w:val="22"/>
        </w:rPr>
        <w:br/>
        <w:t>February 4, 2014</w:t>
      </w:r>
      <w:r w:rsidRPr="004C1110">
        <w:rPr>
          <w:sz w:val="22"/>
        </w:rPr>
        <w:br/>
        <w:t>Section 253, 254, 255, 256, 257, 258, 259 and 260</w:t>
      </w:r>
    </w:p>
    <w:p w:rsidR="000E7A37" w:rsidRPr="004C1110" w:rsidRDefault="000E7A37" w:rsidP="00B57A2E">
      <w:pPr>
        <w:pStyle w:val="NormalWeb"/>
        <w:numPr>
          <w:ilvl w:val="0"/>
          <w:numId w:val="2"/>
        </w:numPr>
        <w:spacing w:line="360" w:lineRule="auto"/>
        <w:rPr>
          <w:sz w:val="22"/>
        </w:rPr>
      </w:pPr>
      <w:hyperlink r:id="rId559" w:history="1">
        <w:r w:rsidRPr="004C1110">
          <w:rPr>
            <w:sz w:val="22"/>
          </w:rPr>
          <w:t>REVIVAL AND REHABILITATION OF SICK COMPANIES (Companies Act, 2013)</w:t>
        </w:r>
      </w:hyperlink>
      <w:r w:rsidRPr="004C1110">
        <w:rPr>
          <w:sz w:val="22"/>
        </w:rPr>
        <w:br/>
        <w:t>February 7, 2014</w:t>
      </w:r>
      <w:r w:rsidRPr="004C1110">
        <w:rPr>
          <w:sz w:val="22"/>
        </w:rPr>
        <w:br/>
        <w:t>Section 261, 262, 263, 264, 265, 266, 267, 268 and 269</w:t>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rPr>
          <w:rFonts w:ascii="Times New Roman" w:eastAsia="Times New Roman" w:hAnsi="Times New Roman" w:cs="Times New Roman"/>
          <w:b/>
          <w:bCs/>
          <w:kern w:val="36"/>
          <w:szCs w:val="22"/>
        </w:rPr>
      </w:pPr>
      <w:r w:rsidRPr="004C1110">
        <w:rPr>
          <w:szCs w:val="22"/>
        </w:rPr>
        <w:br w:type="page"/>
      </w:r>
    </w:p>
    <w:p w:rsidR="000E7A37" w:rsidRPr="004C1110" w:rsidRDefault="000E7A37" w:rsidP="000E7A37">
      <w:pPr>
        <w:pStyle w:val="Heading1"/>
      </w:pPr>
      <w:r w:rsidRPr="004C1110">
        <w:lastRenderedPageBreak/>
        <w:t>Chapter XX - Winding up</w:t>
      </w:r>
    </w:p>
    <w:p w:rsidR="000E7A37" w:rsidRPr="004C1110" w:rsidRDefault="000E7A37" w:rsidP="000E7A37">
      <w:pPr>
        <w:pStyle w:val="Heading2"/>
        <w:rPr>
          <w:rFonts w:eastAsia="Times New Roman"/>
          <w:color w:val="auto"/>
        </w:rPr>
      </w:pPr>
      <w:r w:rsidRPr="004C1110">
        <w:rPr>
          <w:rFonts w:eastAsia="Times New Roman"/>
          <w:color w:val="auto"/>
        </w:rPr>
        <w:t>Notes on Sections - Chapter XX</w:t>
      </w:r>
    </w:p>
    <w:p w:rsidR="000E7A37" w:rsidRPr="004C1110" w:rsidRDefault="000E7A37" w:rsidP="00B57A2E">
      <w:pPr>
        <w:pStyle w:val="NormalWeb"/>
        <w:numPr>
          <w:ilvl w:val="0"/>
          <w:numId w:val="2"/>
        </w:numPr>
        <w:spacing w:line="360" w:lineRule="auto"/>
        <w:rPr>
          <w:sz w:val="22"/>
        </w:rPr>
      </w:pPr>
      <w:hyperlink r:id="rId560" w:history="1">
        <w:r w:rsidRPr="004C1110">
          <w:rPr>
            <w:sz w:val="22"/>
          </w:rPr>
          <w:t>WINDING UP BY TRIBUNAL (Companies Act, 2013)</w:t>
        </w:r>
      </w:hyperlink>
      <w:r w:rsidRPr="004C1110">
        <w:rPr>
          <w:sz w:val="22"/>
        </w:rPr>
        <w:br/>
        <w:t>February 18, 2014</w:t>
      </w:r>
      <w:r w:rsidRPr="004C1110">
        <w:rPr>
          <w:sz w:val="22"/>
        </w:rPr>
        <w:br/>
        <w:t>Section 270, 271, 272, 273 and 274</w:t>
      </w:r>
    </w:p>
    <w:p w:rsidR="000E7A37" w:rsidRPr="004C1110" w:rsidRDefault="000E7A37" w:rsidP="00B57A2E">
      <w:pPr>
        <w:pStyle w:val="NormalWeb"/>
        <w:numPr>
          <w:ilvl w:val="0"/>
          <w:numId w:val="2"/>
        </w:numPr>
        <w:spacing w:line="360" w:lineRule="auto"/>
        <w:rPr>
          <w:sz w:val="22"/>
        </w:rPr>
      </w:pPr>
      <w:hyperlink r:id="rId561" w:history="1">
        <w:r w:rsidRPr="004C1110">
          <w:rPr>
            <w:sz w:val="22"/>
          </w:rPr>
          <w:t>COMPANY LIQUIDATOR and WINDING UP ORDER (Companies Act, 2013)</w:t>
        </w:r>
      </w:hyperlink>
      <w:r w:rsidRPr="004C1110">
        <w:rPr>
          <w:sz w:val="22"/>
        </w:rPr>
        <w:br/>
        <w:t>February 21, 2014</w:t>
      </w:r>
      <w:r w:rsidRPr="004C1110">
        <w:rPr>
          <w:sz w:val="22"/>
        </w:rPr>
        <w:br/>
        <w:t>Sections 275, 276, 276, 277, 278, 279 and 280</w:t>
      </w:r>
    </w:p>
    <w:p w:rsidR="000E7A37" w:rsidRPr="004C1110" w:rsidRDefault="000E7A37" w:rsidP="00B57A2E">
      <w:pPr>
        <w:pStyle w:val="NormalWeb"/>
        <w:numPr>
          <w:ilvl w:val="0"/>
          <w:numId w:val="2"/>
        </w:numPr>
        <w:spacing w:line="360" w:lineRule="auto"/>
        <w:rPr>
          <w:sz w:val="22"/>
        </w:rPr>
      </w:pPr>
      <w:hyperlink r:id="rId562" w:history="1">
        <w:r w:rsidRPr="004C1110">
          <w:rPr>
            <w:sz w:val="22"/>
          </w:rPr>
          <w:t>WINDING UP BY THE TRIBUNAL – 2 (Companies Act, 2013)</w:t>
        </w:r>
      </w:hyperlink>
      <w:r w:rsidRPr="004C1110">
        <w:rPr>
          <w:sz w:val="22"/>
        </w:rPr>
        <w:br/>
        <w:t>February 25, 2014</w:t>
      </w:r>
      <w:r w:rsidRPr="004C1110">
        <w:rPr>
          <w:sz w:val="22"/>
        </w:rPr>
        <w:br/>
        <w:t>Section 281, 282, 283 and 284</w:t>
      </w:r>
    </w:p>
    <w:p w:rsidR="000E7A37" w:rsidRPr="004C1110" w:rsidRDefault="000E7A37" w:rsidP="00B57A2E">
      <w:pPr>
        <w:pStyle w:val="NormalWeb"/>
        <w:numPr>
          <w:ilvl w:val="0"/>
          <w:numId w:val="2"/>
        </w:numPr>
        <w:spacing w:line="360" w:lineRule="auto"/>
        <w:rPr>
          <w:sz w:val="22"/>
        </w:rPr>
      </w:pPr>
      <w:hyperlink r:id="rId563" w:history="1">
        <w:r w:rsidRPr="004C1110">
          <w:rPr>
            <w:sz w:val="22"/>
          </w:rPr>
          <w:t>WINDING UP BY THE TRIBUNAL – 3 (Companies Act, 2013)</w:t>
        </w:r>
      </w:hyperlink>
      <w:r w:rsidRPr="004C1110">
        <w:rPr>
          <w:sz w:val="22"/>
        </w:rPr>
        <w:br/>
        <w:t>February 28, 2014</w:t>
      </w:r>
      <w:r w:rsidRPr="004C1110">
        <w:rPr>
          <w:sz w:val="22"/>
        </w:rPr>
        <w:br/>
        <w:t>Section 285, 286, 287, 289 and 302</w:t>
      </w:r>
    </w:p>
    <w:p w:rsidR="000E7A37" w:rsidRPr="004C1110" w:rsidRDefault="000E7A37" w:rsidP="00B57A2E">
      <w:pPr>
        <w:pStyle w:val="NormalWeb"/>
        <w:numPr>
          <w:ilvl w:val="0"/>
          <w:numId w:val="2"/>
        </w:numPr>
        <w:spacing w:line="360" w:lineRule="auto"/>
        <w:rPr>
          <w:sz w:val="22"/>
        </w:rPr>
      </w:pPr>
      <w:hyperlink r:id="rId564" w:history="1">
        <w:r w:rsidRPr="004C1110">
          <w:rPr>
            <w:sz w:val="22"/>
          </w:rPr>
          <w:t>POWER AND DUTIES OF COMPANY LIQUIDATORS AND THEIR BOOKS (Companies Act, 2013)</w:t>
        </w:r>
      </w:hyperlink>
      <w:r w:rsidRPr="004C1110">
        <w:rPr>
          <w:sz w:val="22"/>
        </w:rPr>
        <w:br/>
        <w:t>March 5, 2014</w:t>
      </w:r>
      <w:r w:rsidRPr="004C1110">
        <w:rPr>
          <w:sz w:val="22"/>
        </w:rPr>
        <w:br/>
        <w:t>Section 290, 291, 292 and 294</w:t>
      </w:r>
    </w:p>
    <w:p w:rsidR="000E7A37" w:rsidRPr="004C1110" w:rsidRDefault="000E7A37" w:rsidP="00B57A2E">
      <w:pPr>
        <w:pStyle w:val="NormalWeb"/>
        <w:numPr>
          <w:ilvl w:val="0"/>
          <w:numId w:val="2"/>
        </w:numPr>
        <w:spacing w:line="360" w:lineRule="auto"/>
        <w:rPr>
          <w:sz w:val="22"/>
        </w:rPr>
      </w:pPr>
      <w:hyperlink r:id="rId565" w:history="1">
        <w:r w:rsidRPr="004C1110">
          <w:rPr>
            <w:sz w:val="22"/>
          </w:rPr>
          <w:t>WINDING UP BY THE TRIBUNAL – 4 (Companies Act, 2013)</w:t>
        </w:r>
      </w:hyperlink>
      <w:r w:rsidRPr="004C1110">
        <w:rPr>
          <w:sz w:val="22"/>
        </w:rPr>
        <w:br/>
        <w:t>March 7, 2014</w:t>
      </w:r>
      <w:r w:rsidRPr="004C1110">
        <w:rPr>
          <w:sz w:val="22"/>
        </w:rPr>
        <w:br/>
        <w:t>Section 295, 296, 297, 298, 299, 300, 301 and 303</w:t>
      </w:r>
    </w:p>
    <w:p w:rsidR="000E7A37" w:rsidRPr="004C1110" w:rsidRDefault="000E7A37" w:rsidP="00B57A2E">
      <w:pPr>
        <w:pStyle w:val="NormalWeb"/>
        <w:numPr>
          <w:ilvl w:val="0"/>
          <w:numId w:val="2"/>
        </w:numPr>
        <w:spacing w:line="360" w:lineRule="auto"/>
        <w:rPr>
          <w:sz w:val="22"/>
        </w:rPr>
      </w:pPr>
      <w:hyperlink r:id="rId566" w:history="1">
        <w:r w:rsidRPr="004C1110">
          <w:rPr>
            <w:sz w:val="22"/>
          </w:rPr>
          <w:t>VOLUNTARY WINDING UP (Companies Act, 2013)</w:t>
        </w:r>
      </w:hyperlink>
      <w:r w:rsidRPr="004C1110">
        <w:rPr>
          <w:sz w:val="22"/>
        </w:rPr>
        <w:br/>
        <w:t>March 12, 2014</w:t>
      </w:r>
      <w:r w:rsidRPr="004C1110">
        <w:rPr>
          <w:sz w:val="22"/>
        </w:rPr>
        <w:br/>
        <w:t>Section 304, 305, 306, 307, 308 and 309</w:t>
      </w:r>
    </w:p>
    <w:p w:rsidR="000E7A37" w:rsidRPr="004C1110" w:rsidRDefault="000E7A37" w:rsidP="00B57A2E">
      <w:pPr>
        <w:pStyle w:val="NormalWeb"/>
        <w:numPr>
          <w:ilvl w:val="0"/>
          <w:numId w:val="2"/>
        </w:numPr>
        <w:spacing w:line="360" w:lineRule="auto"/>
        <w:rPr>
          <w:sz w:val="22"/>
        </w:rPr>
      </w:pPr>
      <w:hyperlink r:id="rId567" w:history="1">
        <w:r w:rsidRPr="004C1110">
          <w:rPr>
            <w:sz w:val="22"/>
          </w:rPr>
          <w:t>COMPANY LIQUIDATOR IN VOLUNTARY WINDING UP (Companies Act, 2013)</w:t>
        </w:r>
      </w:hyperlink>
      <w:r w:rsidRPr="004C1110">
        <w:rPr>
          <w:sz w:val="22"/>
        </w:rPr>
        <w:br/>
        <w:t>March 14, 2014</w:t>
      </w:r>
      <w:r w:rsidRPr="004C1110">
        <w:rPr>
          <w:sz w:val="22"/>
        </w:rPr>
        <w:br/>
        <w:t>Section 310, 312, 312, 313, 314, 315, 316, 317, 318, 319, 320, 321, 322 and 323</w:t>
      </w:r>
    </w:p>
    <w:p w:rsidR="000E7A37" w:rsidRPr="004C1110" w:rsidRDefault="000E7A37" w:rsidP="00B57A2E">
      <w:pPr>
        <w:pStyle w:val="NormalWeb"/>
        <w:numPr>
          <w:ilvl w:val="0"/>
          <w:numId w:val="2"/>
        </w:numPr>
        <w:spacing w:line="360" w:lineRule="auto"/>
        <w:rPr>
          <w:sz w:val="22"/>
        </w:rPr>
      </w:pPr>
      <w:hyperlink r:id="rId568" w:history="1">
        <w:r w:rsidRPr="004C1110">
          <w:rPr>
            <w:sz w:val="22"/>
          </w:rPr>
          <w:t>GENERAL PROVISIONS RELATING TO WINDING UP – 1 (Companies Act, 2013)</w:t>
        </w:r>
      </w:hyperlink>
      <w:r w:rsidRPr="004C1110">
        <w:rPr>
          <w:sz w:val="22"/>
        </w:rPr>
        <w:br/>
        <w:t>March 19, 2014</w:t>
      </w:r>
      <w:r w:rsidRPr="004C1110">
        <w:rPr>
          <w:sz w:val="22"/>
        </w:rPr>
        <w:br/>
        <w:t>Section 324, 325, 326, 327, 328, 329, 330, 331, 332, 333, 334 and 335</w:t>
      </w:r>
    </w:p>
    <w:p w:rsidR="000E7A37" w:rsidRPr="004C1110" w:rsidRDefault="000E7A37" w:rsidP="00B57A2E">
      <w:pPr>
        <w:pStyle w:val="NormalWeb"/>
        <w:numPr>
          <w:ilvl w:val="0"/>
          <w:numId w:val="2"/>
        </w:numPr>
        <w:spacing w:line="360" w:lineRule="auto"/>
        <w:rPr>
          <w:sz w:val="22"/>
        </w:rPr>
      </w:pPr>
      <w:hyperlink r:id="rId569" w:history="1">
        <w:r w:rsidRPr="004C1110">
          <w:rPr>
            <w:sz w:val="22"/>
          </w:rPr>
          <w:t>GENERAL PROVISIONS RELATING TO WINDING UP – 2 (Companies Act, 2013)</w:t>
        </w:r>
      </w:hyperlink>
      <w:r w:rsidRPr="004C1110">
        <w:rPr>
          <w:sz w:val="22"/>
        </w:rPr>
        <w:br/>
        <w:t>March 21, 2014</w:t>
      </w:r>
      <w:r w:rsidRPr="004C1110">
        <w:rPr>
          <w:sz w:val="22"/>
        </w:rPr>
        <w:br/>
        <w:t>Section 336, 337, 338, 339, 340, 341 and 342</w:t>
      </w:r>
    </w:p>
    <w:p w:rsidR="000E7A37" w:rsidRPr="004C1110" w:rsidRDefault="000E7A37" w:rsidP="00B57A2E">
      <w:pPr>
        <w:pStyle w:val="NormalWeb"/>
        <w:numPr>
          <w:ilvl w:val="0"/>
          <w:numId w:val="2"/>
        </w:numPr>
        <w:spacing w:line="360" w:lineRule="auto"/>
        <w:rPr>
          <w:sz w:val="22"/>
        </w:rPr>
      </w:pPr>
      <w:hyperlink r:id="rId570" w:history="1">
        <w:r w:rsidRPr="004C1110">
          <w:rPr>
            <w:sz w:val="22"/>
          </w:rPr>
          <w:t>GENERAL PROVISIONS RELATING TO WINDING UP – 3 (Companies Act, 2013)</w:t>
        </w:r>
      </w:hyperlink>
      <w:r w:rsidRPr="004C1110">
        <w:rPr>
          <w:sz w:val="22"/>
        </w:rPr>
        <w:br/>
        <w:t>March 26, 2014</w:t>
      </w:r>
      <w:r w:rsidRPr="004C1110">
        <w:rPr>
          <w:sz w:val="22"/>
        </w:rPr>
        <w:br/>
        <w:t>Section 343, 344, 345, 346, 347, 348, 349, 350, 351, 352, 353, 354, 355, 356, 357 and 358</w:t>
      </w:r>
    </w:p>
    <w:p w:rsidR="000E7A37" w:rsidRPr="004C1110" w:rsidRDefault="000E7A37" w:rsidP="00B57A2E">
      <w:pPr>
        <w:pStyle w:val="NormalWeb"/>
        <w:numPr>
          <w:ilvl w:val="0"/>
          <w:numId w:val="2"/>
        </w:numPr>
        <w:spacing w:line="360" w:lineRule="auto"/>
        <w:rPr>
          <w:sz w:val="22"/>
        </w:rPr>
      </w:pPr>
      <w:hyperlink r:id="rId571" w:history="1">
        <w:r w:rsidRPr="004C1110">
          <w:rPr>
            <w:sz w:val="22"/>
          </w:rPr>
          <w:t>OFFICIAL LIQUIDATORS (The Companies Act 2013)</w:t>
        </w:r>
      </w:hyperlink>
      <w:r w:rsidRPr="004C1110">
        <w:rPr>
          <w:sz w:val="22"/>
        </w:rPr>
        <w:br/>
        <w:t>March 28, 2014</w:t>
      </w:r>
      <w:r w:rsidRPr="004C1110">
        <w:rPr>
          <w:sz w:val="22"/>
        </w:rPr>
        <w:br/>
        <w:t>Section 359, 360, 361, 362, 363, 364 and 365</w:t>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rPr>
          <w:rFonts w:ascii="Times New Roman" w:eastAsia="Times New Roman" w:hAnsi="Times New Roman" w:cs="Times New Roman"/>
          <w:b/>
          <w:bCs/>
          <w:kern w:val="36"/>
          <w:szCs w:val="22"/>
        </w:rPr>
      </w:pPr>
      <w:r w:rsidRPr="004C1110">
        <w:rPr>
          <w:szCs w:val="22"/>
        </w:rPr>
        <w:br w:type="page"/>
      </w:r>
    </w:p>
    <w:p w:rsidR="000E7A37" w:rsidRPr="004C1110" w:rsidRDefault="000E7A37" w:rsidP="000E7A37">
      <w:pPr>
        <w:pStyle w:val="Heading1"/>
      </w:pPr>
      <w:r w:rsidRPr="004C1110">
        <w:lastRenderedPageBreak/>
        <w:t>Chapter XXI - Unregistered companies</w:t>
      </w:r>
    </w:p>
    <w:p w:rsidR="000E7A37" w:rsidRPr="004C1110" w:rsidRDefault="000E7A37" w:rsidP="000E7A37">
      <w:pPr>
        <w:pStyle w:val="Heading2"/>
        <w:rPr>
          <w:rFonts w:eastAsia="Times New Roman"/>
          <w:color w:val="auto"/>
        </w:rPr>
      </w:pPr>
      <w:r w:rsidRPr="004C1110">
        <w:rPr>
          <w:rFonts w:eastAsia="Times New Roman"/>
          <w:color w:val="auto"/>
        </w:rPr>
        <w:t>Notes on Sections – Chapter XXI</w:t>
      </w:r>
    </w:p>
    <w:p w:rsidR="000E7A37" w:rsidRPr="004C1110" w:rsidRDefault="000E7A37" w:rsidP="00B57A2E">
      <w:pPr>
        <w:pStyle w:val="NormalWeb"/>
        <w:numPr>
          <w:ilvl w:val="0"/>
          <w:numId w:val="2"/>
        </w:numPr>
        <w:spacing w:line="360" w:lineRule="auto"/>
        <w:rPr>
          <w:sz w:val="22"/>
        </w:rPr>
      </w:pPr>
      <w:hyperlink r:id="rId572" w:history="1">
        <w:r w:rsidRPr="004C1110">
          <w:rPr>
            <w:sz w:val="22"/>
          </w:rPr>
          <w:t>COMPANIES AUTHORISED TO REGISTER UNDER THIS ACT (Companies Act, 2013)</w:t>
        </w:r>
      </w:hyperlink>
      <w:r w:rsidRPr="004C1110">
        <w:rPr>
          <w:sz w:val="22"/>
        </w:rPr>
        <w:br/>
        <w:t>February 11, 2014</w:t>
      </w:r>
      <w:r w:rsidRPr="004C1110">
        <w:rPr>
          <w:sz w:val="22"/>
        </w:rPr>
        <w:br/>
        <w:t>Section 366, 367, 368, 369, 370, 371, 372, 373 and 374</w:t>
      </w:r>
    </w:p>
    <w:p w:rsidR="000E7A37" w:rsidRPr="004C1110" w:rsidRDefault="000E7A37" w:rsidP="00B57A2E">
      <w:pPr>
        <w:pStyle w:val="NormalWeb"/>
        <w:numPr>
          <w:ilvl w:val="0"/>
          <w:numId w:val="2"/>
        </w:numPr>
        <w:spacing w:line="360" w:lineRule="auto"/>
        <w:rPr>
          <w:sz w:val="22"/>
        </w:rPr>
      </w:pPr>
      <w:hyperlink r:id="rId573" w:history="1">
        <w:r w:rsidRPr="004C1110">
          <w:rPr>
            <w:sz w:val="22"/>
          </w:rPr>
          <w:t>WINDING UP OF UNREGISTERED COMPANIES (Companies Act, 2013)</w:t>
        </w:r>
      </w:hyperlink>
      <w:r w:rsidRPr="004C1110">
        <w:rPr>
          <w:sz w:val="22"/>
        </w:rPr>
        <w:br/>
        <w:t>February 14, 2014</w:t>
      </w:r>
      <w:r w:rsidRPr="004C1110">
        <w:rPr>
          <w:sz w:val="22"/>
        </w:rPr>
        <w:br/>
        <w:t>Section 375, 376, 377 and 378</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rFonts w:eastAsia="Times New Roman"/>
          <w:color w:val="auto"/>
        </w:rPr>
      </w:pPr>
      <w:r w:rsidRPr="004C1110">
        <w:rPr>
          <w:rFonts w:eastAsia="Times New Roman"/>
          <w:color w:val="auto"/>
        </w:rPr>
        <w:t>The Companies (Authorised to Registered) Rules, 2014</w:t>
      </w:r>
    </w:p>
    <w:p w:rsidR="000E7A37" w:rsidRPr="004C1110" w:rsidRDefault="000E7A37" w:rsidP="00B57A2E">
      <w:pPr>
        <w:pStyle w:val="NormalWeb"/>
        <w:numPr>
          <w:ilvl w:val="0"/>
          <w:numId w:val="2"/>
        </w:numPr>
        <w:spacing w:line="360" w:lineRule="auto"/>
        <w:rPr>
          <w:sz w:val="22"/>
        </w:rPr>
      </w:pPr>
      <w:hyperlink r:id="rId574" w:history="1">
        <w:r w:rsidRPr="004C1110">
          <w:rPr>
            <w:sz w:val="22"/>
          </w:rPr>
          <w:t>REGISTERING COMPANIES AUTHORISED TO REGISTER</w:t>
        </w:r>
      </w:hyperlink>
      <w:r w:rsidRPr="004C1110">
        <w:rPr>
          <w:sz w:val="22"/>
        </w:rPr>
        <w:br/>
        <w:t>August 26, 2014</w:t>
      </w:r>
      <w:r w:rsidRPr="004C1110">
        <w:rPr>
          <w:sz w:val="22"/>
        </w:rPr>
        <w:br/>
        <w:t>Rule 3</w:t>
      </w:r>
    </w:p>
    <w:p w:rsidR="000E7A37" w:rsidRDefault="000E7A37" w:rsidP="00B57A2E">
      <w:pPr>
        <w:pStyle w:val="NormalWeb"/>
        <w:numPr>
          <w:ilvl w:val="0"/>
          <w:numId w:val="2"/>
        </w:numPr>
        <w:spacing w:line="360" w:lineRule="auto"/>
        <w:rPr>
          <w:sz w:val="22"/>
        </w:rPr>
      </w:pPr>
      <w:hyperlink r:id="rId575" w:history="1">
        <w:r w:rsidRPr="004C1110">
          <w:rPr>
            <w:sz w:val="22"/>
          </w:rPr>
          <w:t>OBLIGATION OF THE COMPANIES AUTHORISED TO REGISTER</w:t>
        </w:r>
      </w:hyperlink>
      <w:r w:rsidRPr="004C1110">
        <w:rPr>
          <w:sz w:val="22"/>
        </w:rPr>
        <w:br/>
        <w:t>August 27, 2014</w:t>
      </w:r>
      <w:r w:rsidRPr="004C1110">
        <w:rPr>
          <w:sz w:val="22"/>
        </w:rPr>
        <w:br/>
        <w:t>Rule 4, 5,</w:t>
      </w:r>
    </w:p>
    <w:p w:rsidR="000E7A37" w:rsidRPr="004C1110" w:rsidRDefault="000E7A37" w:rsidP="00B57A2E">
      <w:pPr>
        <w:pStyle w:val="NormalWeb"/>
        <w:numPr>
          <w:ilvl w:val="0"/>
          <w:numId w:val="2"/>
        </w:numPr>
        <w:spacing w:line="360" w:lineRule="auto"/>
        <w:rPr>
          <w:sz w:val="22"/>
        </w:rPr>
      </w:pPr>
      <w:hyperlink r:id="rId576" w:history="1">
        <w:r w:rsidRPr="001C34B2">
          <w:rPr>
            <w:sz w:val="22"/>
          </w:rPr>
          <w:t>REGISTERING COMPANIES AUTHORISED TO REGISTER</w:t>
        </w:r>
      </w:hyperlink>
      <w:r w:rsidRPr="001C34B2">
        <w:rPr>
          <w:sz w:val="22"/>
        </w:rPr>
        <w:br/>
      </w:r>
      <w:hyperlink r:id="rId577" w:tooltip="8:30 am" w:history="1">
        <w:r w:rsidRPr="001C34B2">
          <w:rPr>
            <w:sz w:val="22"/>
          </w:rPr>
          <w:t>September 7, 2018</w:t>
        </w:r>
      </w:hyperlink>
      <w:r w:rsidRPr="001C34B2">
        <w:rPr>
          <w:sz w:val="22"/>
        </w:rPr>
        <w:br/>
        <w:t>Rule 3 (</w:t>
      </w:r>
      <w:r>
        <w:rPr>
          <w:sz w:val="22"/>
        </w:rPr>
        <w:t>as on 5</w:t>
      </w:r>
      <w:r w:rsidRPr="00E90DDC">
        <w:rPr>
          <w:sz w:val="22"/>
          <w:vertAlign w:val="superscript"/>
        </w:rPr>
        <w:t>th</w:t>
      </w:r>
      <w:r>
        <w:rPr>
          <w:sz w:val="22"/>
        </w:rPr>
        <w:t xml:space="preserve"> July 2018)</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rFonts w:eastAsia="Times New Roman"/>
          <w:color w:val="auto"/>
        </w:rPr>
      </w:pPr>
      <w:r w:rsidRPr="004C1110">
        <w:rPr>
          <w:rFonts w:eastAsia="Times New Roman"/>
          <w:color w:val="auto"/>
        </w:rPr>
        <w:t>URC Forms</w:t>
      </w:r>
    </w:p>
    <w:p w:rsidR="000E7A37" w:rsidRPr="004C1110" w:rsidRDefault="000E7A37" w:rsidP="00B57A2E">
      <w:pPr>
        <w:pStyle w:val="NormalWeb"/>
        <w:numPr>
          <w:ilvl w:val="0"/>
          <w:numId w:val="2"/>
        </w:numPr>
        <w:spacing w:line="360" w:lineRule="auto"/>
        <w:rPr>
          <w:sz w:val="22"/>
        </w:rPr>
      </w:pPr>
      <w:hyperlink r:id="rId578" w:history="1">
        <w:r w:rsidRPr="004C1110">
          <w:rPr>
            <w:sz w:val="22"/>
          </w:rPr>
          <w:t>URC – 1</w:t>
        </w:r>
      </w:hyperlink>
      <w:r w:rsidRPr="004C1110">
        <w:rPr>
          <w:sz w:val="22"/>
        </w:rPr>
        <w:br/>
        <w:t>July 13, 2014</w:t>
      </w:r>
    </w:p>
    <w:p w:rsidR="000E7A37" w:rsidRPr="004C1110" w:rsidRDefault="000E7A37" w:rsidP="000E7A37">
      <w:pPr>
        <w:spacing w:line="360" w:lineRule="auto"/>
        <w:rPr>
          <w:rFonts w:ascii="Times New Roman" w:hAnsi="Times New Roman"/>
          <w:szCs w:val="22"/>
        </w:rPr>
      </w:pPr>
    </w:p>
    <w:p w:rsidR="000E7A37" w:rsidRPr="004C1110" w:rsidRDefault="000E7A37" w:rsidP="000E7A37">
      <w:pPr>
        <w:spacing w:line="360" w:lineRule="auto"/>
        <w:rPr>
          <w:rFonts w:ascii="Times New Roman" w:hAnsi="Times New Roman"/>
          <w:szCs w:val="22"/>
        </w:rPr>
      </w:pPr>
    </w:p>
    <w:p w:rsidR="000E7A37" w:rsidRPr="004C1110" w:rsidRDefault="000E7A37" w:rsidP="000E7A37">
      <w:pPr>
        <w:rPr>
          <w:rFonts w:ascii="Times New Roman" w:eastAsia="Times New Roman" w:hAnsi="Times New Roman" w:cs="Times New Roman"/>
          <w:b/>
          <w:bCs/>
          <w:kern w:val="36"/>
          <w:szCs w:val="22"/>
        </w:rPr>
      </w:pPr>
      <w:r w:rsidRPr="004C1110">
        <w:rPr>
          <w:szCs w:val="22"/>
        </w:rPr>
        <w:br w:type="page"/>
      </w:r>
    </w:p>
    <w:p w:rsidR="000E7A37" w:rsidRPr="004C1110" w:rsidRDefault="000E7A37" w:rsidP="000E7A37">
      <w:pPr>
        <w:pStyle w:val="Heading1"/>
      </w:pPr>
      <w:r w:rsidRPr="004C1110">
        <w:lastRenderedPageBreak/>
        <w:t>Chapter XXII – COMPANIES INCORPORATED OUTSIDE INDIA</w:t>
      </w:r>
    </w:p>
    <w:p w:rsidR="000E7A37" w:rsidRPr="004C1110" w:rsidRDefault="000E7A37" w:rsidP="000E7A37">
      <w:pPr>
        <w:pStyle w:val="Heading2"/>
        <w:rPr>
          <w:rFonts w:eastAsia="Times New Roman"/>
          <w:color w:val="auto"/>
        </w:rPr>
      </w:pPr>
      <w:r w:rsidRPr="004C1110">
        <w:rPr>
          <w:rFonts w:eastAsia="Times New Roman"/>
          <w:color w:val="auto"/>
        </w:rPr>
        <w:t>Notes on Sections – Chapter XXII</w:t>
      </w:r>
    </w:p>
    <w:p w:rsidR="000E7A37" w:rsidRPr="004C1110" w:rsidRDefault="000E7A37" w:rsidP="00B57A2E">
      <w:pPr>
        <w:pStyle w:val="NormalWeb"/>
        <w:numPr>
          <w:ilvl w:val="0"/>
          <w:numId w:val="2"/>
        </w:numPr>
        <w:spacing w:line="360" w:lineRule="auto"/>
        <w:rPr>
          <w:sz w:val="22"/>
        </w:rPr>
      </w:pPr>
      <w:hyperlink r:id="rId579" w:history="1">
        <w:r w:rsidRPr="004C1110">
          <w:rPr>
            <w:sz w:val="22"/>
          </w:rPr>
          <w:t>GENERAL PROVISIONS RELATED TO FOREIGN COMPANIES (Companies Act, 2013)</w:t>
        </w:r>
      </w:hyperlink>
      <w:r w:rsidRPr="004C1110">
        <w:rPr>
          <w:sz w:val="22"/>
        </w:rPr>
        <w:br/>
        <w:t>January 7, 2014</w:t>
      </w:r>
      <w:r w:rsidRPr="004C1110">
        <w:rPr>
          <w:sz w:val="22"/>
        </w:rPr>
        <w:br/>
        <w:t>Section 379, 380, 381, 382, 383, 384, 385 and 386</w:t>
      </w:r>
    </w:p>
    <w:p w:rsidR="000E7A37" w:rsidRPr="004C1110" w:rsidRDefault="000E7A37" w:rsidP="00B57A2E">
      <w:pPr>
        <w:pStyle w:val="NormalWeb"/>
        <w:numPr>
          <w:ilvl w:val="0"/>
          <w:numId w:val="2"/>
        </w:numPr>
        <w:spacing w:line="360" w:lineRule="auto"/>
        <w:rPr>
          <w:sz w:val="22"/>
        </w:rPr>
      </w:pPr>
      <w:hyperlink r:id="rId580" w:history="1">
        <w:r w:rsidRPr="004C1110">
          <w:rPr>
            <w:sz w:val="22"/>
          </w:rPr>
          <w:t>FOREIGN COMPANIES: CAPITAL AND OTHER MATTERS (Companies Act, 2013)</w:t>
        </w:r>
      </w:hyperlink>
      <w:r w:rsidRPr="004C1110">
        <w:rPr>
          <w:sz w:val="22"/>
        </w:rPr>
        <w:br/>
        <w:t>January 10, 2014</w:t>
      </w:r>
      <w:r w:rsidRPr="004C1110">
        <w:rPr>
          <w:sz w:val="22"/>
        </w:rPr>
        <w:br/>
        <w:t>Section 387, 388, 389, 390, 391, 392 and 393</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rFonts w:eastAsia="Times New Roman"/>
          <w:color w:val="auto"/>
        </w:rPr>
      </w:pPr>
      <w:r w:rsidRPr="004C1110">
        <w:rPr>
          <w:rFonts w:eastAsia="Times New Roman"/>
          <w:color w:val="auto"/>
        </w:rPr>
        <w:t>The Companies (Registration of Foreign Companies) Rules, 2014</w:t>
      </w:r>
    </w:p>
    <w:p w:rsidR="000E7A37" w:rsidRPr="004C1110" w:rsidRDefault="000E7A37" w:rsidP="00B57A2E">
      <w:pPr>
        <w:pStyle w:val="NormalWeb"/>
        <w:numPr>
          <w:ilvl w:val="0"/>
          <w:numId w:val="2"/>
        </w:numPr>
        <w:spacing w:line="360" w:lineRule="auto"/>
        <w:rPr>
          <w:sz w:val="22"/>
        </w:rPr>
      </w:pPr>
      <w:hyperlink r:id="rId581" w:history="1">
        <w:r w:rsidRPr="004C1110">
          <w:rPr>
            <w:sz w:val="22"/>
          </w:rPr>
          <w:t>ESTABLISHING FOREIGN COMPANY</w:t>
        </w:r>
      </w:hyperlink>
      <w:r w:rsidRPr="004C1110">
        <w:rPr>
          <w:sz w:val="22"/>
        </w:rPr>
        <w:br/>
        <w:t>August 18, 2014</w:t>
      </w:r>
      <w:r w:rsidRPr="004C1110">
        <w:rPr>
          <w:sz w:val="22"/>
        </w:rPr>
        <w:br/>
        <w:t>Rule 3</w:t>
      </w:r>
    </w:p>
    <w:p w:rsidR="000E7A37" w:rsidRPr="004C1110" w:rsidRDefault="000E7A37" w:rsidP="00B57A2E">
      <w:pPr>
        <w:pStyle w:val="NormalWeb"/>
        <w:numPr>
          <w:ilvl w:val="0"/>
          <w:numId w:val="2"/>
        </w:numPr>
        <w:spacing w:line="360" w:lineRule="auto"/>
        <w:rPr>
          <w:sz w:val="22"/>
        </w:rPr>
      </w:pPr>
      <w:hyperlink r:id="rId582" w:history="1">
        <w:r w:rsidRPr="004C1110">
          <w:rPr>
            <w:sz w:val="22"/>
          </w:rPr>
          <w:t>FINANCIAL STATEMENT OF FOREIGN COMPANY</w:t>
        </w:r>
      </w:hyperlink>
      <w:r w:rsidRPr="004C1110">
        <w:rPr>
          <w:sz w:val="22"/>
        </w:rPr>
        <w:br/>
        <w:t>August 19, 2014</w:t>
      </w:r>
      <w:r w:rsidRPr="004C1110">
        <w:rPr>
          <w:sz w:val="22"/>
        </w:rPr>
        <w:br/>
        <w:t>Rule 4, 5, 6, 7,</w:t>
      </w:r>
    </w:p>
    <w:p w:rsidR="000E7A37" w:rsidRPr="004C1110" w:rsidRDefault="000E7A37" w:rsidP="00B57A2E">
      <w:pPr>
        <w:pStyle w:val="NormalWeb"/>
        <w:numPr>
          <w:ilvl w:val="0"/>
          <w:numId w:val="2"/>
        </w:numPr>
        <w:spacing w:line="360" w:lineRule="auto"/>
        <w:rPr>
          <w:sz w:val="22"/>
        </w:rPr>
      </w:pPr>
      <w:hyperlink r:id="rId583" w:history="1">
        <w:r w:rsidRPr="004C1110">
          <w:rPr>
            <w:sz w:val="22"/>
          </w:rPr>
          <w:t>DOCUMENTS AND CERTIFICATION</w:t>
        </w:r>
      </w:hyperlink>
      <w:r w:rsidRPr="004C1110">
        <w:rPr>
          <w:sz w:val="22"/>
        </w:rPr>
        <w:br/>
        <w:t>August 20, 2014</w:t>
      </w:r>
      <w:r w:rsidRPr="004C1110">
        <w:rPr>
          <w:sz w:val="22"/>
        </w:rPr>
        <w:br/>
        <w:t xml:space="preserve">Rule 8, 9, 10, </w:t>
      </w:r>
    </w:p>
    <w:p w:rsidR="000E7A37" w:rsidRPr="004C1110" w:rsidRDefault="000E7A37" w:rsidP="00B57A2E">
      <w:pPr>
        <w:pStyle w:val="NormalWeb"/>
        <w:numPr>
          <w:ilvl w:val="0"/>
          <w:numId w:val="2"/>
        </w:numPr>
        <w:spacing w:line="360" w:lineRule="auto"/>
        <w:rPr>
          <w:sz w:val="22"/>
        </w:rPr>
      </w:pPr>
      <w:hyperlink r:id="rId584" w:history="1">
        <w:r w:rsidRPr="004C1110">
          <w:rPr>
            <w:sz w:val="22"/>
          </w:rPr>
          <w:t>INDIAN DEPOSITORY RECEIPTS</w:t>
        </w:r>
      </w:hyperlink>
      <w:r w:rsidRPr="004C1110">
        <w:rPr>
          <w:sz w:val="22"/>
        </w:rPr>
        <w:br/>
        <w:t>August 21, 2014</w:t>
      </w:r>
      <w:r w:rsidRPr="004C1110">
        <w:rPr>
          <w:sz w:val="22"/>
        </w:rPr>
        <w:br/>
        <w:t>Rule 13</w:t>
      </w:r>
    </w:p>
    <w:p w:rsidR="000E7A37" w:rsidRPr="004C1110" w:rsidRDefault="000E7A37" w:rsidP="00B57A2E">
      <w:pPr>
        <w:pStyle w:val="NormalWeb"/>
        <w:numPr>
          <w:ilvl w:val="0"/>
          <w:numId w:val="2"/>
        </w:numPr>
        <w:spacing w:line="360" w:lineRule="auto"/>
        <w:rPr>
          <w:sz w:val="22"/>
        </w:rPr>
      </w:pPr>
      <w:hyperlink r:id="rId585" w:history="1">
        <w:r w:rsidRPr="004C1110">
          <w:rPr>
            <w:sz w:val="22"/>
          </w:rPr>
          <w:t>APPLICATION AND PROCEEDS OF IDRs</w:t>
        </w:r>
      </w:hyperlink>
      <w:r w:rsidRPr="004C1110">
        <w:rPr>
          <w:sz w:val="22"/>
        </w:rPr>
        <w:br/>
        <w:t>August 22, 2014</w:t>
      </w:r>
      <w:r w:rsidRPr="004C1110">
        <w:rPr>
          <w:sz w:val="22"/>
        </w:rPr>
        <w:br/>
        <w:t>Rule 13</w:t>
      </w:r>
    </w:p>
    <w:p w:rsidR="000E7A37" w:rsidRPr="004C1110" w:rsidRDefault="000E7A37" w:rsidP="00B57A2E">
      <w:pPr>
        <w:pStyle w:val="NormalWeb"/>
        <w:numPr>
          <w:ilvl w:val="0"/>
          <w:numId w:val="2"/>
        </w:numPr>
        <w:spacing w:line="360" w:lineRule="auto"/>
        <w:rPr>
          <w:sz w:val="22"/>
        </w:rPr>
      </w:pPr>
      <w:hyperlink r:id="rId586" w:history="1">
        <w:r w:rsidRPr="004C1110">
          <w:rPr>
            <w:sz w:val="22"/>
          </w:rPr>
          <w:t>PROSPECTUS OF LETTER OF OFFER FOR IDRS</w:t>
        </w:r>
      </w:hyperlink>
      <w:r w:rsidRPr="004C1110">
        <w:rPr>
          <w:sz w:val="22"/>
        </w:rPr>
        <w:br/>
        <w:t>August 23, 2014</w:t>
      </w:r>
      <w:r w:rsidRPr="004C1110">
        <w:rPr>
          <w:sz w:val="22"/>
        </w:rPr>
        <w:br/>
        <w:t>Rule 13</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spacing w:line="360" w:lineRule="auto"/>
        <w:rPr>
          <w:rFonts w:ascii="Times New Roman" w:eastAsia="Times New Roman" w:hAnsi="Times New Roman" w:cs="Times New Roman"/>
          <w:color w:val="auto"/>
          <w:sz w:val="22"/>
          <w:szCs w:val="22"/>
        </w:rPr>
      </w:pPr>
      <w:r w:rsidRPr="004C1110">
        <w:rPr>
          <w:rFonts w:ascii="Times New Roman" w:eastAsia="Times New Roman" w:hAnsi="Times New Roman" w:cs="Times New Roman"/>
          <w:color w:val="auto"/>
          <w:sz w:val="22"/>
          <w:szCs w:val="22"/>
        </w:rPr>
        <w:lastRenderedPageBreak/>
        <w:t>FC Forms</w:t>
      </w:r>
    </w:p>
    <w:p w:rsidR="000E7A37" w:rsidRPr="004C1110" w:rsidRDefault="000E7A37" w:rsidP="00B57A2E">
      <w:pPr>
        <w:pStyle w:val="NormalWeb"/>
        <w:numPr>
          <w:ilvl w:val="0"/>
          <w:numId w:val="2"/>
        </w:numPr>
        <w:spacing w:line="360" w:lineRule="auto"/>
        <w:rPr>
          <w:sz w:val="22"/>
        </w:rPr>
      </w:pPr>
      <w:hyperlink r:id="rId587" w:history="1">
        <w:r w:rsidRPr="004C1110">
          <w:rPr>
            <w:sz w:val="22"/>
          </w:rPr>
          <w:t>FC – 1</w:t>
        </w:r>
      </w:hyperlink>
      <w:r w:rsidRPr="004C1110">
        <w:rPr>
          <w:sz w:val="22"/>
        </w:rPr>
        <w:br/>
        <w:t>July 13, 2014</w:t>
      </w:r>
    </w:p>
    <w:p w:rsidR="000E7A37" w:rsidRPr="004C1110" w:rsidRDefault="000E7A37" w:rsidP="00B57A2E">
      <w:pPr>
        <w:pStyle w:val="NormalWeb"/>
        <w:numPr>
          <w:ilvl w:val="0"/>
          <w:numId w:val="2"/>
        </w:numPr>
        <w:spacing w:line="360" w:lineRule="auto"/>
        <w:rPr>
          <w:sz w:val="22"/>
        </w:rPr>
      </w:pPr>
      <w:hyperlink r:id="rId588" w:history="1">
        <w:r w:rsidRPr="004C1110">
          <w:rPr>
            <w:sz w:val="22"/>
          </w:rPr>
          <w:t>FC – 2</w:t>
        </w:r>
      </w:hyperlink>
      <w:r w:rsidRPr="004C1110">
        <w:rPr>
          <w:sz w:val="22"/>
        </w:rPr>
        <w:br/>
        <w:t>July 13, 2014</w:t>
      </w:r>
    </w:p>
    <w:p w:rsidR="000E7A37" w:rsidRPr="004C1110" w:rsidRDefault="000E7A37" w:rsidP="00B57A2E">
      <w:pPr>
        <w:pStyle w:val="NormalWeb"/>
        <w:numPr>
          <w:ilvl w:val="0"/>
          <w:numId w:val="2"/>
        </w:numPr>
        <w:spacing w:line="360" w:lineRule="auto"/>
        <w:rPr>
          <w:sz w:val="22"/>
        </w:rPr>
      </w:pPr>
      <w:hyperlink r:id="rId589" w:history="1">
        <w:r w:rsidRPr="004C1110">
          <w:rPr>
            <w:sz w:val="22"/>
          </w:rPr>
          <w:t>FC – 3</w:t>
        </w:r>
      </w:hyperlink>
      <w:r w:rsidRPr="004C1110">
        <w:rPr>
          <w:sz w:val="22"/>
        </w:rPr>
        <w:br/>
        <w:t>July 13, 2014</w:t>
      </w:r>
    </w:p>
    <w:p w:rsidR="000E7A37" w:rsidRPr="004C1110" w:rsidRDefault="000E7A37" w:rsidP="00B57A2E">
      <w:pPr>
        <w:pStyle w:val="NormalWeb"/>
        <w:numPr>
          <w:ilvl w:val="0"/>
          <w:numId w:val="2"/>
        </w:numPr>
        <w:spacing w:line="360" w:lineRule="auto"/>
        <w:rPr>
          <w:sz w:val="22"/>
        </w:rPr>
      </w:pPr>
      <w:hyperlink r:id="rId590" w:history="1">
        <w:r w:rsidRPr="004C1110">
          <w:rPr>
            <w:sz w:val="22"/>
          </w:rPr>
          <w:t>FC – 4</w:t>
        </w:r>
      </w:hyperlink>
      <w:r w:rsidRPr="004C1110">
        <w:rPr>
          <w:sz w:val="22"/>
        </w:rPr>
        <w:br/>
        <w:t>July 13, 2014</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NormalWeb"/>
        <w:spacing w:line="360" w:lineRule="auto"/>
        <w:rPr>
          <w:sz w:val="22"/>
        </w:rPr>
      </w:pPr>
    </w:p>
    <w:p w:rsidR="000E7A37" w:rsidRPr="004C1110" w:rsidRDefault="000E7A37" w:rsidP="000E7A37">
      <w:pPr>
        <w:spacing w:line="360" w:lineRule="auto"/>
        <w:jc w:val="center"/>
        <w:rPr>
          <w:rFonts w:ascii="Times New Roman" w:hAnsi="Times New Roman" w:cs="Times New Roman"/>
          <w:szCs w:val="22"/>
        </w:rPr>
      </w:pPr>
      <w:r w:rsidRPr="004C1110">
        <w:rPr>
          <w:b/>
          <w:bCs/>
        </w:rPr>
        <w:t>AishMGhrana Law Governance Responsibility – declared among Best Blogs of India in year 2013 by indianbloggers.org</w:t>
      </w:r>
    </w:p>
    <w:p w:rsidR="000E7A37" w:rsidRPr="004C1110" w:rsidRDefault="000E7A37" w:rsidP="000E7A37">
      <w:pPr>
        <w:rPr>
          <w:rFonts w:ascii="Times New Roman" w:eastAsia="Times New Roman" w:hAnsi="Times New Roman" w:cs="Times New Roman"/>
          <w:b/>
          <w:bCs/>
          <w:kern w:val="36"/>
          <w:szCs w:val="22"/>
        </w:rPr>
      </w:pPr>
      <w:r w:rsidRPr="004C1110">
        <w:rPr>
          <w:szCs w:val="22"/>
        </w:rPr>
        <w:br w:type="page"/>
      </w:r>
    </w:p>
    <w:p w:rsidR="000E7A37" w:rsidRPr="004C1110" w:rsidRDefault="000E7A37" w:rsidP="000E7A37">
      <w:pPr>
        <w:pStyle w:val="Heading1"/>
      </w:pPr>
      <w:r w:rsidRPr="004C1110">
        <w:lastRenderedPageBreak/>
        <w:t>Chapter XXIII – Government companies</w:t>
      </w:r>
    </w:p>
    <w:p w:rsidR="000E7A37" w:rsidRPr="004C1110" w:rsidRDefault="000E7A37" w:rsidP="000E7A37">
      <w:pPr>
        <w:pStyle w:val="Heading2"/>
        <w:rPr>
          <w:rFonts w:eastAsia="Times New Roman"/>
          <w:color w:val="auto"/>
        </w:rPr>
      </w:pPr>
      <w:r w:rsidRPr="004C1110">
        <w:rPr>
          <w:rFonts w:eastAsia="Times New Roman"/>
          <w:color w:val="auto"/>
        </w:rPr>
        <w:t>Notes on Sections – Chapter XXIII</w:t>
      </w:r>
    </w:p>
    <w:p w:rsidR="000E7A37" w:rsidRPr="004C1110" w:rsidRDefault="000E7A37" w:rsidP="00B57A2E">
      <w:pPr>
        <w:pStyle w:val="NormalWeb"/>
        <w:numPr>
          <w:ilvl w:val="0"/>
          <w:numId w:val="2"/>
        </w:numPr>
        <w:spacing w:line="360" w:lineRule="auto"/>
        <w:rPr>
          <w:sz w:val="22"/>
        </w:rPr>
      </w:pPr>
      <w:hyperlink r:id="rId591" w:history="1">
        <w:r w:rsidRPr="004C1110">
          <w:rPr>
            <w:sz w:val="22"/>
          </w:rPr>
          <w:t>GOVERNMENT COMPANIES (Companies Act, 2013)</w:t>
        </w:r>
        <w:r w:rsidRPr="004C1110">
          <w:rPr>
            <w:sz w:val="22"/>
          </w:rPr>
          <w:br/>
        </w:r>
      </w:hyperlink>
      <w:r w:rsidRPr="004C1110">
        <w:rPr>
          <w:sz w:val="22"/>
        </w:rPr>
        <w:t>January 21, 2014</w:t>
      </w:r>
      <w:r w:rsidRPr="004C1110">
        <w:rPr>
          <w:sz w:val="22"/>
        </w:rPr>
        <w:br/>
        <w:t>Section 394 and 393</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rFonts w:eastAsia="Times New Roman"/>
          <w:color w:val="auto"/>
        </w:rPr>
      </w:pPr>
      <w:r w:rsidRPr="004C1110">
        <w:rPr>
          <w:rFonts w:eastAsia="Times New Roman"/>
          <w:color w:val="auto"/>
        </w:rPr>
        <w:t>Exemption Notification</w:t>
      </w:r>
    </w:p>
    <w:p w:rsidR="000E7A37" w:rsidRPr="004C1110" w:rsidRDefault="000E7A37" w:rsidP="00B57A2E">
      <w:pPr>
        <w:pStyle w:val="NormalWeb"/>
        <w:numPr>
          <w:ilvl w:val="0"/>
          <w:numId w:val="2"/>
        </w:numPr>
        <w:spacing w:line="360" w:lineRule="auto"/>
        <w:rPr>
          <w:sz w:val="22"/>
        </w:rPr>
      </w:pPr>
      <w:hyperlink r:id="rId592" w:history="1">
        <w:r w:rsidRPr="004C1110">
          <w:rPr>
            <w:sz w:val="22"/>
          </w:rPr>
          <w:t>EXEMPTION TO GOVERNMENT COMPANIES</w:t>
        </w:r>
      </w:hyperlink>
      <w:r w:rsidRPr="004C1110">
        <w:rPr>
          <w:sz w:val="22"/>
        </w:rPr>
        <w:br/>
        <w:t>June 11, 2015</w:t>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rPr>
          <w:rFonts w:ascii="Times New Roman" w:eastAsia="Times New Roman" w:hAnsi="Times New Roman" w:cs="Times New Roman"/>
          <w:b/>
          <w:bCs/>
          <w:kern w:val="36"/>
          <w:szCs w:val="22"/>
        </w:rPr>
      </w:pPr>
      <w:r w:rsidRPr="004C1110">
        <w:rPr>
          <w:szCs w:val="22"/>
        </w:rPr>
        <w:br w:type="page"/>
      </w:r>
    </w:p>
    <w:p w:rsidR="000E7A37" w:rsidRPr="004C1110" w:rsidRDefault="000E7A37" w:rsidP="000E7A37">
      <w:pPr>
        <w:pStyle w:val="Heading1"/>
      </w:pPr>
      <w:r w:rsidRPr="004C1110">
        <w:lastRenderedPageBreak/>
        <w:t>Chapter XXIV - Registration offices and fees</w:t>
      </w:r>
    </w:p>
    <w:p w:rsidR="000E7A37" w:rsidRPr="004C1110" w:rsidRDefault="000E7A37" w:rsidP="000E7A37">
      <w:pPr>
        <w:pStyle w:val="Heading2"/>
        <w:rPr>
          <w:rFonts w:eastAsia="Times New Roman"/>
          <w:color w:val="auto"/>
        </w:rPr>
      </w:pPr>
      <w:r w:rsidRPr="004C1110">
        <w:rPr>
          <w:rFonts w:eastAsia="Times New Roman"/>
          <w:color w:val="auto"/>
        </w:rPr>
        <w:t xml:space="preserve">Notes </w:t>
      </w:r>
      <w:r w:rsidRPr="004C1110">
        <w:rPr>
          <w:color w:val="auto"/>
        </w:rPr>
        <w:t>on</w:t>
      </w:r>
      <w:r w:rsidRPr="004C1110">
        <w:rPr>
          <w:rFonts w:eastAsia="Times New Roman"/>
          <w:color w:val="auto"/>
        </w:rPr>
        <w:t xml:space="preserve"> Sections - Chapter XXIV</w:t>
      </w:r>
    </w:p>
    <w:p w:rsidR="000E7A37" w:rsidRPr="004C1110" w:rsidRDefault="000E7A37" w:rsidP="00B57A2E">
      <w:pPr>
        <w:pStyle w:val="NormalWeb"/>
        <w:numPr>
          <w:ilvl w:val="0"/>
          <w:numId w:val="2"/>
        </w:numPr>
        <w:spacing w:line="360" w:lineRule="auto"/>
        <w:rPr>
          <w:sz w:val="22"/>
        </w:rPr>
      </w:pPr>
      <w:hyperlink r:id="rId593" w:history="1">
        <w:r w:rsidRPr="004C1110">
          <w:rPr>
            <w:sz w:val="22"/>
          </w:rPr>
          <w:t>REGISTRATION OFFICES AND FEES (Companies Act, 2013)</w:t>
        </w:r>
        <w:r w:rsidRPr="004C1110">
          <w:rPr>
            <w:sz w:val="22"/>
          </w:rPr>
          <w:br/>
        </w:r>
      </w:hyperlink>
      <w:r w:rsidRPr="004C1110">
        <w:rPr>
          <w:sz w:val="22"/>
        </w:rPr>
        <w:t>January 21, 2014</w:t>
      </w:r>
      <w:r w:rsidRPr="004C1110">
        <w:rPr>
          <w:sz w:val="22"/>
        </w:rPr>
        <w:br/>
        <w:t>Section 396, 397, 398, 399, 400, 401, 402, 403 and 404</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rFonts w:eastAsia="Times New Roman"/>
          <w:color w:val="auto"/>
        </w:rPr>
      </w:pPr>
      <w:r w:rsidRPr="004C1110">
        <w:rPr>
          <w:rFonts w:eastAsia="Times New Roman"/>
          <w:color w:val="auto"/>
        </w:rPr>
        <w:t>The Companies (Registration Offices and Fees) Rules, 2014</w:t>
      </w:r>
    </w:p>
    <w:p w:rsidR="000E7A37" w:rsidRPr="004C1110" w:rsidRDefault="000E7A37" w:rsidP="00B57A2E">
      <w:pPr>
        <w:pStyle w:val="NormalWeb"/>
        <w:numPr>
          <w:ilvl w:val="0"/>
          <w:numId w:val="2"/>
        </w:numPr>
        <w:spacing w:line="360" w:lineRule="auto"/>
        <w:rPr>
          <w:sz w:val="22"/>
        </w:rPr>
      </w:pPr>
      <w:hyperlink r:id="rId594" w:history="1">
        <w:r w:rsidRPr="004C1110">
          <w:rPr>
            <w:sz w:val="22"/>
          </w:rPr>
          <w:t>REGISTRATION OFFICES</w:t>
        </w:r>
      </w:hyperlink>
      <w:r w:rsidRPr="004C1110">
        <w:rPr>
          <w:sz w:val="22"/>
        </w:rPr>
        <w:br/>
        <w:t>August 11, 2014</w:t>
      </w:r>
      <w:r w:rsidRPr="004C1110">
        <w:rPr>
          <w:sz w:val="22"/>
        </w:rPr>
        <w:br/>
        <w:t>Rule 3, 4, 5,</w:t>
      </w:r>
    </w:p>
    <w:p w:rsidR="000E7A37" w:rsidRPr="004C1110" w:rsidRDefault="000E7A37" w:rsidP="00B57A2E">
      <w:pPr>
        <w:pStyle w:val="NormalWeb"/>
        <w:numPr>
          <w:ilvl w:val="0"/>
          <w:numId w:val="2"/>
        </w:numPr>
        <w:spacing w:line="360" w:lineRule="auto"/>
        <w:rPr>
          <w:sz w:val="22"/>
        </w:rPr>
      </w:pPr>
      <w:hyperlink r:id="rId595" w:history="1">
        <w:r w:rsidRPr="004C1110">
          <w:rPr>
            <w:sz w:val="22"/>
          </w:rPr>
          <w:t>FILING DOCUMENTS IN REGISTRATION OFFICES</w:t>
        </w:r>
      </w:hyperlink>
      <w:r w:rsidRPr="004C1110">
        <w:rPr>
          <w:sz w:val="22"/>
        </w:rPr>
        <w:br/>
        <w:t>August 12, 2014</w:t>
      </w:r>
      <w:r w:rsidRPr="004C1110">
        <w:rPr>
          <w:sz w:val="22"/>
        </w:rPr>
        <w:br/>
        <w:t>Rule 7, 8,</w:t>
      </w:r>
    </w:p>
    <w:p w:rsidR="000E7A37" w:rsidRPr="004C1110" w:rsidRDefault="000E7A37" w:rsidP="00B57A2E">
      <w:pPr>
        <w:pStyle w:val="NormalWeb"/>
        <w:numPr>
          <w:ilvl w:val="0"/>
          <w:numId w:val="2"/>
        </w:numPr>
        <w:spacing w:line="360" w:lineRule="auto"/>
        <w:rPr>
          <w:sz w:val="22"/>
        </w:rPr>
      </w:pPr>
      <w:hyperlink r:id="rId596" w:history="1">
        <w:r w:rsidRPr="004C1110">
          <w:rPr>
            <w:sz w:val="22"/>
          </w:rPr>
          <w:t>MAINTAINING AND RECEIVING DOCUMENTS ELECTRONICALLY</w:t>
        </w:r>
      </w:hyperlink>
      <w:r w:rsidRPr="004C1110">
        <w:rPr>
          <w:sz w:val="22"/>
        </w:rPr>
        <w:br/>
        <w:t>August 13, 2014</w:t>
      </w:r>
      <w:r w:rsidRPr="004C1110">
        <w:rPr>
          <w:sz w:val="22"/>
        </w:rPr>
        <w:br/>
        <w:t>Rule 9, 10, 11, 14, 15</w:t>
      </w:r>
    </w:p>
    <w:p w:rsidR="000E7A37" w:rsidRPr="004C1110" w:rsidRDefault="000E7A37" w:rsidP="00B57A2E">
      <w:pPr>
        <w:pStyle w:val="NormalWeb"/>
        <w:numPr>
          <w:ilvl w:val="0"/>
          <w:numId w:val="2"/>
        </w:numPr>
        <w:spacing w:line="360" w:lineRule="auto"/>
        <w:rPr>
          <w:sz w:val="22"/>
        </w:rPr>
      </w:pPr>
      <w:hyperlink r:id="rId597" w:history="1">
        <w:r w:rsidRPr="004C1110">
          <w:rPr>
            <w:sz w:val="22"/>
          </w:rPr>
          <w:t>REGISTRATION FEES</w:t>
        </w:r>
      </w:hyperlink>
      <w:r w:rsidRPr="004C1110">
        <w:rPr>
          <w:sz w:val="22"/>
        </w:rPr>
        <w:br/>
        <w:t>August 14, 2014</w:t>
      </w:r>
      <w:r w:rsidRPr="004C1110">
        <w:rPr>
          <w:sz w:val="22"/>
        </w:rPr>
        <w:br/>
        <w:t>Rule 12</w:t>
      </w:r>
    </w:p>
    <w:p w:rsidR="000E7A37" w:rsidRPr="004C1110" w:rsidRDefault="000E7A37" w:rsidP="00B57A2E">
      <w:pPr>
        <w:pStyle w:val="NormalWeb"/>
        <w:numPr>
          <w:ilvl w:val="0"/>
          <w:numId w:val="2"/>
        </w:numPr>
        <w:spacing w:line="360" w:lineRule="auto"/>
        <w:rPr>
          <w:sz w:val="22"/>
        </w:rPr>
      </w:pPr>
      <w:hyperlink r:id="rId598" w:history="1">
        <w:r w:rsidRPr="004C1110">
          <w:rPr>
            <w:sz w:val="22"/>
          </w:rPr>
          <w:t>YEAR’S SECOND AMENDMENT IN REGISTRATION OFFICES AND FEES RULES</w:t>
        </w:r>
      </w:hyperlink>
      <w:r w:rsidRPr="004C1110">
        <w:rPr>
          <w:sz w:val="22"/>
        </w:rPr>
        <w:br/>
        <w:t>June 6, 2015</w:t>
      </w:r>
      <w:r w:rsidRPr="004C1110">
        <w:rPr>
          <w:sz w:val="22"/>
        </w:rPr>
        <w:br/>
        <w:t>Rule 15,</w:t>
      </w:r>
    </w:p>
    <w:p w:rsidR="000E7A37" w:rsidRDefault="000E7A37" w:rsidP="00B57A2E">
      <w:pPr>
        <w:pStyle w:val="NormalWeb"/>
        <w:numPr>
          <w:ilvl w:val="0"/>
          <w:numId w:val="2"/>
        </w:numPr>
        <w:spacing w:line="360" w:lineRule="auto"/>
        <w:rPr>
          <w:sz w:val="22"/>
        </w:rPr>
      </w:pPr>
      <w:hyperlink r:id="rId599" w:history="1">
        <w:r w:rsidRPr="004C1110">
          <w:rPr>
            <w:sz w:val="22"/>
          </w:rPr>
          <w:t>AMENDMENT IN REGISTRATION OFFICES AND FEES RULES</w:t>
        </w:r>
      </w:hyperlink>
      <w:r w:rsidRPr="004C1110">
        <w:rPr>
          <w:sz w:val="22"/>
        </w:rPr>
        <w:br/>
      </w:r>
      <w:hyperlink r:id="rId600" w:tooltip="8:30 am" w:history="1">
        <w:r w:rsidRPr="004C1110">
          <w:rPr>
            <w:sz w:val="22"/>
          </w:rPr>
          <w:t>November 11, 2016</w:t>
        </w:r>
      </w:hyperlink>
      <w:r w:rsidRPr="004C1110">
        <w:rPr>
          <w:sz w:val="22"/>
        </w:rPr>
        <w:br/>
        <w:t>Rule 8</w:t>
      </w:r>
    </w:p>
    <w:p w:rsidR="000E7A37" w:rsidRPr="004C1110" w:rsidRDefault="000E7A37" w:rsidP="00B57A2E">
      <w:pPr>
        <w:pStyle w:val="NormalWeb"/>
        <w:numPr>
          <w:ilvl w:val="0"/>
          <w:numId w:val="2"/>
        </w:numPr>
        <w:spacing w:line="360" w:lineRule="auto"/>
        <w:rPr>
          <w:sz w:val="22"/>
        </w:rPr>
      </w:pPr>
      <w:hyperlink r:id="rId601" w:history="1">
        <w:r w:rsidRPr="006B5E94">
          <w:rPr>
            <w:sz w:val="22"/>
          </w:rPr>
          <w:t>Fee for Filing</w:t>
        </w:r>
      </w:hyperlink>
      <w:r w:rsidRPr="006B5E94">
        <w:rPr>
          <w:sz w:val="22"/>
        </w:rPr>
        <w:br/>
      </w:r>
      <w:hyperlink r:id="rId602" w:tooltip="8:30 am" w:history="1">
        <w:r w:rsidRPr="006B5E94">
          <w:rPr>
            <w:sz w:val="22"/>
          </w:rPr>
          <w:t>May 25, 2018</w:t>
        </w:r>
      </w:hyperlink>
      <w:r w:rsidRPr="006B5E94">
        <w:rPr>
          <w:sz w:val="22"/>
        </w:rPr>
        <w:br/>
        <w:t>Rule12 (Amendment)</w:t>
      </w:r>
    </w:p>
    <w:p w:rsidR="000E7A37" w:rsidRPr="004C1110" w:rsidRDefault="000E7A37" w:rsidP="000E7A37">
      <w:pPr>
        <w:pStyle w:val="NormalWeb"/>
        <w:spacing w:line="360" w:lineRule="auto"/>
      </w:pPr>
    </w:p>
    <w:p w:rsidR="000E7A37" w:rsidRPr="004C1110" w:rsidRDefault="000E7A37" w:rsidP="000E7A37">
      <w:pPr>
        <w:pStyle w:val="NormalWeb"/>
        <w:spacing w:line="360" w:lineRule="auto"/>
      </w:pPr>
    </w:p>
    <w:p w:rsidR="000E7A37" w:rsidRPr="004C1110" w:rsidRDefault="000E7A37" w:rsidP="000E7A37">
      <w:pPr>
        <w:pStyle w:val="Heading2"/>
        <w:rPr>
          <w:rFonts w:eastAsia="Times New Roman"/>
          <w:color w:val="auto"/>
        </w:rPr>
      </w:pPr>
      <w:r w:rsidRPr="004C1110">
        <w:rPr>
          <w:rFonts w:eastAsia="Times New Roman"/>
          <w:color w:val="auto"/>
        </w:rPr>
        <w:t>Forms</w:t>
      </w:r>
    </w:p>
    <w:p w:rsidR="000E7A37" w:rsidRPr="004C1110" w:rsidRDefault="000E7A37" w:rsidP="00B57A2E">
      <w:pPr>
        <w:pStyle w:val="NormalWeb"/>
        <w:numPr>
          <w:ilvl w:val="0"/>
          <w:numId w:val="2"/>
        </w:numPr>
        <w:spacing w:line="360" w:lineRule="auto"/>
        <w:rPr>
          <w:sz w:val="22"/>
        </w:rPr>
      </w:pPr>
      <w:hyperlink r:id="rId603" w:history="1">
        <w:r w:rsidRPr="004C1110">
          <w:rPr>
            <w:sz w:val="22"/>
          </w:rPr>
          <w:t>GNL – 1</w:t>
        </w:r>
      </w:hyperlink>
      <w:r w:rsidRPr="004C1110">
        <w:rPr>
          <w:sz w:val="22"/>
        </w:rPr>
        <w:br/>
        <w:t>July 13, 2014</w:t>
      </w:r>
    </w:p>
    <w:p w:rsidR="000E7A37" w:rsidRPr="004C1110" w:rsidRDefault="000E7A37" w:rsidP="00B57A2E">
      <w:pPr>
        <w:pStyle w:val="NormalWeb"/>
        <w:numPr>
          <w:ilvl w:val="0"/>
          <w:numId w:val="2"/>
        </w:numPr>
        <w:spacing w:line="360" w:lineRule="auto"/>
        <w:rPr>
          <w:sz w:val="22"/>
        </w:rPr>
      </w:pPr>
      <w:hyperlink r:id="rId604" w:history="1">
        <w:r w:rsidRPr="004C1110">
          <w:rPr>
            <w:sz w:val="22"/>
          </w:rPr>
          <w:t>GNL – 2</w:t>
        </w:r>
      </w:hyperlink>
      <w:r w:rsidRPr="004C1110">
        <w:rPr>
          <w:sz w:val="22"/>
        </w:rPr>
        <w:br/>
        <w:t>July 13, 2014</w:t>
      </w:r>
    </w:p>
    <w:p w:rsidR="000E7A37" w:rsidRPr="004C1110" w:rsidRDefault="000E7A37" w:rsidP="00B57A2E">
      <w:pPr>
        <w:pStyle w:val="NormalWeb"/>
        <w:numPr>
          <w:ilvl w:val="0"/>
          <w:numId w:val="2"/>
        </w:numPr>
        <w:spacing w:line="360" w:lineRule="auto"/>
        <w:rPr>
          <w:sz w:val="22"/>
        </w:rPr>
      </w:pPr>
      <w:hyperlink r:id="rId605" w:history="1">
        <w:r w:rsidRPr="004C1110">
          <w:rPr>
            <w:sz w:val="22"/>
          </w:rPr>
          <w:t>GNL – 3</w:t>
        </w:r>
      </w:hyperlink>
      <w:r w:rsidRPr="004C1110">
        <w:rPr>
          <w:sz w:val="22"/>
        </w:rPr>
        <w:br/>
        <w:t>July 13, 2014</w:t>
      </w:r>
    </w:p>
    <w:p w:rsidR="000E7A37" w:rsidRPr="004C1110" w:rsidRDefault="000E7A37" w:rsidP="000E7A37">
      <w:pPr>
        <w:spacing w:line="360" w:lineRule="auto"/>
        <w:rPr>
          <w:rFonts w:ascii="Times New Roman" w:hAnsi="Times New Roman"/>
          <w:szCs w:val="22"/>
        </w:rPr>
      </w:pPr>
    </w:p>
    <w:p w:rsidR="000E7A37" w:rsidRPr="004C1110" w:rsidRDefault="000E7A37" w:rsidP="000E7A37">
      <w:pPr>
        <w:pStyle w:val="Heading2"/>
        <w:rPr>
          <w:color w:val="auto"/>
        </w:rPr>
      </w:pPr>
      <w:r w:rsidRPr="004C1110">
        <w:rPr>
          <w:color w:val="auto"/>
        </w:rPr>
        <w:t>General Circular</w:t>
      </w:r>
    </w:p>
    <w:p w:rsidR="000E7A37" w:rsidRPr="004C1110" w:rsidRDefault="000E7A37" w:rsidP="00B57A2E">
      <w:pPr>
        <w:pStyle w:val="NormalWeb"/>
        <w:numPr>
          <w:ilvl w:val="0"/>
          <w:numId w:val="2"/>
        </w:numPr>
        <w:spacing w:line="360" w:lineRule="auto"/>
        <w:rPr>
          <w:sz w:val="22"/>
        </w:rPr>
      </w:pPr>
      <w:hyperlink r:id="rId606" w:history="1">
        <w:r w:rsidRPr="004C1110">
          <w:rPr>
            <w:sz w:val="22"/>
          </w:rPr>
          <w:t>RELAXATION OF ADDITIONAL FEES AND EXTENSION OF LAST DATE OF FILING</w:t>
        </w:r>
      </w:hyperlink>
      <w:r w:rsidRPr="004C1110">
        <w:rPr>
          <w:b/>
          <w:bCs/>
          <w:sz w:val="22"/>
        </w:rPr>
        <w:br/>
      </w:r>
      <w:r w:rsidRPr="004C1110">
        <w:rPr>
          <w:sz w:val="22"/>
        </w:rPr>
        <w:t>April 15, 2016</w:t>
      </w:r>
      <w:r w:rsidRPr="004C1110">
        <w:rPr>
          <w:b/>
          <w:bCs/>
          <w:sz w:val="22"/>
        </w:rPr>
        <w:br/>
      </w:r>
    </w:p>
    <w:p w:rsidR="000E7A37" w:rsidRPr="004C1110" w:rsidRDefault="000E7A37" w:rsidP="000E7A37">
      <w:pPr>
        <w:spacing w:line="360" w:lineRule="auto"/>
        <w:rPr>
          <w:rFonts w:ascii="Times New Roman" w:hAnsi="Times New Roman"/>
          <w:szCs w:val="22"/>
        </w:rPr>
      </w:pPr>
    </w:p>
    <w:p w:rsidR="000E7A37" w:rsidRPr="004C1110" w:rsidRDefault="000E7A37" w:rsidP="000E7A37">
      <w:pPr>
        <w:spacing w:line="360" w:lineRule="auto"/>
        <w:rPr>
          <w:rFonts w:ascii="Times New Roman" w:hAnsi="Times New Roman"/>
          <w:szCs w:val="22"/>
        </w:rPr>
      </w:pPr>
    </w:p>
    <w:p w:rsidR="000E7A37" w:rsidRPr="004C1110" w:rsidRDefault="000E7A37" w:rsidP="000E7A37">
      <w:pPr>
        <w:jc w:val="center"/>
        <w:rPr>
          <w:rFonts w:ascii="Times New Roman" w:eastAsia="Times New Roman" w:hAnsi="Times New Roman" w:cs="Times New Roman"/>
          <w:b/>
          <w:bCs/>
          <w:kern w:val="36"/>
          <w:szCs w:val="22"/>
        </w:rPr>
      </w:pPr>
      <w:r w:rsidRPr="004C1110">
        <w:rPr>
          <w:b/>
          <w:bCs/>
        </w:rPr>
        <w:t>AishMGhrana Law Governance Responsibility – regularly featured as top Indian blog by indiantopblogs.com</w:t>
      </w:r>
      <w:r w:rsidRPr="004C1110">
        <w:rPr>
          <w:szCs w:val="22"/>
        </w:rPr>
        <w:t xml:space="preserve"> </w:t>
      </w:r>
      <w:r w:rsidRPr="004C1110">
        <w:rPr>
          <w:szCs w:val="22"/>
        </w:rPr>
        <w:br w:type="page"/>
      </w:r>
    </w:p>
    <w:p w:rsidR="000E7A37" w:rsidRPr="004C1110" w:rsidRDefault="000E7A37" w:rsidP="000E7A37">
      <w:pPr>
        <w:pStyle w:val="Heading1"/>
      </w:pPr>
      <w:r w:rsidRPr="004C1110">
        <w:lastRenderedPageBreak/>
        <w:t>Chapter XXV - Companies to furnish information or statistics</w:t>
      </w:r>
    </w:p>
    <w:p w:rsidR="000E7A37" w:rsidRPr="004C1110" w:rsidRDefault="000E7A37" w:rsidP="000E7A37">
      <w:pPr>
        <w:pStyle w:val="Heading2"/>
        <w:spacing w:line="360" w:lineRule="auto"/>
        <w:rPr>
          <w:rFonts w:ascii="Times New Roman" w:eastAsia="Times New Roman" w:hAnsi="Times New Roman" w:cs="Times New Roman"/>
          <w:color w:val="auto"/>
          <w:sz w:val="22"/>
          <w:szCs w:val="22"/>
        </w:rPr>
      </w:pPr>
      <w:r w:rsidRPr="004C1110">
        <w:rPr>
          <w:rFonts w:ascii="Times New Roman" w:eastAsia="Times New Roman" w:hAnsi="Times New Roman" w:cs="Times New Roman"/>
          <w:color w:val="auto"/>
          <w:sz w:val="22"/>
          <w:szCs w:val="22"/>
        </w:rPr>
        <w:t>Notes on Sections – Chapter XXV</w:t>
      </w:r>
    </w:p>
    <w:p w:rsidR="000E7A37" w:rsidRPr="004C1110" w:rsidRDefault="000E7A37" w:rsidP="00B57A2E">
      <w:pPr>
        <w:pStyle w:val="NormalWeb"/>
        <w:numPr>
          <w:ilvl w:val="0"/>
          <w:numId w:val="2"/>
        </w:numPr>
        <w:spacing w:line="360" w:lineRule="auto"/>
        <w:rPr>
          <w:sz w:val="22"/>
        </w:rPr>
      </w:pPr>
      <w:hyperlink r:id="rId607" w:history="1">
        <w:r w:rsidRPr="004C1110">
          <w:rPr>
            <w:sz w:val="22"/>
          </w:rPr>
          <w:t>INFORMATION AND STATISTICS (Companies Act, 2013)</w:t>
        </w:r>
      </w:hyperlink>
      <w:r w:rsidRPr="004C1110">
        <w:rPr>
          <w:sz w:val="22"/>
        </w:rPr>
        <w:br/>
        <w:t>January 21, 2014</w:t>
      </w:r>
      <w:r w:rsidRPr="004C1110">
        <w:rPr>
          <w:sz w:val="22"/>
        </w:rPr>
        <w:br/>
        <w:t>Section 405</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NormalWeb"/>
        <w:spacing w:line="360" w:lineRule="auto"/>
        <w:rPr>
          <w:sz w:val="22"/>
        </w:rPr>
      </w:pP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rPr>
          <w:rFonts w:ascii="Times New Roman" w:eastAsia="Times New Roman" w:hAnsi="Times New Roman" w:cs="Times New Roman"/>
          <w:b/>
          <w:bCs/>
          <w:kern w:val="36"/>
          <w:szCs w:val="22"/>
        </w:rPr>
      </w:pPr>
      <w:r w:rsidRPr="004C1110">
        <w:rPr>
          <w:szCs w:val="22"/>
        </w:rPr>
        <w:br w:type="page"/>
      </w:r>
    </w:p>
    <w:p w:rsidR="000E7A37" w:rsidRPr="004C1110" w:rsidRDefault="000E7A37" w:rsidP="000E7A37">
      <w:pPr>
        <w:pStyle w:val="Heading1"/>
      </w:pPr>
      <w:r w:rsidRPr="004C1110">
        <w:lastRenderedPageBreak/>
        <w:t>Chapter XXVI – Nidhis</w:t>
      </w:r>
    </w:p>
    <w:p w:rsidR="000E7A37" w:rsidRPr="004C1110" w:rsidRDefault="000E7A37" w:rsidP="000E7A37">
      <w:pPr>
        <w:pStyle w:val="Heading2"/>
        <w:spacing w:line="360" w:lineRule="auto"/>
        <w:rPr>
          <w:rFonts w:ascii="Times New Roman" w:eastAsia="Times New Roman" w:hAnsi="Times New Roman" w:cs="Times New Roman"/>
          <w:color w:val="auto"/>
          <w:sz w:val="22"/>
          <w:szCs w:val="22"/>
        </w:rPr>
      </w:pPr>
      <w:r w:rsidRPr="004C1110">
        <w:rPr>
          <w:rFonts w:ascii="Times New Roman" w:hAnsi="Times New Roman" w:cs="Times New Roman"/>
          <w:color w:val="auto"/>
          <w:sz w:val="22"/>
          <w:szCs w:val="22"/>
        </w:rPr>
        <w:t xml:space="preserve">Notes on Sections – </w:t>
      </w:r>
      <w:r w:rsidRPr="004C1110">
        <w:rPr>
          <w:rFonts w:ascii="Times New Roman" w:eastAsia="Times New Roman" w:hAnsi="Times New Roman" w:cs="Times New Roman"/>
          <w:color w:val="auto"/>
          <w:sz w:val="22"/>
          <w:szCs w:val="22"/>
        </w:rPr>
        <w:t>Chapter</w:t>
      </w:r>
      <w:r w:rsidRPr="004C1110">
        <w:rPr>
          <w:rFonts w:ascii="Times New Roman" w:hAnsi="Times New Roman" w:cs="Times New Roman"/>
          <w:color w:val="auto"/>
          <w:sz w:val="22"/>
          <w:szCs w:val="22"/>
        </w:rPr>
        <w:t xml:space="preserve"> </w:t>
      </w:r>
      <w:r w:rsidRPr="004C1110">
        <w:rPr>
          <w:rFonts w:ascii="Times New Roman" w:eastAsia="Times New Roman" w:hAnsi="Times New Roman" w:cs="Times New Roman"/>
          <w:color w:val="auto"/>
          <w:sz w:val="22"/>
          <w:szCs w:val="22"/>
        </w:rPr>
        <w:t>XXVI</w:t>
      </w:r>
    </w:p>
    <w:p w:rsidR="000E7A37" w:rsidRPr="004C1110" w:rsidRDefault="000E7A37" w:rsidP="00B57A2E">
      <w:pPr>
        <w:pStyle w:val="NormalWeb"/>
        <w:numPr>
          <w:ilvl w:val="0"/>
          <w:numId w:val="2"/>
        </w:numPr>
        <w:spacing w:line="360" w:lineRule="auto"/>
        <w:rPr>
          <w:sz w:val="22"/>
        </w:rPr>
      </w:pPr>
      <w:hyperlink r:id="rId608" w:history="1">
        <w:r w:rsidRPr="004C1110">
          <w:rPr>
            <w:sz w:val="22"/>
          </w:rPr>
          <w:t>NIDHI COMPANIES (Companies Act, 2013)</w:t>
        </w:r>
      </w:hyperlink>
      <w:r w:rsidRPr="004C1110">
        <w:rPr>
          <w:sz w:val="22"/>
        </w:rPr>
        <w:br/>
        <w:t>January 21, 2014</w:t>
      </w:r>
      <w:r w:rsidRPr="004C1110">
        <w:rPr>
          <w:sz w:val="22"/>
        </w:rPr>
        <w:br/>
        <w:t>Section 406</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rFonts w:eastAsia="Times New Roman"/>
          <w:color w:val="auto"/>
        </w:rPr>
      </w:pPr>
      <w:r w:rsidRPr="004C1110">
        <w:rPr>
          <w:rFonts w:eastAsia="Times New Roman"/>
          <w:color w:val="auto"/>
        </w:rPr>
        <w:t>Exemption Notification:</w:t>
      </w:r>
    </w:p>
    <w:p w:rsidR="000E7A37" w:rsidRPr="004C1110" w:rsidRDefault="000E7A37" w:rsidP="00B57A2E">
      <w:pPr>
        <w:pStyle w:val="NormalWeb"/>
        <w:numPr>
          <w:ilvl w:val="0"/>
          <w:numId w:val="2"/>
        </w:numPr>
        <w:spacing w:line="360" w:lineRule="auto"/>
        <w:rPr>
          <w:sz w:val="22"/>
        </w:rPr>
      </w:pPr>
      <w:hyperlink r:id="rId609" w:history="1">
        <w:r w:rsidRPr="004C1110">
          <w:rPr>
            <w:sz w:val="22"/>
          </w:rPr>
          <w:t>EXEMPTION TO NIDHI COMPANIES</w:t>
        </w:r>
      </w:hyperlink>
      <w:r w:rsidRPr="004C1110">
        <w:rPr>
          <w:sz w:val="22"/>
        </w:rPr>
        <w:br/>
        <w:t>June 9, 2015</w:t>
      </w:r>
    </w:p>
    <w:p w:rsidR="000E7A37" w:rsidRPr="004C1110" w:rsidRDefault="000E7A37" w:rsidP="000E7A37">
      <w:pPr>
        <w:pStyle w:val="Heading2"/>
        <w:rPr>
          <w:rFonts w:eastAsia="Times New Roman"/>
          <w:color w:val="auto"/>
        </w:rPr>
      </w:pPr>
      <w:r w:rsidRPr="004C1110">
        <w:rPr>
          <w:rFonts w:eastAsia="Times New Roman"/>
          <w:color w:val="auto"/>
        </w:rPr>
        <w:t>The Nidhi Rules, 2014</w:t>
      </w:r>
    </w:p>
    <w:p w:rsidR="000E7A37" w:rsidRPr="004C1110" w:rsidRDefault="000E7A37" w:rsidP="00B57A2E">
      <w:pPr>
        <w:pStyle w:val="NormalWeb"/>
        <w:numPr>
          <w:ilvl w:val="0"/>
          <w:numId w:val="2"/>
        </w:numPr>
        <w:spacing w:line="360" w:lineRule="auto"/>
        <w:rPr>
          <w:sz w:val="22"/>
        </w:rPr>
      </w:pPr>
      <w:hyperlink r:id="rId610" w:history="1">
        <w:r w:rsidRPr="004C1110">
          <w:rPr>
            <w:sz w:val="22"/>
          </w:rPr>
          <w:t>NIDHI COMPANIES</w:t>
        </w:r>
      </w:hyperlink>
      <w:r w:rsidRPr="004C1110">
        <w:rPr>
          <w:sz w:val="22"/>
        </w:rPr>
        <w:br/>
        <w:t>September 4, 2014</w:t>
      </w:r>
      <w:r w:rsidRPr="004C1110">
        <w:rPr>
          <w:sz w:val="22"/>
        </w:rPr>
        <w:br/>
        <w:t xml:space="preserve">Rule 2, 3, 5, 6, 7, 8, </w:t>
      </w:r>
    </w:p>
    <w:p w:rsidR="000E7A37" w:rsidRPr="004C1110" w:rsidRDefault="000E7A37" w:rsidP="00B57A2E">
      <w:pPr>
        <w:pStyle w:val="NormalWeb"/>
        <w:numPr>
          <w:ilvl w:val="0"/>
          <w:numId w:val="2"/>
        </w:numPr>
        <w:spacing w:line="360" w:lineRule="auto"/>
        <w:rPr>
          <w:sz w:val="22"/>
        </w:rPr>
      </w:pPr>
      <w:hyperlink r:id="rId611" w:history="1">
        <w:r w:rsidRPr="004C1110">
          <w:rPr>
            <w:sz w:val="22"/>
          </w:rPr>
          <w:t>DEPOSITS BY NIDHI COMPANIES</w:t>
        </w:r>
      </w:hyperlink>
      <w:r w:rsidRPr="004C1110">
        <w:rPr>
          <w:sz w:val="22"/>
        </w:rPr>
        <w:br/>
        <w:t>September 5, 2014</w:t>
      </w:r>
      <w:r w:rsidRPr="004C1110">
        <w:rPr>
          <w:sz w:val="22"/>
        </w:rPr>
        <w:br/>
        <w:t>Rule 10, 11, 12, 13, 14,</w:t>
      </w:r>
    </w:p>
    <w:p w:rsidR="000E7A37" w:rsidRPr="004C1110" w:rsidRDefault="000E7A37" w:rsidP="00B57A2E">
      <w:pPr>
        <w:pStyle w:val="NormalWeb"/>
        <w:numPr>
          <w:ilvl w:val="0"/>
          <w:numId w:val="2"/>
        </w:numPr>
        <w:spacing w:line="360" w:lineRule="auto"/>
        <w:rPr>
          <w:sz w:val="22"/>
        </w:rPr>
      </w:pPr>
      <w:hyperlink r:id="rId612" w:history="1">
        <w:r w:rsidRPr="004C1110">
          <w:rPr>
            <w:sz w:val="22"/>
          </w:rPr>
          <w:t>LOAN BY NIDHI COMPANIES</w:t>
        </w:r>
      </w:hyperlink>
      <w:r w:rsidRPr="004C1110">
        <w:rPr>
          <w:sz w:val="22"/>
        </w:rPr>
        <w:br/>
        <w:t>September 8, 2014</w:t>
      </w:r>
      <w:r w:rsidRPr="004C1110">
        <w:rPr>
          <w:sz w:val="22"/>
        </w:rPr>
        <w:br/>
        <w:t>Rule 15, 16,</w:t>
      </w:r>
    </w:p>
    <w:p w:rsidR="000E7A37" w:rsidRPr="004C1110" w:rsidRDefault="000E7A37" w:rsidP="00B57A2E">
      <w:pPr>
        <w:pStyle w:val="NormalWeb"/>
        <w:numPr>
          <w:ilvl w:val="0"/>
          <w:numId w:val="2"/>
        </w:numPr>
        <w:spacing w:line="360" w:lineRule="auto"/>
        <w:rPr>
          <w:sz w:val="22"/>
        </w:rPr>
      </w:pPr>
      <w:hyperlink r:id="rId613" w:history="1">
        <w:r w:rsidRPr="004C1110">
          <w:rPr>
            <w:sz w:val="22"/>
          </w:rPr>
          <w:t>GOVERNANCE PROVISIONS FOR NIDHI COMPANIES</w:t>
        </w:r>
      </w:hyperlink>
      <w:r w:rsidRPr="004C1110">
        <w:rPr>
          <w:sz w:val="22"/>
        </w:rPr>
        <w:br/>
        <w:t>September 9, 2014</w:t>
      </w:r>
      <w:r w:rsidRPr="004C1110">
        <w:rPr>
          <w:sz w:val="22"/>
        </w:rPr>
        <w:br/>
        <w:t>Rule 17, 18, 19, 20,</w:t>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jc w:val="center"/>
        <w:rPr>
          <w:b/>
          <w:bCs/>
        </w:rPr>
      </w:pPr>
      <w:r w:rsidRPr="004C1110">
        <w:rPr>
          <w:b/>
          <w:bCs/>
        </w:rPr>
        <w:t>AishMGhrana Law Governance Responsibility – Regularly updated on regularly on time since its inception.</w:t>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rPr>
          <w:rFonts w:ascii="Times New Roman" w:eastAsia="Times New Roman" w:hAnsi="Times New Roman" w:cs="Times New Roman"/>
          <w:b/>
          <w:bCs/>
          <w:kern w:val="36"/>
          <w:szCs w:val="22"/>
        </w:rPr>
      </w:pPr>
      <w:r w:rsidRPr="004C1110">
        <w:rPr>
          <w:szCs w:val="22"/>
        </w:rPr>
        <w:br w:type="page"/>
      </w:r>
    </w:p>
    <w:p w:rsidR="000E7A37" w:rsidRPr="004C1110" w:rsidRDefault="000E7A37" w:rsidP="000E7A37">
      <w:pPr>
        <w:pStyle w:val="Heading1"/>
      </w:pPr>
      <w:r w:rsidRPr="004C1110">
        <w:lastRenderedPageBreak/>
        <w:t>Chapter XXVII - National company law tribunal and appellate tribunal</w:t>
      </w:r>
    </w:p>
    <w:p w:rsidR="000E7A37" w:rsidRPr="004C1110" w:rsidRDefault="000E7A37" w:rsidP="000E7A37">
      <w:pPr>
        <w:pStyle w:val="Heading2"/>
        <w:rPr>
          <w:rFonts w:eastAsia="Times New Roman"/>
          <w:color w:val="auto"/>
        </w:rPr>
      </w:pPr>
      <w:r w:rsidRPr="004C1110">
        <w:rPr>
          <w:rFonts w:eastAsia="Times New Roman"/>
          <w:color w:val="auto"/>
        </w:rPr>
        <w:t xml:space="preserve">In </w:t>
      </w:r>
      <w:r w:rsidRPr="004C1110">
        <w:rPr>
          <w:color w:val="auto"/>
        </w:rPr>
        <w:t>Depth</w:t>
      </w:r>
    </w:p>
    <w:p w:rsidR="000E7A37" w:rsidRPr="004C1110" w:rsidRDefault="000E7A37" w:rsidP="00B57A2E">
      <w:pPr>
        <w:pStyle w:val="NormalWeb"/>
        <w:numPr>
          <w:ilvl w:val="0"/>
          <w:numId w:val="2"/>
        </w:numPr>
        <w:spacing w:line="360" w:lineRule="auto"/>
        <w:rPr>
          <w:sz w:val="22"/>
        </w:rPr>
      </w:pPr>
      <w:hyperlink r:id="rId614" w:history="1">
        <w:r w:rsidRPr="004C1110">
          <w:rPr>
            <w:sz w:val="22"/>
          </w:rPr>
          <w:t>NCLT Established: MCA</w:t>
        </w:r>
      </w:hyperlink>
      <w:r w:rsidRPr="004C1110">
        <w:rPr>
          <w:b/>
          <w:bCs/>
          <w:sz w:val="22"/>
        </w:rPr>
        <w:br/>
      </w:r>
      <w:r w:rsidRPr="004C1110">
        <w:rPr>
          <w:sz w:val="22"/>
        </w:rPr>
        <w:t>June 01, 2016</w:t>
      </w:r>
    </w:p>
    <w:p w:rsidR="000E7A37" w:rsidRPr="004C1110" w:rsidRDefault="000E7A37" w:rsidP="00B57A2E">
      <w:pPr>
        <w:pStyle w:val="NormalWeb"/>
        <w:numPr>
          <w:ilvl w:val="0"/>
          <w:numId w:val="2"/>
        </w:numPr>
        <w:spacing w:line="360" w:lineRule="auto"/>
        <w:rPr>
          <w:sz w:val="22"/>
        </w:rPr>
      </w:pPr>
      <w:hyperlink r:id="rId615" w:history="1">
        <w:r w:rsidRPr="004C1110">
          <w:rPr>
            <w:sz w:val="22"/>
          </w:rPr>
          <w:t>NCLT NCLAT and Jurisdiction</w:t>
        </w:r>
      </w:hyperlink>
      <w:r w:rsidRPr="004C1110">
        <w:rPr>
          <w:b/>
          <w:bCs/>
          <w:sz w:val="22"/>
        </w:rPr>
        <w:br/>
      </w:r>
      <w:r w:rsidRPr="004C1110">
        <w:rPr>
          <w:sz w:val="22"/>
        </w:rPr>
        <w:t>June 02, 2016</w:t>
      </w:r>
    </w:p>
    <w:p w:rsidR="000E7A37" w:rsidRPr="004C1110" w:rsidRDefault="000E7A37" w:rsidP="00B57A2E">
      <w:pPr>
        <w:pStyle w:val="NormalWeb"/>
        <w:numPr>
          <w:ilvl w:val="0"/>
          <w:numId w:val="2"/>
        </w:numPr>
        <w:spacing w:line="360" w:lineRule="auto"/>
        <w:rPr>
          <w:sz w:val="22"/>
        </w:rPr>
      </w:pPr>
      <w:hyperlink r:id="rId616" w:history="1">
        <w:r w:rsidRPr="004C1110">
          <w:rPr>
            <w:sz w:val="22"/>
          </w:rPr>
          <w:t>Notification of Sections Relevant for NCLT</w:t>
        </w:r>
      </w:hyperlink>
      <w:r w:rsidRPr="004C1110">
        <w:rPr>
          <w:sz w:val="22"/>
        </w:rPr>
        <w:br/>
        <w:t>June 02, 2016</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rFonts w:eastAsia="Times New Roman"/>
          <w:color w:val="auto"/>
        </w:rPr>
      </w:pPr>
      <w:r w:rsidRPr="004C1110">
        <w:rPr>
          <w:rFonts w:eastAsia="Times New Roman"/>
          <w:color w:val="auto"/>
        </w:rPr>
        <w:t>Notes on Sections – Chapter XXVII</w:t>
      </w:r>
    </w:p>
    <w:p w:rsidR="000E7A37" w:rsidRPr="004C1110" w:rsidRDefault="000E7A37" w:rsidP="00B57A2E">
      <w:pPr>
        <w:pStyle w:val="NormalWeb"/>
        <w:numPr>
          <w:ilvl w:val="0"/>
          <w:numId w:val="2"/>
        </w:numPr>
        <w:spacing w:line="360" w:lineRule="auto"/>
        <w:rPr>
          <w:sz w:val="22"/>
        </w:rPr>
      </w:pPr>
      <w:hyperlink r:id="rId617" w:history="1">
        <w:r w:rsidRPr="004C1110">
          <w:rPr>
            <w:sz w:val="22"/>
          </w:rPr>
          <w:t>CONSTITUTION OF NATIONAL COMPANY LAW TRIBUNAL (Companies Act, 2013)</w:t>
        </w:r>
      </w:hyperlink>
      <w:r w:rsidRPr="004C1110">
        <w:rPr>
          <w:sz w:val="22"/>
        </w:rPr>
        <w:br/>
        <w:t>January 14, 2014</w:t>
      </w:r>
      <w:r w:rsidRPr="004C1110">
        <w:rPr>
          <w:sz w:val="22"/>
        </w:rPr>
        <w:br/>
        <w:t>Section 407, 408, 409, 410, 411, 412, 413, 414, 415, 416, 417, 418 and 466</w:t>
      </w:r>
    </w:p>
    <w:p w:rsidR="000E7A37" w:rsidRPr="004C1110" w:rsidRDefault="000E7A37" w:rsidP="00B57A2E">
      <w:pPr>
        <w:pStyle w:val="NormalWeb"/>
        <w:numPr>
          <w:ilvl w:val="0"/>
          <w:numId w:val="2"/>
        </w:numPr>
        <w:spacing w:line="360" w:lineRule="auto"/>
        <w:rPr>
          <w:sz w:val="22"/>
        </w:rPr>
      </w:pPr>
      <w:hyperlink r:id="rId618" w:history="1">
        <w:r w:rsidRPr="004C1110">
          <w:rPr>
            <w:sz w:val="22"/>
          </w:rPr>
          <w:t>POWER AND FUNCTION OF NATIONAL COMPANY LAW TRIBUNAL (companies Act, 2013)</w:t>
        </w:r>
      </w:hyperlink>
      <w:r w:rsidRPr="004C1110">
        <w:rPr>
          <w:sz w:val="22"/>
        </w:rPr>
        <w:br/>
        <w:t>January 17, 2014</w:t>
      </w:r>
      <w:r w:rsidRPr="004C1110">
        <w:rPr>
          <w:sz w:val="22"/>
        </w:rPr>
        <w:br/>
        <w:t>Section 419, 420, 421, 422, 423, 424, 425, 426, 427, 428, 429, 430, 431, 432, 433 and 434</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rFonts w:eastAsia="Times New Roman"/>
          <w:color w:val="auto"/>
        </w:rPr>
      </w:pPr>
      <w:r w:rsidRPr="004C1110">
        <w:rPr>
          <w:rFonts w:eastAsia="Times New Roman"/>
          <w:color w:val="auto"/>
        </w:rPr>
        <w:t>The Companies (Removal of Difficulties) Order, 2013</w:t>
      </w:r>
    </w:p>
    <w:p w:rsidR="000E7A37" w:rsidRPr="004C1110" w:rsidRDefault="000E7A37" w:rsidP="00B57A2E">
      <w:pPr>
        <w:pStyle w:val="NormalWeb"/>
        <w:numPr>
          <w:ilvl w:val="0"/>
          <w:numId w:val="2"/>
        </w:numPr>
        <w:spacing w:line="360" w:lineRule="auto"/>
        <w:rPr>
          <w:sz w:val="22"/>
        </w:rPr>
      </w:pPr>
      <w:hyperlink r:id="rId619" w:history="1">
        <w:r w:rsidRPr="004C1110">
          <w:rPr>
            <w:sz w:val="22"/>
          </w:rPr>
          <w:t>ORDERS ISSUED UNDER COMPANIES ACT 2013</w:t>
        </w:r>
      </w:hyperlink>
      <w:r w:rsidRPr="004C1110">
        <w:rPr>
          <w:sz w:val="22"/>
        </w:rPr>
        <w:br/>
        <w:t>April 11, 2014</w:t>
      </w:r>
      <w:r w:rsidRPr="004C1110">
        <w:rPr>
          <w:sz w:val="22"/>
        </w:rPr>
        <w:br/>
        <w:t>Section 434</w:t>
      </w:r>
    </w:p>
    <w:p w:rsidR="000E7A37" w:rsidRPr="004C1110" w:rsidRDefault="000E7A37" w:rsidP="000E7A37">
      <w:pPr>
        <w:pStyle w:val="NormalWeb"/>
        <w:spacing w:line="360" w:lineRule="auto"/>
        <w:rPr>
          <w:sz w:val="22"/>
        </w:rPr>
      </w:pPr>
    </w:p>
    <w:p w:rsidR="000E7A37" w:rsidRPr="004C1110" w:rsidRDefault="000E7A37" w:rsidP="000E7A37">
      <w:pPr>
        <w:pStyle w:val="Heading2"/>
        <w:rPr>
          <w:color w:val="auto"/>
        </w:rPr>
      </w:pPr>
      <w:r w:rsidRPr="004C1110">
        <w:rPr>
          <w:color w:val="auto"/>
        </w:rPr>
        <w:lastRenderedPageBreak/>
        <w:t>The Companies (Transfer of Pending Proceedings) Rules, 2016</w:t>
      </w:r>
    </w:p>
    <w:p w:rsidR="000E7A37" w:rsidRPr="004C1110" w:rsidRDefault="000E7A37" w:rsidP="00B57A2E">
      <w:pPr>
        <w:pStyle w:val="NormalWeb"/>
        <w:numPr>
          <w:ilvl w:val="0"/>
          <w:numId w:val="2"/>
        </w:numPr>
        <w:spacing w:line="360" w:lineRule="auto"/>
        <w:rPr>
          <w:sz w:val="22"/>
        </w:rPr>
      </w:pPr>
      <w:hyperlink r:id="rId620" w:history="1">
        <w:r w:rsidRPr="004C1110">
          <w:rPr>
            <w:sz w:val="22"/>
          </w:rPr>
          <w:t>TRANSFER OF PROCEEDINGS</w:t>
        </w:r>
      </w:hyperlink>
      <w:r w:rsidRPr="004C1110">
        <w:rPr>
          <w:sz w:val="22"/>
        </w:rPr>
        <w:br/>
      </w:r>
      <w:hyperlink r:id="rId621" w:tooltip="8:30 am" w:history="1">
        <w:r w:rsidRPr="004C1110">
          <w:rPr>
            <w:sz w:val="22"/>
          </w:rPr>
          <w:t>December 14, 2016</w:t>
        </w:r>
      </w:hyperlink>
      <w:r w:rsidRPr="004C1110">
        <w:rPr>
          <w:sz w:val="22"/>
        </w:rPr>
        <w:br/>
      </w:r>
    </w:p>
    <w:p w:rsidR="000E7A37" w:rsidRPr="004C1110" w:rsidRDefault="000E7A37" w:rsidP="000E7A37">
      <w:pPr>
        <w:pStyle w:val="NormalWeb"/>
        <w:spacing w:line="360" w:lineRule="auto"/>
        <w:rPr>
          <w:sz w:val="22"/>
        </w:rPr>
      </w:pPr>
    </w:p>
    <w:p w:rsidR="000E7A37" w:rsidRPr="004C1110" w:rsidRDefault="000E7A37" w:rsidP="000E7A37">
      <w:pPr>
        <w:pStyle w:val="Heading2"/>
        <w:spacing w:line="360" w:lineRule="auto"/>
        <w:rPr>
          <w:rFonts w:eastAsia="Times New Roman"/>
          <w:color w:val="auto"/>
        </w:rPr>
      </w:pPr>
      <w:r w:rsidRPr="004C1110">
        <w:rPr>
          <w:rFonts w:eastAsia="Times New Roman"/>
          <w:color w:val="auto"/>
        </w:rPr>
        <w:t xml:space="preserve">The National Company Law Tribunal Rules, 2016 </w:t>
      </w:r>
    </w:p>
    <w:p w:rsidR="000E7A37" w:rsidRPr="004C1110" w:rsidRDefault="000E7A37" w:rsidP="00B57A2E">
      <w:pPr>
        <w:pStyle w:val="NormalWeb"/>
        <w:numPr>
          <w:ilvl w:val="0"/>
          <w:numId w:val="2"/>
        </w:numPr>
        <w:spacing w:line="360" w:lineRule="auto"/>
        <w:rPr>
          <w:sz w:val="22"/>
        </w:rPr>
      </w:pPr>
      <w:hyperlink r:id="rId622" w:history="1">
        <w:r w:rsidRPr="004C1110">
          <w:rPr>
            <w:sz w:val="22"/>
          </w:rPr>
          <w:t>BASIC INFORMATION ABOUT NCLT</w:t>
        </w:r>
      </w:hyperlink>
      <w:r w:rsidRPr="004C1110">
        <w:rPr>
          <w:sz w:val="22"/>
        </w:rPr>
        <w:br/>
        <w:t>August 19, 2016</w:t>
      </w:r>
      <w:r w:rsidRPr="004C1110">
        <w:rPr>
          <w:sz w:val="22"/>
        </w:rPr>
        <w:br/>
        <w:t>Rule 3, 4, 5, 7, 9, 10, 13, 14, 15,</w:t>
      </w:r>
    </w:p>
    <w:p w:rsidR="000E7A37" w:rsidRPr="004C1110" w:rsidRDefault="000E7A37" w:rsidP="00B57A2E">
      <w:pPr>
        <w:pStyle w:val="NormalWeb"/>
        <w:numPr>
          <w:ilvl w:val="0"/>
          <w:numId w:val="2"/>
        </w:numPr>
        <w:spacing w:line="360" w:lineRule="auto"/>
        <w:rPr>
          <w:sz w:val="22"/>
        </w:rPr>
      </w:pPr>
      <w:hyperlink r:id="rId623" w:history="1">
        <w:r w:rsidRPr="004C1110">
          <w:rPr>
            <w:sz w:val="22"/>
          </w:rPr>
          <w:t>POWER AND FUNCTIONS OF REGISTRAR ETC – NCLT/NCLAT</w:t>
        </w:r>
      </w:hyperlink>
      <w:r w:rsidRPr="004C1110">
        <w:rPr>
          <w:sz w:val="22"/>
        </w:rPr>
        <w:br/>
        <w:t>September 2, 2016</w:t>
      </w:r>
      <w:r w:rsidRPr="004C1110">
        <w:rPr>
          <w:sz w:val="22"/>
        </w:rPr>
        <w:br/>
        <w:t>Rule 16, 17, 18, 19,</w:t>
      </w:r>
    </w:p>
    <w:p w:rsidR="000E7A37" w:rsidRPr="004C1110" w:rsidRDefault="000E7A37" w:rsidP="00B57A2E">
      <w:pPr>
        <w:pStyle w:val="NormalWeb"/>
        <w:numPr>
          <w:ilvl w:val="0"/>
          <w:numId w:val="2"/>
        </w:numPr>
        <w:spacing w:line="360" w:lineRule="auto"/>
        <w:rPr>
          <w:sz w:val="22"/>
        </w:rPr>
      </w:pPr>
      <w:hyperlink r:id="rId624" w:history="1">
        <w:r w:rsidRPr="004C1110">
          <w:rPr>
            <w:sz w:val="22"/>
          </w:rPr>
          <w:t>INSTITUTION OF PROCEEDINGS BEFORE NCLT</w:t>
        </w:r>
      </w:hyperlink>
      <w:r w:rsidRPr="004C1110">
        <w:rPr>
          <w:sz w:val="22"/>
        </w:rPr>
        <w:br/>
      </w:r>
      <w:hyperlink r:id="rId625" w:tooltip="8:30 am" w:history="1">
        <w:r w:rsidRPr="004C1110">
          <w:rPr>
            <w:sz w:val="22"/>
          </w:rPr>
          <w:t>September 9, 2016</w:t>
        </w:r>
      </w:hyperlink>
      <w:r w:rsidRPr="004C1110">
        <w:br/>
        <w:t>Rule 20, 27, 31,</w:t>
      </w:r>
    </w:p>
    <w:p w:rsidR="000E7A37" w:rsidRPr="004C1110" w:rsidRDefault="000E7A37" w:rsidP="00B57A2E">
      <w:pPr>
        <w:pStyle w:val="NormalWeb"/>
        <w:numPr>
          <w:ilvl w:val="0"/>
          <w:numId w:val="2"/>
        </w:numPr>
        <w:spacing w:line="360" w:lineRule="auto"/>
        <w:rPr>
          <w:sz w:val="22"/>
        </w:rPr>
      </w:pPr>
      <w:hyperlink r:id="rId626" w:history="1">
        <w:r w:rsidRPr="004C1110">
          <w:rPr>
            <w:sz w:val="22"/>
          </w:rPr>
          <w:t>PRESENTATION OF PETITION – NCLT</w:t>
        </w:r>
      </w:hyperlink>
      <w:r w:rsidRPr="004C1110">
        <w:rPr>
          <w:sz w:val="22"/>
        </w:rPr>
        <w:t xml:space="preserve"> </w:t>
      </w:r>
      <w:r w:rsidRPr="004C1110">
        <w:rPr>
          <w:sz w:val="22"/>
        </w:rPr>
        <w:br/>
      </w:r>
      <w:hyperlink r:id="rId627" w:tooltip="8:30 am" w:history="1">
        <w:r w:rsidRPr="004C1110">
          <w:rPr>
            <w:sz w:val="22"/>
          </w:rPr>
          <w:t>September 16, 2016</w:t>
        </w:r>
      </w:hyperlink>
      <w:r w:rsidRPr="004C1110">
        <w:br/>
      </w:r>
      <w:r w:rsidRPr="004C1110">
        <w:rPr>
          <w:sz w:val="22"/>
        </w:rPr>
        <w:t xml:space="preserve">Rule 23, 24, 21, 28, 29, 30, </w:t>
      </w:r>
    </w:p>
    <w:p w:rsidR="000E7A37" w:rsidRPr="004C1110" w:rsidRDefault="000E7A37" w:rsidP="00B57A2E">
      <w:pPr>
        <w:pStyle w:val="NormalWeb"/>
        <w:numPr>
          <w:ilvl w:val="0"/>
          <w:numId w:val="2"/>
        </w:numPr>
        <w:spacing w:line="360" w:lineRule="auto"/>
        <w:rPr>
          <w:sz w:val="22"/>
        </w:rPr>
      </w:pPr>
      <w:r w:rsidRPr="004C1110">
        <w:rPr>
          <w:sz w:val="22"/>
        </w:rPr>
        <w:t>Appeal or Application for Restoration of Names of Company</w:t>
      </w:r>
      <w:r w:rsidRPr="004C1110">
        <w:rPr>
          <w:sz w:val="22"/>
        </w:rPr>
        <w:br/>
      </w:r>
      <w:hyperlink r:id="rId628" w:tooltip="8:30 am" w:history="1">
        <w:r w:rsidRPr="004C1110">
          <w:t>July 21, 2017</w:t>
        </w:r>
      </w:hyperlink>
      <w:r w:rsidRPr="004C1110">
        <w:rPr>
          <w:sz w:val="22"/>
        </w:rPr>
        <w:br/>
        <w:t>Rule 87A of NCLT Rules</w:t>
      </w:r>
    </w:p>
    <w:p w:rsidR="000E7A37" w:rsidRPr="004C1110" w:rsidRDefault="000E7A37" w:rsidP="000E7A37">
      <w:pPr>
        <w:pStyle w:val="NormalWeb"/>
        <w:spacing w:line="360" w:lineRule="auto"/>
        <w:rPr>
          <w:sz w:val="22"/>
        </w:rPr>
      </w:pPr>
    </w:p>
    <w:p w:rsidR="000E7A37" w:rsidRPr="004C1110" w:rsidRDefault="000E7A37" w:rsidP="000E7A37">
      <w:pPr>
        <w:pStyle w:val="Heading2"/>
        <w:rPr>
          <w:rFonts w:eastAsia="Times New Roman"/>
          <w:color w:val="auto"/>
        </w:rPr>
      </w:pPr>
      <w:r w:rsidRPr="004C1110">
        <w:rPr>
          <w:rFonts w:eastAsia="Times New Roman"/>
          <w:color w:val="auto"/>
        </w:rPr>
        <w:t>The National Company Law Appellate Tribunal Rules, 2016</w:t>
      </w:r>
    </w:p>
    <w:p w:rsidR="000E7A37" w:rsidRPr="004C1110" w:rsidRDefault="000E7A37" w:rsidP="00B57A2E">
      <w:pPr>
        <w:pStyle w:val="NormalWeb"/>
        <w:numPr>
          <w:ilvl w:val="0"/>
          <w:numId w:val="2"/>
        </w:numPr>
        <w:spacing w:line="360" w:lineRule="auto"/>
        <w:rPr>
          <w:sz w:val="22"/>
        </w:rPr>
      </w:pPr>
      <w:hyperlink r:id="rId629" w:history="1">
        <w:r w:rsidRPr="004C1110">
          <w:rPr>
            <w:sz w:val="22"/>
          </w:rPr>
          <w:t>BASIC INFORMATION ABOUT NCLAT</w:t>
        </w:r>
      </w:hyperlink>
      <w:r w:rsidRPr="004C1110">
        <w:rPr>
          <w:sz w:val="22"/>
        </w:rPr>
        <w:br/>
        <w:t>August 26, 2016</w:t>
      </w:r>
      <w:r w:rsidRPr="004C1110">
        <w:rPr>
          <w:sz w:val="22"/>
        </w:rPr>
        <w:br/>
        <w:t xml:space="preserve">Rule 3, 4, 5, 7, 9, 10, 13, 14, 15, </w:t>
      </w:r>
    </w:p>
    <w:p w:rsidR="000E7A37" w:rsidRPr="004C1110" w:rsidRDefault="000E7A37" w:rsidP="00B57A2E">
      <w:pPr>
        <w:pStyle w:val="NormalWeb"/>
        <w:numPr>
          <w:ilvl w:val="0"/>
          <w:numId w:val="2"/>
        </w:numPr>
        <w:spacing w:line="360" w:lineRule="auto"/>
        <w:rPr>
          <w:sz w:val="22"/>
        </w:rPr>
      </w:pPr>
      <w:hyperlink r:id="rId630" w:history="1">
        <w:r w:rsidRPr="004C1110">
          <w:rPr>
            <w:sz w:val="22"/>
          </w:rPr>
          <w:t>POWER AND FUNCTIONS OF REGISTRAR ETC – NCLT/NCLAT</w:t>
        </w:r>
      </w:hyperlink>
      <w:r w:rsidRPr="004C1110">
        <w:rPr>
          <w:sz w:val="22"/>
        </w:rPr>
        <w:br/>
        <w:t>September 2, 2016</w:t>
      </w:r>
      <w:r w:rsidRPr="004C1110">
        <w:rPr>
          <w:sz w:val="22"/>
        </w:rPr>
        <w:br/>
        <w:t>Rule 16, 17, 18,</w:t>
      </w:r>
    </w:p>
    <w:p w:rsidR="000E7A37" w:rsidRPr="004C1110" w:rsidRDefault="000E7A37" w:rsidP="00B57A2E">
      <w:pPr>
        <w:pStyle w:val="NormalWeb"/>
        <w:numPr>
          <w:ilvl w:val="0"/>
          <w:numId w:val="2"/>
        </w:numPr>
        <w:spacing w:line="360" w:lineRule="auto"/>
        <w:rPr>
          <w:sz w:val="22"/>
        </w:rPr>
      </w:pPr>
      <w:hyperlink r:id="rId631" w:history="1">
        <w:r w:rsidRPr="004C1110">
          <w:rPr>
            <w:sz w:val="22"/>
          </w:rPr>
          <w:t>PRESENTATION OF APPEAL – NCLAT</w:t>
        </w:r>
      </w:hyperlink>
      <w:r w:rsidRPr="004C1110">
        <w:rPr>
          <w:sz w:val="22"/>
        </w:rPr>
        <w:br/>
      </w:r>
      <w:hyperlink r:id="rId632" w:tooltip="8:30 am" w:history="1">
        <w:r w:rsidRPr="004C1110">
          <w:rPr>
            <w:sz w:val="22"/>
          </w:rPr>
          <w:t>September 23, 2016</w:t>
        </w:r>
      </w:hyperlink>
      <w:r w:rsidRPr="004C1110">
        <w:br/>
        <w:t>Rule 22, 23, 24, 26, 27, 29,</w:t>
      </w:r>
    </w:p>
    <w:p w:rsidR="000E7A37" w:rsidRPr="004C1110" w:rsidRDefault="000E7A37" w:rsidP="00B57A2E">
      <w:pPr>
        <w:pStyle w:val="NormalWeb"/>
        <w:numPr>
          <w:ilvl w:val="0"/>
          <w:numId w:val="2"/>
        </w:numPr>
        <w:spacing w:line="360" w:lineRule="auto"/>
        <w:rPr>
          <w:sz w:val="22"/>
        </w:rPr>
      </w:pPr>
      <w:hyperlink r:id="rId633" w:history="1">
        <w:r w:rsidRPr="004C1110">
          <w:rPr>
            <w:sz w:val="22"/>
          </w:rPr>
          <w:t>CAUSE LIST – NCLAT</w:t>
        </w:r>
      </w:hyperlink>
      <w:r w:rsidRPr="004C1110">
        <w:rPr>
          <w:sz w:val="22"/>
        </w:rPr>
        <w:t xml:space="preserve"> </w:t>
      </w:r>
      <w:r w:rsidRPr="004C1110">
        <w:rPr>
          <w:sz w:val="22"/>
        </w:rPr>
        <w:br/>
      </w:r>
      <w:hyperlink r:id="rId634" w:tooltip="8:30 am" w:history="1">
        <w:r w:rsidRPr="004C1110">
          <w:rPr>
            <w:sz w:val="22"/>
          </w:rPr>
          <w:t>September 30, 2016</w:t>
        </w:r>
      </w:hyperlink>
      <w:r w:rsidRPr="004C1110">
        <w:br/>
        <w:t>Rule 33, 34,</w:t>
      </w:r>
    </w:p>
    <w:p w:rsidR="000E7A37" w:rsidRPr="004C1110" w:rsidRDefault="000E7A37" w:rsidP="00B57A2E">
      <w:pPr>
        <w:pStyle w:val="NormalWeb"/>
        <w:numPr>
          <w:ilvl w:val="0"/>
          <w:numId w:val="2"/>
        </w:numPr>
        <w:spacing w:line="360" w:lineRule="auto"/>
        <w:rPr>
          <w:sz w:val="22"/>
        </w:rPr>
      </w:pPr>
      <w:hyperlink r:id="rId635" w:history="1">
        <w:r w:rsidRPr="004C1110">
          <w:rPr>
            <w:sz w:val="22"/>
          </w:rPr>
          <w:t>RECORD OF PROCEEDINGS</w:t>
        </w:r>
      </w:hyperlink>
      <w:r w:rsidRPr="004C1110">
        <w:rPr>
          <w:sz w:val="22"/>
        </w:rPr>
        <w:t xml:space="preserve"> </w:t>
      </w:r>
      <w:r w:rsidRPr="004C1110">
        <w:rPr>
          <w:sz w:val="22"/>
        </w:rPr>
        <w:br/>
      </w:r>
      <w:hyperlink r:id="rId636" w:tooltip="8:30 am" w:history="1">
        <w:r w:rsidRPr="004C1110">
          <w:rPr>
            <w:sz w:val="22"/>
          </w:rPr>
          <w:t>October 14, 2016</w:t>
        </w:r>
      </w:hyperlink>
      <w:r w:rsidRPr="004C1110">
        <w:br/>
      </w:r>
      <w:r w:rsidRPr="004C1110">
        <w:rPr>
          <w:sz w:val="22"/>
        </w:rPr>
        <w:t xml:space="preserve">Rule 35, 36, 37, 38, 39, 40, </w:t>
      </w:r>
    </w:p>
    <w:p w:rsidR="000E7A37" w:rsidRPr="004C1110" w:rsidRDefault="000E7A37" w:rsidP="00B57A2E">
      <w:pPr>
        <w:pStyle w:val="NormalWeb"/>
        <w:numPr>
          <w:ilvl w:val="0"/>
          <w:numId w:val="2"/>
        </w:numPr>
        <w:spacing w:line="360" w:lineRule="auto"/>
        <w:rPr>
          <w:sz w:val="22"/>
        </w:rPr>
      </w:pPr>
      <w:hyperlink r:id="rId637" w:history="1">
        <w:r w:rsidRPr="004C1110">
          <w:rPr>
            <w:sz w:val="22"/>
          </w:rPr>
          <w:t>SERVICE OF PROCESS – NCLAT</w:t>
        </w:r>
      </w:hyperlink>
      <w:r w:rsidRPr="004C1110">
        <w:rPr>
          <w:sz w:val="22"/>
        </w:rPr>
        <w:t xml:space="preserve"> </w:t>
      </w:r>
      <w:r w:rsidRPr="004C1110">
        <w:rPr>
          <w:sz w:val="22"/>
        </w:rPr>
        <w:br/>
      </w:r>
      <w:hyperlink r:id="rId638" w:tooltip="8:30 am" w:history="1">
        <w:r w:rsidRPr="004C1110">
          <w:rPr>
            <w:sz w:val="22"/>
          </w:rPr>
          <w:t>October 21, 2016</w:t>
        </w:r>
      </w:hyperlink>
      <w:r w:rsidRPr="004C1110">
        <w:br/>
        <w:t xml:space="preserve">Rule 48, 49, 50, 51, 52, 53, 54, </w:t>
      </w:r>
    </w:p>
    <w:p w:rsidR="000E7A37" w:rsidRPr="004C1110" w:rsidRDefault="000E7A37" w:rsidP="00B57A2E">
      <w:pPr>
        <w:pStyle w:val="NormalWeb"/>
        <w:numPr>
          <w:ilvl w:val="0"/>
          <w:numId w:val="2"/>
        </w:numPr>
        <w:spacing w:line="360" w:lineRule="auto"/>
        <w:rPr>
          <w:sz w:val="22"/>
        </w:rPr>
      </w:pPr>
      <w:hyperlink r:id="rId639" w:history="1">
        <w:r w:rsidRPr="004C1110">
          <w:rPr>
            <w:sz w:val="22"/>
          </w:rPr>
          <w:t>INSPECTION OF RECORD – NCLAT</w:t>
        </w:r>
      </w:hyperlink>
      <w:r w:rsidRPr="004C1110">
        <w:rPr>
          <w:sz w:val="22"/>
        </w:rPr>
        <w:t xml:space="preserve">  </w:t>
      </w:r>
      <w:r w:rsidRPr="004C1110">
        <w:rPr>
          <w:sz w:val="22"/>
        </w:rPr>
        <w:br/>
      </w:r>
      <w:hyperlink r:id="rId640" w:tooltip="8:30 am" w:history="1">
        <w:r w:rsidRPr="004C1110">
          <w:rPr>
            <w:sz w:val="22"/>
          </w:rPr>
          <w:t>October 28, 2016</w:t>
        </w:r>
      </w:hyperlink>
      <w:r w:rsidRPr="004C1110">
        <w:br/>
        <w:t xml:space="preserve">Rule 57 – 62 </w:t>
      </w:r>
    </w:p>
    <w:p w:rsidR="000E7A37" w:rsidRPr="004C1110" w:rsidRDefault="000E7A37" w:rsidP="00B57A2E">
      <w:pPr>
        <w:pStyle w:val="NormalWeb"/>
        <w:numPr>
          <w:ilvl w:val="0"/>
          <w:numId w:val="2"/>
        </w:numPr>
        <w:spacing w:line="360" w:lineRule="auto"/>
        <w:rPr>
          <w:sz w:val="22"/>
        </w:rPr>
      </w:pPr>
      <w:hyperlink r:id="rId641" w:history="1">
        <w:r w:rsidRPr="004C1110">
          <w:rPr>
            <w:sz w:val="22"/>
          </w:rPr>
          <w:t>APPEARANCE OF AUTHORISED REPRESENTATIVE – NCLAT</w:t>
        </w:r>
      </w:hyperlink>
      <w:r w:rsidRPr="004C1110">
        <w:rPr>
          <w:sz w:val="22"/>
        </w:rPr>
        <w:br/>
      </w:r>
      <w:hyperlink r:id="rId642" w:tooltip="8:30 am" w:history="1">
        <w:r w:rsidRPr="004C1110">
          <w:rPr>
            <w:sz w:val="22"/>
          </w:rPr>
          <w:t>November 4, 2016</w:t>
        </w:r>
      </w:hyperlink>
      <w:r w:rsidRPr="004C1110">
        <w:rPr>
          <w:sz w:val="22"/>
        </w:rPr>
        <w:br/>
        <w:t>Rule 63-66</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rFonts w:eastAsia="Times New Roman"/>
          <w:color w:val="auto"/>
        </w:rPr>
      </w:pPr>
      <w:r w:rsidRPr="004C1110">
        <w:rPr>
          <w:rFonts w:eastAsia="Times New Roman"/>
          <w:color w:val="auto"/>
        </w:rPr>
        <w:t>Court Cases</w:t>
      </w:r>
    </w:p>
    <w:p w:rsidR="000E7A37" w:rsidRPr="004C1110" w:rsidRDefault="000E7A37" w:rsidP="00B57A2E">
      <w:pPr>
        <w:pStyle w:val="NormalWeb"/>
        <w:numPr>
          <w:ilvl w:val="0"/>
          <w:numId w:val="2"/>
        </w:numPr>
        <w:spacing w:line="360" w:lineRule="auto"/>
        <w:rPr>
          <w:sz w:val="22"/>
        </w:rPr>
      </w:pPr>
      <w:hyperlink r:id="rId643" w:history="1">
        <w:r w:rsidRPr="004C1110">
          <w:rPr>
            <w:sz w:val="22"/>
          </w:rPr>
          <w:t>SUPREME COURT NCLT DECISION DATED 14TH MAY 2015</w:t>
        </w:r>
      </w:hyperlink>
      <w:r w:rsidRPr="004C1110">
        <w:rPr>
          <w:sz w:val="22"/>
        </w:rPr>
        <w:br/>
        <w:t>MAY 15, 2015</w:t>
      </w:r>
    </w:p>
    <w:p w:rsidR="000E7A37" w:rsidRPr="004C1110" w:rsidRDefault="000E7A37" w:rsidP="000E7A37">
      <w:pPr>
        <w:pStyle w:val="NormalWeb"/>
        <w:spacing w:line="360" w:lineRule="auto"/>
        <w:rPr>
          <w:rFonts w:cstheme="minorBidi"/>
          <w:sz w:val="22"/>
        </w:rPr>
      </w:pPr>
    </w:p>
    <w:p w:rsidR="000E7A37" w:rsidRPr="004C1110" w:rsidRDefault="000E7A37" w:rsidP="000E7A37">
      <w:pPr>
        <w:jc w:val="center"/>
        <w:rPr>
          <w:b/>
          <w:bCs/>
        </w:rPr>
      </w:pPr>
      <w:r w:rsidRPr="004C1110">
        <w:rPr>
          <w:b/>
          <w:bCs/>
        </w:rPr>
        <w:t>AishMGhrana Law Governance Responsibility – among early invitee on google’s accelerated mobile page program.</w:t>
      </w:r>
    </w:p>
    <w:p w:rsidR="000E7A37" w:rsidRPr="004C1110" w:rsidRDefault="000E7A37" w:rsidP="000E7A37">
      <w:pPr>
        <w:rPr>
          <w:rFonts w:ascii="Times New Roman" w:eastAsia="Times New Roman" w:hAnsi="Times New Roman" w:cs="Times New Roman"/>
          <w:b/>
          <w:bCs/>
          <w:kern w:val="36"/>
          <w:sz w:val="48"/>
          <w:szCs w:val="48"/>
        </w:rPr>
      </w:pPr>
    </w:p>
    <w:p w:rsidR="000E7A37" w:rsidRPr="004C1110" w:rsidRDefault="000E7A37" w:rsidP="000E7A37">
      <w:pPr>
        <w:rPr>
          <w:rFonts w:ascii="Times New Roman" w:eastAsia="Times New Roman" w:hAnsi="Times New Roman" w:cs="Times New Roman"/>
          <w:b/>
          <w:bCs/>
          <w:kern w:val="36"/>
          <w:sz w:val="48"/>
          <w:szCs w:val="48"/>
        </w:rPr>
      </w:pPr>
      <w:r w:rsidRPr="004C1110">
        <w:br w:type="page"/>
      </w:r>
    </w:p>
    <w:p w:rsidR="000E7A37" w:rsidRPr="004C1110" w:rsidRDefault="000E7A37" w:rsidP="000E7A37">
      <w:pPr>
        <w:pStyle w:val="Heading1"/>
      </w:pPr>
      <w:r w:rsidRPr="004C1110">
        <w:lastRenderedPageBreak/>
        <w:t>Chapter XXVIII - Special courts</w:t>
      </w:r>
    </w:p>
    <w:p w:rsidR="000E7A37" w:rsidRPr="004C1110" w:rsidRDefault="000E7A37" w:rsidP="000E7A37">
      <w:pPr>
        <w:pStyle w:val="Heading2"/>
        <w:rPr>
          <w:color w:val="auto"/>
        </w:rPr>
      </w:pPr>
      <w:r w:rsidRPr="004C1110">
        <w:rPr>
          <w:color w:val="auto"/>
        </w:rPr>
        <w:t>Notes on Sections - Chapter XXVIII</w:t>
      </w:r>
    </w:p>
    <w:p w:rsidR="000E7A37" w:rsidRPr="004C1110" w:rsidRDefault="000E7A37" w:rsidP="00B57A2E">
      <w:pPr>
        <w:pStyle w:val="NormalWeb"/>
        <w:numPr>
          <w:ilvl w:val="0"/>
          <w:numId w:val="2"/>
        </w:numPr>
        <w:spacing w:line="360" w:lineRule="auto"/>
        <w:rPr>
          <w:sz w:val="22"/>
        </w:rPr>
      </w:pPr>
      <w:hyperlink r:id="rId644" w:history="1">
        <w:r w:rsidRPr="004C1110">
          <w:rPr>
            <w:sz w:val="22"/>
          </w:rPr>
          <w:t>SPECIAL COURTS AND MEDIATION &amp; CONCILIATION PENAL (Companies Act, 2013)</w:t>
        </w:r>
      </w:hyperlink>
      <w:r w:rsidRPr="004C1110">
        <w:rPr>
          <w:sz w:val="22"/>
        </w:rPr>
        <w:br/>
        <w:t>January 24, 2014</w:t>
      </w:r>
      <w:r w:rsidRPr="004C1110">
        <w:rPr>
          <w:sz w:val="22"/>
        </w:rPr>
        <w:br/>
        <w:t>Section 435, 436, 437, 438, 439, 440, 441, 442, 443, 444, 445 and 446</w:t>
      </w:r>
    </w:p>
    <w:p w:rsidR="000E7A37" w:rsidRDefault="000E7A37" w:rsidP="00B57A2E">
      <w:pPr>
        <w:pStyle w:val="NormalWeb"/>
        <w:numPr>
          <w:ilvl w:val="0"/>
          <w:numId w:val="2"/>
        </w:numPr>
        <w:spacing w:line="360" w:lineRule="auto"/>
        <w:rPr>
          <w:sz w:val="22"/>
        </w:rPr>
      </w:pPr>
      <w:hyperlink r:id="rId645" w:history="1">
        <w:r w:rsidRPr="004C1110">
          <w:rPr>
            <w:sz w:val="22"/>
          </w:rPr>
          <w:t>SPECIAL COURTS</w:t>
        </w:r>
      </w:hyperlink>
      <w:r w:rsidRPr="004C1110">
        <w:rPr>
          <w:sz w:val="22"/>
        </w:rPr>
        <w:br/>
        <w:t>June 03, 2016</w:t>
      </w:r>
    </w:p>
    <w:p w:rsidR="000E7A37" w:rsidRDefault="000E7A37" w:rsidP="00B57A2E">
      <w:pPr>
        <w:pStyle w:val="NormalWeb"/>
        <w:numPr>
          <w:ilvl w:val="0"/>
          <w:numId w:val="2"/>
        </w:numPr>
        <w:spacing w:line="360" w:lineRule="auto"/>
        <w:rPr>
          <w:sz w:val="22"/>
        </w:rPr>
      </w:pPr>
      <w:hyperlink r:id="rId646" w:history="1">
        <w:r w:rsidRPr="00680732">
          <w:rPr>
            <w:sz w:val="22"/>
          </w:rPr>
          <w:t>List of special courts</w:t>
        </w:r>
      </w:hyperlink>
      <w:r w:rsidRPr="00680732">
        <w:rPr>
          <w:sz w:val="22"/>
        </w:rPr>
        <w:br/>
        <w:t> </w:t>
      </w:r>
      <w:hyperlink r:id="rId647" w:tooltip="8:30 am" w:history="1">
        <w:r w:rsidRPr="00680732">
          <w:rPr>
            <w:sz w:val="22"/>
          </w:rPr>
          <w:t>April 27, 2018</w:t>
        </w:r>
      </w:hyperlink>
    </w:p>
    <w:p w:rsidR="000E7A37" w:rsidRPr="004C1110" w:rsidRDefault="000E7A37" w:rsidP="00B57A2E">
      <w:pPr>
        <w:pStyle w:val="NormalWeb"/>
        <w:numPr>
          <w:ilvl w:val="0"/>
          <w:numId w:val="2"/>
        </w:numPr>
        <w:spacing w:line="360" w:lineRule="auto"/>
        <w:rPr>
          <w:sz w:val="22"/>
        </w:rPr>
      </w:pPr>
      <w:hyperlink r:id="rId648" w:history="1">
        <w:r w:rsidRPr="00E2588C">
          <w:rPr>
            <w:sz w:val="22"/>
          </w:rPr>
          <w:t>Compounding</w:t>
        </w:r>
      </w:hyperlink>
      <w:r w:rsidRPr="00E2588C">
        <w:rPr>
          <w:sz w:val="22"/>
        </w:rPr>
        <w:br/>
      </w:r>
      <w:hyperlink r:id="rId649" w:tooltip="8:34 am" w:history="1">
        <w:r w:rsidRPr="00E2588C">
          <w:rPr>
            <w:sz w:val="22"/>
          </w:rPr>
          <w:t>June 1, 2018</w:t>
        </w:r>
      </w:hyperlink>
      <w:r w:rsidRPr="00E2588C">
        <w:rPr>
          <w:sz w:val="22"/>
        </w:rPr>
        <w:br/>
        <w:t>Section 441</w:t>
      </w:r>
    </w:p>
    <w:p w:rsidR="000E7A37" w:rsidRPr="004C1110" w:rsidRDefault="000E7A37" w:rsidP="000E7A37">
      <w:pPr>
        <w:tabs>
          <w:tab w:val="left" w:pos="2562"/>
        </w:tabs>
        <w:spacing w:line="360" w:lineRule="auto"/>
        <w:rPr>
          <w:rFonts w:ascii="Times New Roman" w:hAnsi="Times New Roman" w:cs="Times New Roman"/>
          <w:szCs w:val="22"/>
        </w:rPr>
      </w:pPr>
      <w:r>
        <w:rPr>
          <w:rFonts w:ascii="Times New Roman" w:hAnsi="Times New Roman" w:cs="Times New Roman"/>
          <w:szCs w:val="22"/>
        </w:rPr>
        <w:tab/>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jc w:val="center"/>
        <w:rPr>
          <w:b/>
          <w:bCs/>
        </w:rPr>
      </w:pPr>
      <w:r w:rsidRPr="004C1110">
        <w:rPr>
          <w:b/>
          <w:bCs/>
        </w:rPr>
        <w:t>AishMGhrana Law Governance Responsibility – is mobile friendly blog.</w:t>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rPr>
          <w:rFonts w:ascii="Times New Roman" w:eastAsia="Times New Roman" w:hAnsi="Times New Roman" w:cs="Times New Roman"/>
          <w:b/>
          <w:bCs/>
          <w:kern w:val="36"/>
          <w:szCs w:val="22"/>
        </w:rPr>
      </w:pPr>
      <w:r w:rsidRPr="004C1110">
        <w:rPr>
          <w:szCs w:val="22"/>
        </w:rPr>
        <w:br w:type="page"/>
      </w:r>
    </w:p>
    <w:p w:rsidR="000E7A37" w:rsidRPr="004C1110" w:rsidRDefault="000E7A37" w:rsidP="000E7A37">
      <w:pPr>
        <w:pStyle w:val="Heading1"/>
      </w:pPr>
      <w:r w:rsidRPr="004C1110">
        <w:lastRenderedPageBreak/>
        <w:t>Chapter XXIX - Miscellaneous</w:t>
      </w:r>
    </w:p>
    <w:p w:rsidR="000E7A37" w:rsidRPr="004C1110" w:rsidRDefault="000E7A37" w:rsidP="000E7A37">
      <w:pPr>
        <w:pStyle w:val="Heading2"/>
        <w:rPr>
          <w:rFonts w:eastAsia="Times New Roman"/>
          <w:color w:val="auto"/>
        </w:rPr>
      </w:pPr>
      <w:r w:rsidRPr="004C1110">
        <w:rPr>
          <w:rFonts w:eastAsia="Times New Roman"/>
          <w:color w:val="auto"/>
        </w:rPr>
        <w:t>Notes on Sections - Chapter XXIX</w:t>
      </w:r>
    </w:p>
    <w:p w:rsidR="000E7A37" w:rsidRPr="004C1110" w:rsidRDefault="000E7A37" w:rsidP="00B57A2E">
      <w:pPr>
        <w:pStyle w:val="NormalWeb"/>
        <w:numPr>
          <w:ilvl w:val="0"/>
          <w:numId w:val="2"/>
        </w:numPr>
        <w:spacing w:line="360" w:lineRule="auto"/>
        <w:rPr>
          <w:sz w:val="22"/>
        </w:rPr>
      </w:pPr>
      <w:hyperlink r:id="rId650" w:history="1">
        <w:r w:rsidRPr="004C1110">
          <w:rPr>
            <w:sz w:val="22"/>
          </w:rPr>
          <w:t>DORMANT COMPANIES (Companies Act, 2013)</w:t>
        </w:r>
      </w:hyperlink>
      <w:r w:rsidRPr="004C1110">
        <w:rPr>
          <w:sz w:val="22"/>
        </w:rPr>
        <w:br/>
        <w:t>January 21, 2014</w:t>
      </w:r>
      <w:r w:rsidRPr="004C1110">
        <w:rPr>
          <w:sz w:val="22"/>
        </w:rPr>
        <w:br/>
        <w:t>Section 455 and others</w:t>
      </w:r>
    </w:p>
    <w:p w:rsidR="000E7A37" w:rsidRPr="004C1110" w:rsidRDefault="000E7A37" w:rsidP="00B57A2E">
      <w:pPr>
        <w:pStyle w:val="NormalWeb"/>
        <w:numPr>
          <w:ilvl w:val="0"/>
          <w:numId w:val="2"/>
        </w:numPr>
        <w:spacing w:line="360" w:lineRule="auto"/>
        <w:rPr>
          <w:sz w:val="22"/>
        </w:rPr>
      </w:pPr>
      <w:hyperlink r:id="rId651" w:history="1">
        <w:r w:rsidRPr="004C1110">
          <w:rPr>
            <w:sz w:val="22"/>
          </w:rPr>
          <w:t>REPEAL AND SAVINGS (COMPANIES ACT, 2013)</w:t>
        </w:r>
      </w:hyperlink>
      <w:r w:rsidRPr="004C1110">
        <w:rPr>
          <w:sz w:val="22"/>
        </w:rPr>
        <w:br/>
        <w:t>January 21, 2014</w:t>
      </w:r>
      <w:r w:rsidRPr="004C1110">
        <w:rPr>
          <w:sz w:val="22"/>
        </w:rPr>
        <w:br/>
        <w:t>Section 465</w:t>
      </w:r>
    </w:p>
    <w:p w:rsidR="000E7A37" w:rsidRPr="004C1110" w:rsidRDefault="000E7A37" w:rsidP="00B57A2E">
      <w:pPr>
        <w:pStyle w:val="NormalWeb"/>
        <w:numPr>
          <w:ilvl w:val="0"/>
          <w:numId w:val="2"/>
        </w:numPr>
        <w:spacing w:line="360" w:lineRule="auto"/>
        <w:rPr>
          <w:sz w:val="22"/>
        </w:rPr>
      </w:pPr>
      <w:hyperlink r:id="rId652" w:history="1">
        <w:r w:rsidRPr="004C1110">
          <w:rPr>
            <w:sz w:val="22"/>
          </w:rPr>
          <w:t>FRAUD AND OTHER PUNISHMENTS (Companies Act, 2013)</w:t>
        </w:r>
      </w:hyperlink>
      <w:r w:rsidRPr="004C1110">
        <w:rPr>
          <w:sz w:val="22"/>
        </w:rPr>
        <w:br/>
        <w:t>January 28, 2014</w:t>
      </w:r>
      <w:r w:rsidRPr="004C1110">
        <w:rPr>
          <w:sz w:val="22"/>
        </w:rPr>
        <w:br/>
        <w:t>Section 447, 448, 449, 450, 451, 452, 453 and 454</w:t>
      </w:r>
    </w:p>
    <w:p w:rsidR="000E7A37" w:rsidRDefault="000E7A37" w:rsidP="00B57A2E">
      <w:pPr>
        <w:pStyle w:val="NormalWeb"/>
        <w:numPr>
          <w:ilvl w:val="0"/>
          <w:numId w:val="2"/>
        </w:numPr>
        <w:spacing w:line="360" w:lineRule="auto"/>
        <w:rPr>
          <w:sz w:val="22"/>
        </w:rPr>
      </w:pPr>
      <w:hyperlink r:id="rId653" w:history="1">
        <w:r w:rsidRPr="004C1110">
          <w:rPr>
            <w:sz w:val="22"/>
          </w:rPr>
          <w:t>MISCELLANEOUS POWERS AND PROVISIONS (Companies Act, 2013)</w:t>
        </w:r>
      </w:hyperlink>
      <w:r w:rsidRPr="004C1110">
        <w:rPr>
          <w:sz w:val="22"/>
        </w:rPr>
        <w:br/>
        <w:t>January 31, 2014</w:t>
      </w:r>
      <w:r w:rsidRPr="004C1110">
        <w:rPr>
          <w:sz w:val="22"/>
        </w:rPr>
        <w:br/>
        <w:t>Section 456, 457, 458, 459, 460, 461, 462, 463, 464, 467, 468, 469 and 470</w:t>
      </w:r>
    </w:p>
    <w:p w:rsidR="000E7A37" w:rsidRPr="004C1110" w:rsidRDefault="000E7A37" w:rsidP="00B57A2E">
      <w:pPr>
        <w:pStyle w:val="NormalWeb"/>
        <w:numPr>
          <w:ilvl w:val="0"/>
          <w:numId w:val="2"/>
        </w:numPr>
        <w:spacing w:line="360" w:lineRule="auto"/>
        <w:rPr>
          <w:sz w:val="22"/>
        </w:rPr>
      </w:pPr>
      <w:hyperlink r:id="rId654" w:history="1">
        <w:r w:rsidRPr="00ED74BC">
          <w:rPr>
            <w:sz w:val="22"/>
          </w:rPr>
          <w:t>Determination of Punishment</w:t>
        </w:r>
      </w:hyperlink>
      <w:r w:rsidRPr="00ED74BC">
        <w:rPr>
          <w:sz w:val="22"/>
        </w:rPr>
        <w:br/>
        <w:t> </w:t>
      </w:r>
      <w:hyperlink r:id="rId655" w:tooltip="8:30 am" w:history="1">
        <w:r w:rsidRPr="00ED74BC">
          <w:rPr>
            <w:sz w:val="22"/>
          </w:rPr>
          <w:t>May 4, 2018</w:t>
        </w:r>
      </w:hyperlink>
      <w:r w:rsidRPr="00ED74BC">
        <w:rPr>
          <w:sz w:val="22"/>
        </w:rPr>
        <w:br/>
        <w:t>Section 446A and 446B</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color w:val="auto"/>
        </w:rPr>
      </w:pPr>
      <w:r w:rsidRPr="004C1110">
        <w:rPr>
          <w:color w:val="auto"/>
        </w:rPr>
        <w:t>Exemption Notifications</w:t>
      </w:r>
    </w:p>
    <w:p w:rsidR="000E7A37" w:rsidRPr="004C1110" w:rsidRDefault="000E7A37" w:rsidP="00B57A2E">
      <w:pPr>
        <w:pStyle w:val="NormalWeb"/>
        <w:numPr>
          <w:ilvl w:val="0"/>
          <w:numId w:val="2"/>
        </w:numPr>
        <w:spacing w:line="360" w:lineRule="auto"/>
        <w:rPr>
          <w:sz w:val="22"/>
        </w:rPr>
      </w:pPr>
      <w:hyperlink r:id="rId656" w:history="1">
        <w:r w:rsidRPr="004C1110">
          <w:rPr>
            <w:sz w:val="22"/>
          </w:rPr>
          <w:t>EXEMPTION TO NIDHI COMPANIES</w:t>
        </w:r>
      </w:hyperlink>
      <w:r w:rsidRPr="004C1110">
        <w:rPr>
          <w:sz w:val="22"/>
        </w:rPr>
        <w:br/>
        <w:t>June 9, 2015</w:t>
      </w:r>
    </w:p>
    <w:p w:rsidR="000E7A37" w:rsidRPr="004C1110" w:rsidRDefault="000E7A37" w:rsidP="00B57A2E">
      <w:pPr>
        <w:pStyle w:val="NormalWeb"/>
        <w:numPr>
          <w:ilvl w:val="0"/>
          <w:numId w:val="2"/>
        </w:numPr>
        <w:spacing w:line="360" w:lineRule="auto"/>
        <w:rPr>
          <w:sz w:val="22"/>
        </w:rPr>
      </w:pPr>
      <w:hyperlink r:id="rId657" w:history="1">
        <w:r w:rsidRPr="004C1110">
          <w:rPr>
            <w:sz w:val="22"/>
          </w:rPr>
          <w:t>EXEMPTION TO NON PROFIT COMPANIES</w:t>
        </w:r>
      </w:hyperlink>
      <w:r w:rsidRPr="004C1110">
        <w:rPr>
          <w:sz w:val="22"/>
        </w:rPr>
        <w:br/>
        <w:t>June 10, 2015</w:t>
      </w:r>
    </w:p>
    <w:p w:rsidR="000E7A37" w:rsidRPr="004C1110" w:rsidRDefault="000E7A37" w:rsidP="00B57A2E">
      <w:pPr>
        <w:pStyle w:val="NormalWeb"/>
        <w:numPr>
          <w:ilvl w:val="0"/>
          <w:numId w:val="2"/>
        </w:numPr>
        <w:spacing w:line="360" w:lineRule="auto"/>
        <w:rPr>
          <w:sz w:val="22"/>
        </w:rPr>
      </w:pPr>
      <w:hyperlink r:id="rId658" w:history="1">
        <w:r w:rsidRPr="004C1110">
          <w:rPr>
            <w:sz w:val="22"/>
          </w:rPr>
          <w:t>EXEMPTION TO GOVERNMENT COMPANIES</w:t>
        </w:r>
      </w:hyperlink>
      <w:r w:rsidRPr="004C1110">
        <w:rPr>
          <w:sz w:val="22"/>
        </w:rPr>
        <w:br/>
        <w:t>June 11, 2015</w:t>
      </w:r>
    </w:p>
    <w:p w:rsidR="000E7A37" w:rsidRPr="004C1110" w:rsidRDefault="000E7A37" w:rsidP="00B57A2E">
      <w:pPr>
        <w:pStyle w:val="NormalWeb"/>
        <w:numPr>
          <w:ilvl w:val="0"/>
          <w:numId w:val="2"/>
        </w:numPr>
        <w:spacing w:line="360" w:lineRule="auto"/>
        <w:rPr>
          <w:sz w:val="22"/>
        </w:rPr>
      </w:pPr>
      <w:hyperlink r:id="rId659" w:history="1">
        <w:r w:rsidRPr="004C1110">
          <w:rPr>
            <w:sz w:val="22"/>
          </w:rPr>
          <w:t>EXEMPTION TO PRIVATE COMPANIES</w:t>
        </w:r>
      </w:hyperlink>
      <w:r w:rsidRPr="004C1110">
        <w:rPr>
          <w:sz w:val="22"/>
        </w:rPr>
        <w:br/>
        <w:t>June 12, 2015</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color w:val="auto"/>
        </w:rPr>
      </w:pPr>
      <w:r w:rsidRPr="004C1110">
        <w:rPr>
          <w:color w:val="auto"/>
        </w:rPr>
        <w:lastRenderedPageBreak/>
        <w:t>Notifications</w:t>
      </w:r>
    </w:p>
    <w:p w:rsidR="000E7A37" w:rsidRPr="004C1110" w:rsidRDefault="000E7A37" w:rsidP="00B57A2E">
      <w:pPr>
        <w:pStyle w:val="NormalWeb"/>
        <w:numPr>
          <w:ilvl w:val="0"/>
          <w:numId w:val="2"/>
        </w:numPr>
        <w:spacing w:line="360" w:lineRule="auto"/>
        <w:rPr>
          <w:sz w:val="22"/>
        </w:rPr>
      </w:pPr>
      <w:hyperlink r:id="rId660" w:history="1">
        <w:r w:rsidRPr="004C1110">
          <w:rPr>
            <w:sz w:val="22"/>
          </w:rPr>
          <w:t>POWERS DELEGATED TO REGIONAL DIRECTOR </w:t>
        </w:r>
      </w:hyperlink>
      <w:r w:rsidRPr="004C1110">
        <w:rPr>
          <w:sz w:val="22"/>
        </w:rPr>
        <w:br/>
      </w:r>
      <w:hyperlink r:id="rId661" w:tooltip="8:30 am" w:history="1">
        <w:r w:rsidRPr="004C1110">
          <w:rPr>
            <w:sz w:val="22"/>
          </w:rPr>
          <w:t>December 30, 2016</w:t>
        </w:r>
      </w:hyperlink>
    </w:p>
    <w:p w:rsidR="000E7A37" w:rsidRPr="004C1110" w:rsidRDefault="000E7A37" w:rsidP="000E7A37">
      <w:pPr>
        <w:pStyle w:val="NormalWeb"/>
        <w:spacing w:line="360" w:lineRule="auto"/>
        <w:rPr>
          <w:sz w:val="22"/>
        </w:rPr>
      </w:pPr>
    </w:p>
    <w:p w:rsidR="000E7A37" w:rsidRPr="004C1110" w:rsidRDefault="000E7A37" w:rsidP="000E7A37">
      <w:pPr>
        <w:pStyle w:val="NormalWeb"/>
        <w:spacing w:line="360" w:lineRule="auto"/>
        <w:rPr>
          <w:sz w:val="22"/>
        </w:rPr>
      </w:pPr>
    </w:p>
    <w:p w:rsidR="000E7A37" w:rsidRPr="004C1110" w:rsidRDefault="000E7A37" w:rsidP="000E7A37">
      <w:pPr>
        <w:pStyle w:val="Heading2"/>
        <w:rPr>
          <w:rFonts w:eastAsia="Times New Roman"/>
          <w:color w:val="auto"/>
        </w:rPr>
      </w:pPr>
      <w:r w:rsidRPr="004C1110">
        <w:rPr>
          <w:rFonts w:eastAsia="Times New Roman"/>
          <w:color w:val="auto"/>
        </w:rPr>
        <w:t>The Companies (Miscellaneous) Rules, 2014</w:t>
      </w:r>
    </w:p>
    <w:p w:rsidR="000E7A37" w:rsidRPr="004C1110" w:rsidRDefault="000E7A37" w:rsidP="00B57A2E">
      <w:pPr>
        <w:pStyle w:val="NormalWeb"/>
        <w:numPr>
          <w:ilvl w:val="0"/>
          <w:numId w:val="2"/>
        </w:numPr>
        <w:spacing w:line="360" w:lineRule="auto"/>
        <w:rPr>
          <w:sz w:val="22"/>
        </w:rPr>
      </w:pPr>
      <w:hyperlink r:id="rId662" w:history="1">
        <w:r w:rsidRPr="004C1110">
          <w:rPr>
            <w:sz w:val="22"/>
          </w:rPr>
          <w:t>DORMANT COMPANIES</w:t>
        </w:r>
      </w:hyperlink>
      <w:r w:rsidRPr="004C1110">
        <w:rPr>
          <w:sz w:val="22"/>
        </w:rPr>
        <w:br/>
        <w:t>August 28, 2014</w:t>
      </w:r>
      <w:r w:rsidRPr="004C1110">
        <w:rPr>
          <w:sz w:val="22"/>
        </w:rPr>
        <w:br/>
        <w:t xml:space="preserve">Rule 3, 4, 5, 6, 7, 8, </w:t>
      </w:r>
    </w:p>
    <w:p w:rsidR="000E7A37" w:rsidRPr="004C1110" w:rsidRDefault="000E7A37" w:rsidP="00B57A2E">
      <w:pPr>
        <w:pStyle w:val="NormalWeb"/>
        <w:numPr>
          <w:ilvl w:val="0"/>
          <w:numId w:val="2"/>
        </w:numPr>
        <w:spacing w:line="360" w:lineRule="auto"/>
        <w:rPr>
          <w:sz w:val="22"/>
        </w:rPr>
      </w:pPr>
      <w:hyperlink r:id="rId663" w:history="1">
        <w:r w:rsidRPr="004C1110">
          <w:rPr>
            <w:sz w:val="22"/>
          </w:rPr>
          <w:t>MISCELLANEOUS RULES</w:t>
        </w:r>
      </w:hyperlink>
      <w:r w:rsidRPr="004C1110">
        <w:rPr>
          <w:sz w:val="22"/>
        </w:rPr>
        <w:br/>
        <w:t>August 29, 2014</w:t>
      </w:r>
      <w:r w:rsidRPr="004C1110">
        <w:rPr>
          <w:sz w:val="22"/>
        </w:rPr>
        <w:br/>
        <w:t>Rule 9, 10, 11</w:t>
      </w:r>
    </w:p>
    <w:p w:rsidR="000E7A37" w:rsidRPr="004C1110" w:rsidRDefault="000E7A37" w:rsidP="000E7A37">
      <w:pPr>
        <w:pStyle w:val="NormalWeb"/>
        <w:spacing w:line="360" w:lineRule="auto"/>
        <w:rPr>
          <w:sz w:val="22"/>
        </w:rPr>
      </w:pPr>
    </w:p>
    <w:p w:rsidR="000E7A37" w:rsidRPr="004C1110" w:rsidRDefault="000E7A37" w:rsidP="000E7A37">
      <w:pPr>
        <w:pStyle w:val="Heading2"/>
        <w:rPr>
          <w:rFonts w:eastAsia="Times New Roman"/>
          <w:color w:val="auto"/>
        </w:rPr>
      </w:pPr>
      <w:r w:rsidRPr="004C1110">
        <w:rPr>
          <w:rFonts w:eastAsia="Times New Roman"/>
          <w:color w:val="auto"/>
        </w:rPr>
        <w:t>The Companies (Adjudication of Penalties) Rules, 2014</w:t>
      </w:r>
    </w:p>
    <w:p w:rsidR="000E7A37" w:rsidRPr="004C1110" w:rsidRDefault="000E7A37" w:rsidP="00B57A2E">
      <w:pPr>
        <w:pStyle w:val="NormalWeb"/>
        <w:numPr>
          <w:ilvl w:val="0"/>
          <w:numId w:val="2"/>
        </w:numPr>
        <w:spacing w:line="360" w:lineRule="auto"/>
        <w:rPr>
          <w:sz w:val="22"/>
        </w:rPr>
      </w:pPr>
      <w:hyperlink r:id="rId664" w:history="1">
        <w:r w:rsidRPr="004C1110">
          <w:rPr>
            <w:sz w:val="22"/>
          </w:rPr>
          <w:t>ADJUDICATION OF PENALTIES</w:t>
        </w:r>
      </w:hyperlink>
      <w:r w:rsidRPr="004C1110">
        <w:rPr>
          <w:sz w:val="22"/>
        </w:rPr>
        <w:br/>
        <w:t>September 1, 2014</w:t>
      </w:r>
      <w:r w:rsidRPr="004C1110">
        <w:rPr>
          <w:sz w:val="22"/>
        </w:rPr>
        <w:br/>
        <w:t>Rule 3</w:t>
      </w:r>
    </w:p>
    <w:p w:rsidR="000E7A37" w:rsidRPr="004C1110" w:rsidRDefault="000E7A37" w:rsidP="00B57A2E">
      <w:pPr>
        <w:pStyle w:val="NormalWeb"/>
        <w:numPr>
          <w:ilvl w:val="0"/>
          <w:numId w:val="2"/>
        </w:numPr>
        <w:spacing w:line="360" w:lineRule="auto"/>
        <w:rPr>
          <w:sz w:val="22"/>
        </w:rPr>
      </w:pPr>
      <w:hyperlink r:id="rId665" w:history="1">
        <w:r w:rsidRPr="004C1110">
          <w:rPr>
            <w:sz w:val="22"/>
          </w:rPr>
          <w:t>APPEAL AGAINST ORDER OF ADJUDICATING OFFICER</w:t>
        </w:r>
      </w:hyperlink>
      <w:r w:rsidRPr="004C1110">
        <w:rPr>
          <w:sz w:val="22"/>
        </w:rPr>
        <w:br/>
        <w:t>September 2, 2014</w:t>
      </w:r>
      <w:r w:rsidRPr="004C1110">
        <w:rPr>
          <w:sz w:val="22"/>
        </w:rPr>
        <w:br/>
        <w:t>Rule 4, 5, 6</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rFonts w:eastAsia="Times New Roman"/>
          <w:color w:val="auto"/>
        </w:rPr>
      </w:pPr>
      <w:r w:rsidRPr="004C1110">
        <w:rPr>
          <w:rFonts w:eastAsia="Times New Roman"/>
          <w:color w:val="auto"/>
        </w:rPr>
        <w:t>The Company Law Settlement Scheme 2014 </w:t>
      </w:r>
    </w:p>
    <w:p w:rsidR="000E7A37" w:rsidRPr="004C1110" w:rsidRDefault="000E7A37" w:rsidP="00B57A2E">
      <w:pPr>
        <w:pStyle w:val="NormalWeb"/>
        <w:numPr>
          <w:ilvl w:val="0"/>
          <w:numId w:val="2"/>
        </w:numPr>
        <w:spacing w:line="360" w:lineRule="auto"/>
        <w:rPr>
          <w:sz w:val="22"/>
        </w:rPr>
      </w:pPr>
      <w:hyperlink r:id="rId666" w:history="1">
        <w:r w:rsidRPr="004C1110">
          <w:rPr>
            <w:sz w:val="22"/>
          </w:rPr>
          <w:t>COMPANY LAW SETTLEMENT SCHEME 2014</w:t>
        </w:r>
      </w:hyperlink>
      <w:r w:rsidRPr="004C1110">
        <w:rPr>
          <w:sz w:val="22"/>
        </w:rPr>
        <w:br/>
        <w:t>August 29, 2014</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Heading2"/>
        <w:rPr>
          <w:rFonts w:eastAsia="Times New Roman"/>
          <w:color w:val="auto"/>
        </w:rPr>
      </w:pPr>
      <w:r w:rsidRPr="004C1110">
        <w:rPr>
          <w:rFonts w:eastAsia="Times New Roman"/>
          <w:color w:val="auto"/>
        </w:rPr>
        <w:lastRenderedPageBreak/>
        <w:t>MCS Forms</w:t>
      </w:r>
    </w:p>
    <w:p w:rsidR="000E7A37" w:rsidRPr="004C1110" w:rsidRDefault="000E7A37" w:rsidP="00B57A2E">
      <w:pPr>
        <w:pStyle w:val="NormalWeb"/>
        <w:numPr>
          <w:ilvl w:val="0"/>
          <w:numId w:val="2"/>
        </w:numPr>
        <w:spacing w:line="360" w:lineRule="auto"/>
        <w:rPr>
          <w:sz w:val="22"/>
        </w:rPr>
      </w:pPr>
      <w:hyperlink r:id="rId667" w:history="1">
        <w:r w:rsidRPr="004C1110">
          <w:rPr>
            <w:sz w:val="22"/>
          </w:rPr>
          <w:t>MCS – 1</w:t>
        </w:r>
      </w:hyperlink>
      <w:r w:rsidRPr="004C1110">
        <w:rPr>
          <w:sz w:val="22"/>
        </w:rPr>
        <w:br/>
        <w:t>July 13, 2014</w:t>
      </w:r>
    </w:p>
    <w:p w:rsidR="000E7A37" w:rsidRPr="004C1110" w:rsidRDefault="000E7A37" w:rsidP="00B57A2E">
      <w:pPr>
        <w:pStyle w:val="NormalWeb"/>
        <w:numPr>
          <w:ilvl w:val="0"/>
          <w:numId w:val="2"/>
        </w:numPr>
        <w:spacing w:line="360" w:lineRule="auto"/>
        <w:rPr>
          <w:sz w:val="22"/>
        </w:rPr>
      </w:pPr>
      <w:hyperlink r:id="rId668" w:history="1">
        <w:r w:rsidRPr="004C1110">
          <w:rPr>
            <w:sz w:val="22"/>
          </w:rPr>
          <w:t>MSC – 3</w:t>
        </w:r>
      </w:hyperlink>
      <w:r w:rsidRPr="004C1110">
        <w:rPr>
          <w:sz w:val="22"/>
        </w:rPr>
        <w:br/>
        <w:t>July 13, 2014</w:t>
      </w:r>
    </w:p>
    <w:p w:rsidR="000E7A37" w:rsidRDefault="000E7A37" w:rsidP="00B57A2E">
      <w:pPr>
        <w:pStyle w:val="NormalWeb"/>
        <w:numPr>
          <w:ilvl w:val="0"/>
          <w:numId w:val="2"/>
        </w:numPr>
        <w:spacing w:line="360" w:lineRule="auto"/>
        <w:rPr>
          <w:sz w:val="22"/>
        </w:rPr>
      </w:pPr>
      <w:hyperlink r:id="rId669" w:history="1">
        <w:r w:rsidRPr="004C1110">
          <w:rPr>
            <w:sz w:val="22"/>
          </w:rPr>
          <w:t>MSC – 4</w:t>
        </w:r>
      </w:hyperlink>
      <w:r w:rsidRPr="004C1110">
        <w:rPr>
          <w:sz w:val="22"/>
        </w:rPr>
        <w:br/>
        <w:t>July 13, 2014</w:t>
      </w:r>
    </w:p>
    <w:p w:rsidR="000E7A37" w:rsidRDefault="000E7A37" w:rsidP="000E7A37">
      <w:pPr>
        <w:rPr>
          <w:rFonts w:ascii="Times New Roman" w:eastAsia="Times New Roman" w:hAnsi="Times New Roman" w:cs="Times New Roman"/>
          <w:szCs w:val="24"/>
        </w:rPr>
      </w:pPr>
      <w:r>
        <w:br w:type="page"/>
      </w:r>
    </w:p>
    <w:p w:rsidR="000E7A37" w:rsidRPr="004C1110" w:rsidRDefault="000E7A37" w:rsidP="000E7A37">
      <w:pPr>
        <w:pStyle w:val="Heading1"/>
      </w:pPr>
      <w:r w:rsidRPr="004C1110">
        <w:lastRenderedPageBreak/>
        <w:t>The Companies Amendment Act 2015 </w:t>
      </w:r>
    </w:p>
    <w:p w:rsidR="000E7A37" w:rsidRPr="004C1110" w:rsidRDefault="000E7A37" w:rsidP="00B57A2E">
      <w:pPr>
        <w:pStyle w:val="NormalWeb"/>
        <w:numPr>
          <w:ilvl w:val="0"/>
          <w:numId w:val="2"/>
        </w:numPr>
        <w:spacing w:line="360" w:lineRule="auto"/>
        <w:rPr>
          <w:sz w:val="22"/>
        </w:rPr>
      </w:pPr>
      <w:hyperlink r:id="rId670" w:history="1">
        <w:r w:rsidRPr="004C1110">
          <w:rPr>
            <w:sz w:val="22"/>
          </w:rPr>
          <w:t>THE COMPANIES AMENDMENT BILL 2014: PART 1 OF 3</w:t>
        </w:r>
        <w:r w:rsidRPr="004C1110">
          <w:rPr>
            <w:sz w:val="22"/>
          </w:rPr>
          <w:br/>
        </w:r>
      </w:hyperlink>
      <w:r w:rsidRPr="004C1110">
        <w:rPr>
          <w:sz w:val="22"/>
        </w:rPr>
        <w:t>January 2, 2015</w:t>
      </w:r>
    </w:p>
    <w:p w:rsidR="000E7A37" w:rsidRPr="004C1110" w:rsidRDefault="000E7A37" w:rsidP="00B57A2E">
      <w:pPr>
        <w:pStyle w:val="NormalWeb"/>
        <w:numPr>
          <w:ilvl w:val="0"/>
          <w:numId w:val="2"/>
        </w:numPr>
        <w:spacing w:line="360" w:lineRule="auto"/>
        <w:rPr>
          <w:sz w:val="22"/>
        </w:rPr>
      </w:pPr>
      <w:hyperlink r:id="rId671" w:history="1">
        <w:r w:rsidRPr="004C1110">
          <w:rPr>
            <w:sz w:val="22"/>
          </w:rPr>
          <w:t>THE COMPANIES AMENDMENT BILL 2014: PART 2 OF 3</w:t>
        </w:r>
        <w:r w:rsidRPr="004C1110">
          <w:rPr>
            <w:sz w:val="22"/>
          </w:rPr>
          <w:br/>
        </w:r>
      </w:hyperlink>
      <w:r w:rsidRPr="004C1110">
        <w:rPr>
          <w:sz w:val="22"/>
        </w:rPr>
        <w:t>January 6, 2015</w:t>
      </w:r>
    </w:p>
    <w:p w:rsidR="000E7A37" w:rsidRPr="004C1110" w:rsidRDefault="000E7A37" w:rsidP="00B57A2E">
      <w:pPr>
        <w:pStyle w:val="NormalWeb"/>
        <w:numPr>
          <w:ilvl w:val="0"/>
          <w:numId w:val="2"/>
        </w:numPr>
        <w:spacing w:line="360" w:lineRule="auto"/>
        <w:rPr>
          <w:sz w:val="22"/>
        </w:rPr>
      </w:pPr>
      <w:hyperlink r:id="rId672" w:history="1">
        <w:r w:rsidRPr="004C1110">
          <w:rPr>
            <w:sz w:val="22"/>
          </w:rPr>
          <w:t>THE COMPANIES AMENDMENT BILL 2014: PART 3 OF 3</w:t>
        </w:r>
        <w:r w:rsidRPr="004C1110">
          <w:rPr>
            <w:sz w:val="22"/>
          </w:rPr>
          <w:br/>
        </w:r>
      </w:hyperlink>
      <w:r w:rsidRPr="004C1110">
        <w:rPr>
          <w:sz w:val="22"/>
        </w:rPr>
        <w:t>January 9, 2015</w:t>
      </w:r>
    </w:p>
    <w:p w:rsidR="000E7A37" w:rsidRPr="004C1110" w:rsidRDefault="000E7A37" w:rsidP="00B57A2E">
      <w:pPr>
        <w:pStyle w:val="NormalWeb"/>
        <w:numPr>
          <w:ilvl w:val="0"/>
          <w:numId w:val="2"/>
        </w:numPr>
        <w:spacing w:line="360" w:lineRule="auto"/>
        <w:rPr>
          <w:sz w:val="22"/>
        </w:rPr>
      </w:pPr>
      <w:hyperlink r:id="rId673" w:history="1">
        <w:r w:rsidRPr="004C1110">
          <w:rPr>
            <w:sz w:val="22"/>
          </w:rPr>
          <w:t>PART OF COMPANIES AMENDMENT ACT BECAME EFFECTIVE</w:t>
        </w:r>
      </w:hyperlink>
      <w:r w:rsidRPr="004C1110">
        <w:rPr>
          <w:sz w:val="22"/>
        </w:rPr>
        <w:br/>
        <w:t>June 1, 2015</w:t>
      </w:r>
    </w:p>
    <w:p w:rsidR="000E7A37" w:rsidRPr="004C1110" w:rsidRDefault="000E7A37" w:rsidP="00B57A2E">
      <w:pPr>
        <w:pStyle w:val="NormalWeb"/>
        <w:numPr>
          <w:ilvl w:val="0"/>
          <w:numId w:val="2"/>
        </w:numPr>
        <w:spacing w:line="360" w:lineRule="auto"/>
        <w:rPr>
          <w:sz w:val="22"/>
        </w:rPr>
      </w:pPr>
      <w:hyperlink r:id="rId674" w:history="1">
        <w:r w:rsidRPr="004C1110">
          <w:rPr>
            <w:sz w:val="22"/>
          </w:rPr>
          <w:t>REMAINING PART OF COMPANIES AMENDMENT ACT BECAME EFFECTIVE</w:t>
        </w:r>
      </w:hyperlink>
      <w:r w:rsidRPr="004C1110">
        <w:rPr>
          <w:sz w:val="22"/>
        </w:rPr>
        <w:t xml:space="preserve"> </w:t>
      </w:r>
      <w:r w:rsidRPr="004C1110">
        <w:rPr>
          <w:sz w:val="22"/>
        </w:rPr>
        <w:br/>
        <w:t>December 24, 2015</w:t>
      </w:r>
    </w:p>
    <w:p w:rsidR="000E7A37" w:rsidRPr="004C1110" w:rsidRDefault="000E7A37" w:rsidP="000E7A37">
      <w:pPr>
        <w:pStyle w:val="NormalWeb"/>
        <w:spacing w:line="360" w:lineRule="auto"/>
        <w:rPr>
          <w:rFonts w:cstheme="minorBidi"/>
          <w:sz w:val="22"/>
        </w:rPr>
      </w:pPr>
    </w:p>
    <w:p w:rsidR="000E7A37" w:rsidRPr="004C1110" w:rsidRDefault="000E7A37" w:rsidP="000E7A37">
      <w:pPr>
        <w:pStyle w:val="NormalWeb"/>
        <w:spacing w:line="360" w:lineRule="auto"/>
        <w:rPr>
          <w:sz w:val="22"/>
        </w:rPr>
      </w:pP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jc w:val="center"/>
        <w:rPr>
          <w:b/>
          <w:bCs/>
        </w:rPr>
      </w:pPr>
      <w:r w:rsidRPr="004C1110">
        <w:rPr>
          <w:b/>
          <w:bCs/>
        </w:rPr>
        <w:t>E-mail is most preferred method to subscribe AishMGhrana Law Governance Responsibility.</w:t>
      </w:r>
    </w:p>
    <w:p w:rsidR="000E7A37" w:rsidRPr="004C1110" w:rsidRDefault="000E7A37" w:rsidP="000E7A37">
      <w:pPr>
        <w:spacing w:line="360" w:lineRule="auto"/>
        <w:rPr>
          <w:rFonts w:ascii="Times New Roman" w:hAnsi="Times New Roman" w:cs="Times New Roman"/>
          <w:szCs w:val="22"/>
        </w:rPr>
      </w:pPr>
    </w:p>
    <w:p w:rsidR="000E7A37" w:rsidRPr="004C1110" w:rsidRDefault="000E7A37" w:rsidP="000E7A37">
      <w:pPr>
        <w:rPr>
          <w:rFonts w:ascii="Times New Roman" w:eastAsia="Times New Roman" w:hAnsi="Times New Roman" w:cs="Times New Roman"/>
          <w:b/>
          <w:bCs/>
          <w:kern w:val="36"/>
          <w:szCs w:val="22"/>
        </w:rPr>
      </w:pPr>
      <w:r w:rsidRPr="004C1110">
        <w:rPr>
          <w:szCs w:val="22"/>
        </w:rPr>
        <w:br w:type="page"/>
      </w:r>
    </w:p>
    <w:p w:rsidR="000E7A37" w:rsidRPr="004C1110" w:rsidRDefault="000E7A37" w:rsidP="000E7A37">
      <w:pPr>
        <w:pStyle w:val="Heading1"/>
      </w:pPr>
      <w:r w:rsidRPr="004C1110">
        <w:lastRenderedPageBreak/>
        <w:t>Secretarial Standards</w:t>
      </w:r>
    </w:p>
    <w:p w:rsidR="000E7A37" w:rsidRPr="004C1110" w:rsidRDefault="000E7A37" w:rsidP="00B57A2E">
      <w:pPr>
        <w:pStyle w:val="NormalWeb"/>
        <w:numPr>
          <w:ilvl w:val="0"/>
          <w:numId w:val="2"/>
        </w:numPr>
        <w:spacing w:line="360" w:lineRule="auto"/>
        <w:rPr>
          <w:sz w:val="22"/>
        </w:rPr>
      </w:pPr>
      <w:hyperlink r:id="rId675" w:history="1">
        <w:r w:rsidRPr="004C1110">
          <w:rPr>
            <w:sz w:val="22"/>
          </w:rPr>
          <w:t>TECHNICAL FAULT IN ISSUANCE OF SECRETARIAL STANDARD</w:t>
        </w:r>
      </w:hyperlink>
      <w:r w:rsidRPr="004C1110">
        <w:rPr>
          <w:sz w:val="22"/>
        </w:rPr>
        <w:br/>
        <w:t>May 19, 2015</w:t>
      </w:r>
    </w:p>
    <w:p w:rsidR="000E7A37" w:rsidRPr="004C1110" w:rsidRDefault="000E7A37" w:rsidP="00B57A2E">
      <w:pPr>
        <w:pStyle w:val="NormalWeb"/>
        <w:numPr>
          <w:ilvl w:val="0"/>
          <w:numId w:val="2"/>
        </w:numPr>
        <w:spacing w:line="360" w:lineRule="auto"/>
        <w:rPr>
          <w:sz w:val="22"/>
        </w:rPr>
      </w:pPr>
      <w:hyperlink r:id="rId676" w:history="1">
        <w:r w:rsidRPr="004C1110">
          <w:rPr>
            <w:sz w:val="22"/>
          </w:rPr>
          <w:t>DECODING SECRETARIAL STANDARDS – SCOPE AND DEFINITIONS</w:t>
        </w:r>
      </w:hyperlink>
      <w:r w:rsidRPr="004C1110">
        <w:rPr>
          <w:sz w:val="22"/>
        </w:rPr>
        <w:br/>
        <w:t>May 26, 2015</w:t>
      </w:r>
    </w:p>
    <w:p w:rsidR="000E7A37" w:rsidRPr="004C1110" w:rsidRDefault="000E7A37" w:rsidP="00B57A2E">
      <w:pPr>
        <w:pStyle w:val="NormalWeb"/>
        <w:numPr>
          <w:ilvl w:val="0"/>
          <w:numId w:val="2"/>
        </w:numPr>
        <w:spacing w:line="360" w:lineRule="auto"/>
        <w:rPr>
          <w:sz w:val="22"/>
        </w:rPr>
      </w:pPr>
      <w:hyperlink r:id="rId677" w:history="1">
        <w:r w:rsidRPr="004C1110">
          <w:rPr>
            <w:sz w:val="22"/>
          </w:rPr>
          <w:t>DECODING SECRETARIAL STANDARDS – CONVENING A MEETING</w:t>
        </w:r>
      </w:hyperlink>
      <w:r w:rsidRPr="004C1110">
        <w:rPr>
          <w:sz w:val="22"/>
        </w:rPr>
        <w:br/>
        <w:t>May 29, 2015</w:t>
      </w:r>
    </w:p>
    <w:p w:rsidR="000E7A37" w:rsidRPr="004C1110" w:rsidRDefault="000E7A37" w:rsidP="00B57A2E">
      <w:pPr>
        <w:pStyle w:val="NormalWeb"/>
        <w:numPr>
          <w:ilvl w:val="0"/>
          <w:numId w:val="2"/>
        </w:numPr>
        <w:spacing w:line="360" w:lineRule="auto"/>
        <w:rPr>
          <w:sz w:val="22"/>
        </w:rPr>
      </w:pPr>
      <w:hyperlink r:id="rId678" w:history="1">
        <w:r w:rsidRPr="004C1110">
          <w:rPr>
            <w:sz w:val="22"/>
          </w:rPr>
          <w:t>DECODING SECRETARIAL STANDARDS – NOTICE OF BOARD MEETINGS</w:t>
        </w:r>
      </w:hyperlink>
      <w:r w:rsidRPr="004C1110">
        <w:rPr>
          <w:sz w:val="22"/>
        </w:rPr>
        <w:br/>
        <w:t>June 16, 2015</w:t>
      </w:r>
    </w:p>
    <w:p w:rsidR="000E7A37" w:rsidRPr="004C1110" w:rsidRDefault="000E7A37" w:rsidP="00B57A2E">
      <w:pPr>
        <w:pStyle w:val="NormalWeb"/>
        <w:numPr>
          <w:ilvl w:val="0"/>
          <w:numId w:val="2"/>
        </w:numPr>
        <w:spacing w:line="360" w:lineRule="auto"/>
        <w:rPr>
          <w:sz w:val="22"/>
        </w:rPr>
      </w:pPr>
      <w:hyperlink r:id="rId679" w:history="1">
        <w:r w:rsidRPr="004C1110">
          <w:rPr>
            <w:sz w:val="22"/>
          </w:rPr>
          <w:t>DECODING SECRETARIAL STANDARDS – NOTICE OF GENERAL MEETINGS</w:t>
        </w:r>
      </w:hyperlink>
      <w:r w:rsidRPr="004C1110">
        <w:rPr>
          <w:sz w:val="22"/>
        </w:rPr>
        <w:br/>
        <w:t>June 19, 2015</w:t>
      </w:r>
    </w:p>
    <w:p w:rsidR="000E7A37" w:rsidRPr="004C1110" w:rsidRDefault="000E7A37" w:rsidP="00B57A2E">
      <w:pPr>
        <w:pStyle w:val="NormalWeb"/>
        <w:numPr>
          <w:ilvl w:val="0"/>
          <w:numId w:val="2"/>
        </w:numPr>
        <w:spacing w:line="360" w:lineRule="auto"/>
        <w:rPr>
          <w:sz w:val="22"/>
        </w:rPr>
      </w:pPr>
      <w:hyperlink r:id="rId680" w:history="1">
        <w:r w:rsidRPr="004C1110">
          <w:rPr>
            <w:sz w:val="22"/>
          </w:rPr>
          <w:t>DECODING SECRETARIAL STANDARDS – FREQUENCY OF MEETINGS</w:t>
        </w:r>
      </w:hyperlink>
      <w:r w:rsidRPr="004C1110">
        <w:rPr>
          <w:sz w:val="22"/>
        </w:rPr>
        <w:br/>
        <w:t>June 23, 2015</w:t>
      </w:r>
    </w:p>
    <w:p w:rsidR="000E7A37" w:rsidRPr="004C1110" w:rsidRDefault="000E7A37" w:rsidP="00B57A2E">
      <w:pPr>
        <w:pStyle w:val="NormalWeb"/>
        <w:numPr>
          <w:ilvl w:val="0"/>
          <w:numId w:val="2"/>
        </w:numPr>
        <w:spacing w:line="360" w:lineRule="auto"/>
        <w:rPr>
          <w:sz w:val="22"/>
        </w:rPr>
      </w:pPr>
      <w:hyperlink r:id="rId681" w:history="1">
        <w:r w:rsidRPr="004C1110">
          <w:rPr>
            <w:sz w:val="22"/>
          </w:rPr>
          <w:t>DECODING SECRETARIAL STANDARDS – QUORUM</w:t>
        </w:r>
      </w:hyperlink>
      <w:r w:rsidRPr="004C1110">
        <w:rPr>
          <w:sz w:val="22"/>
        </w:rPr>
        <w:br/>
        <w:t>June 26, 2015</w:t>
      </w:r>
    </w:p>
    <w:p w:rsidR="000E7A37" w:rsidRPr="004C1110" w:rsidRDefault="000E7A37" w:rsidP="00B57A2E">
      <w:pPr>
        <w:pStyle w:val="NormalWeb"/>
        <w:numPr>
          <w:ilvl w:val="0"/>
          <w:numId w:val="2"/>
        </w:numPr>
        <w:spacing w:line="360" w:lineRule="auto"/>
        <w:rPr>
          <w:sz w:val="22"/>
        </w:rPr>
      </w:pPr>
      <w:hyperlink r:id="rId682" w:history="1">
        <w:r w:rsidRPr="004C1110">
          <w:rPr>
            <w:sz w:val="22"/>
          </w:rPr>
          <w:t>DECODING SECRETARIAL STANDARDS – ATTENDANCE</w:t>
        </w:r>
      </w:hyperlink>
      <w:r w:rsidRPr="004C1110">
        <w:rPr>
          <w:sz w:val="22"/>
        </w:rPr>
        <w:br/>
        <w:t>June 30, 2015</w:t>
      </w:r>
    </w:p>
    <w:p w:rsidR="000E7A37" w:rsidRPr="004C1110" w:rsidRDefault="000E7A37" w:rsidP="00B57A2E">
      <w:pPr>
        <w:pStyle w:val="NormalWeb"/>
        <w:numPr>
          <w:ilvl w:val="0"/>
          <w:numId w:val="2"/>
        </w:numPr>
        <w:spacing w:line="360" w:lineRule="auto"/>
        <w:rPr>
          <w:sz w:val="22"/>
        </w:rPr>
      </w:pPr>
      <w:hyperlink r:id="rId683" w:history="1">
        <w:r w:rsidRPr="004C1110">
          <w:rPr>
            <w:sz w:val="22"/>
          </w:rPr>
          <w:t>COMPLIANCE ACTION PLAN FOR SECRETARIAL STANDARDS</w:t>
        </w:r>
      </w:hyperlink>
      <w:r w:rsidRPr="004C1110">
        <w:rPr>
          <w:sz w:val="22"/>
        </w:rPr>
        <w:br/>
        <w:t>July 2, 2015</w:t>
      </w:r>
    </w:p>
    <w:p w:rsidR="000E7A37" w:rsidRPr="004C1110" w:rsidRDefault="000E7A37" w:rsidP="00B57A2E">
      <w:pPr>
        <w:pStyle w:val="NormalWeb"/>
        <w:numPr>
          <w:ilvl w:val="0"/>
          <w:numId w:val="2"/>
        </w:numPr>
        <w:spacing w:line="360" w:lineRule="auto"/>
        <w:rPr>
          <w:sz w:val="22"/>
        </w:rPr>
      </w:pPr>
      <w:hyperlink r:id="rId684" w:history="1">
        <w:r w:rsidRPr="004C1110">
          <w:rPr>
            <w:sz w:val="22"/>
          </w:rPr>
          <w:t>DECODING SECRETARIAL STANDARDS – CHAIRPERSON</w:t>
        </w:r>
      </w:hyperlink>
      <w:r w:rsidRPr="004C1110">
        <w:rPr>
          <w:sz w:val="22"/>
        </w:rPr>
        <w:br/>
        <w:t>July 3, 2015</w:t>
      </w:r>
    </w:p>
    <w:p w:rsidR="000E7A37" w:rsidRPr="004C1110" w:rsidRDefault="000E7A37" w:rsidP="00B57A2E">
      <w:pPr>
        <w:pStyle w:val="NormalWeb"/>
        <w:numPr>
          <w:ilvl w:val="0"/>
          <w:numId w:val="2"/>
        </w:numPr>
        <w:spacing w:line="360" w:lineRule="auto"/>
        <w:rPr>
          <w:sz w:val="22"/>
        </w:rPr>
      </w:pPr>
      <w:hyperlink r:id="rId685" w:history="1">
        <w:r w:rsidRPr="004C1110">
          <w:rPr>
            <w:sz w:val="22"/>
          </w:rPr>
          <w:t>DECODING SECRETARIAL STANDARDS – PROXIES</w:t>
        </w:r>
      </w:hyperlink>
      <w:r w:rsidRPr="004C1110">
        <w:rPr>
          <w:sz w:val="22"/>
        </w:rPr>
        <w:br/>
        <w:t>July 7, 2015</w:t>
      </w:r>
    </w:p>
    <w:p w:rsidR="000E7A37" w:rsidRPr="004C1110" w:rsidRDefault="000E7A37" w:rsidP="00B57A2E">
      <w:pPr>
        <w:pStyle w:val="NormalWeb"/>
        <w:numPr>
          <w:ilvl w:val="0"/>
          <w:numId w:val="2"/>
        </w:numPr>
        <w:spacing w:line="360" w:lineRule="auto"/>
        <w:rPr>
          <w:sz w:val="22"/>
        </w:rPr>
      </w:pPr>
      <w:hyperlink r:id="rId686" w:history="1">
        <w:r w:rsidRPr="004C1110">
          <w:rPr>
            <w:sz w:val="22"/>
          </w:rPr>
          <w:t>DECODING SECRETARIAL STANDARDS – PASSING OF RESOLUTION BY CIRCULATION</w:t>
        </w:r>
      </w:hyperlink>
      <w:r w:rsidRPr="004C1110">
        <w:rPr>
          <w:sz w:val="22"/>
        </w:rPr>
        <w:br/>
        <w:t>July 10, 2015</w:t>
      </w:r>
    </w:p>
    <w:p w:rsidR="000E7A37" w:rsidRPr="004C1110" w:rsidRDefault="000E7A37" w:rsidP="00B57A2E">
      <w:pPr>
        <w:pStyle w:val="NormalWeb"/>
        <w:numPr>
          <w:ilvl w:val="0"/>
          <w:numId w:val="2"/>
        </w:numPr>
        <w:spacing w:line="360" w:lineRule="auto"/>
        <w:rPr>
          <w:sz w:val="22"/>
        </w:rPr>
      </w:pPr>
      <w:hyperlink r:id="rId687" w:history="1">
        <w:r w:rsidRPr="004C1110">
          <w:rPr>
            <w:sz w:val="22"/>
          </w:rPr>
          <w:t>DECODING SECRETARIAL STANDARDS – VOTING IN GENERAL MEETING</w:t>
        </w:r>
      </w:hyperlink>
      <w:r w:rsidRPr="004C1110">
        <w:rPr>
          <w:sz w:val="22"/>
        </w:rPr>
        <w:br/>
        <w:t>July 14, 2015</w:t>
      </w:r>
    </w:p>
    <w:p w:rsidR="000E7A37" w:rsidRPr="004C1110" w:rsidRDefault="000E7A37" w:rsidP="00B57A2E">
      <w:pPr>
        <w:pStyle w:val="NormalWeb"/>
        <w:numPr>
          <w:ilvl w:val="0"/>
          <w:numId w:val="2"/>
        </w:numPr>
        <w:spacing w:line="360" w:lineRule="auto"/>
        <w:rPr>
          <w:sz w:val="22"/>
        </w:rPr>
      </w:pPr>
      <w:hyperlink r:id="rId688" w:history="1">
        <w:r w:rsidRPr="004C1110">
          <w:rPr>
            <w:sz w:val="22"/>
          </w:rPr>
          <w:t>DECODING SECRETARIAL STANDARDS – CONDUCT OF E – VOTING</w:t>
        </w:r>
      </w:hyperlink>
      <w:r w:rsidRPr="004C1110">
        <w:rPr>
          <w:sz w:val="22"/>
        </w:rPr>
        <w:br/>
        <w:t>July 17, 2015</w:t>
      </w:r>
    </w:p>
    <w:p w:rsidR="000E7A37" w:rsidRPr="004C1110" w:rsidRDefault="000E7A37" w:rsidP="00B57A2E">
      <w:pPr>
        <w:pStyle w:val="NormalWeb"/>
        <w:numPr>
          <w:ilvl w:val="0"/>
          <w:numId w:val="2"/>
        </w:numPr>
        <w:spacing w:line="360" w:lineRule="auto"/>
        <w:rPr>
          <w:sz w:val="22"/>
        </w:rPr>
      </w:pPr>
      <w:hyperlink r:id="rId689" w:history="1">
        <w:r w:rsidRPr="004C1110">
          <w:rPr>
            <w:sz w:val="22"/>
          </w:rPr>
          <w:t>DECODING SECRETARIAL STANDARDS – CONDUCT OF POLL</w:t>
        </w:r>
      </w:hyperlink>
      <w:r w:rsidRPr="004C1110">
        <w:rPr>
          <w:sz w:val="22"/>
        </w:rPr>
        <w:br/>
        <w:t>July 21, 2015</w:t>
      </w:r>
    </w:p>
    <w:p w:rsidR="000E7A37" w:rsidRPr="004C1110" w:rsidRDefault="000E7A37" w:rsidP="00B57A2E">
      <w:pPr>
        <w:pStyle w:val="NormalWeb"/>
        <w:numPr>
          <w:ilvl w:val="0"/>
          <w:numId w:val="2"/>
        </w:numPr>
        <w:spacing w:line="360" w:lineRule="auto"/>
        <w:rPr>
          <w:sz w:val="22"/>
        </w:rPr>
      </w:pPr>
      <w:hyperlink r:id="rId690" w:history="1">
        <w:r w:rsidRPr="004C1110">
          <w:rPr>
            <w:sz w:val="22"/>
          </w:rPr>
          <w:t>DECODING SECRETARIAL STANDARDS – RESOLUTION AND OTHER MATTERS</w:t>
        </w:r>
      </w:hyperlink>
      <w:r w:rsidRPr="004C1110">
        <w:rPr>
          <w:sz w:val="22"/>
        </w:rPr>
        <w:br/>
        <w:t>July 24, 2015</w:t>
      </w:r>
    </w:p>
    <w:p w:rsidR="000E7A37" w:rsidRPr="004C1110" w:rsidRDefault="000E7A37" w:rsidP="00B57A2E">
      <w:pPr>
        <w:pStyle w:val="NormalWeb"/>
        <w:numPr>
          <w:ilvl w:val="0"/>
          <w:numId w:val="2"/>
        </w:numPr>
        <w:spacing w:line="360" w:lineRule="auto"/>
        <w:rPr>
          <w:sz w:val="22"/>
        </w:rPr>
      </w:pPr>
      <w:hyperlink r:id="rId691" w:history="1">
        <w:r w:rsidRPr="004C1110">
          <w:rPr>
            <w:sz w:val="22"/>
          </w:rPr>
          <w:t>DECODING SECRETARIAL STANDARDS – ADJOURNMENT OF MEETINGS</w:t>
        </w:r>
      </w:hyperlink>
      <w:r w:rsidRPr="004C1110">
        <w:rPr>
          <w:sz w:val="22"/>
        </w:rPr>
        <w:br/>
        <w:t>July 28, 2015</w:t>
      </w:r>
    </w:p>
    <w:p w:rsidR="000E7A37" w:rsidRPr="004C1110" w:rsidRDefault="000E7A37" w:rsidP="00B57A2E">
      <w:pPr>
        <w:pStyle w:val="NormalWeb"/>
        <w:numPr>
          <w:ilvl w:val="0"/>
          <w:numId w:val="2"/>
        </w:numPr>
        <w:spacing w:line="360" w:lineRule="auto"/>
        <w:rPr>
          <w:sz w:val="22"/>
        </w:rPr>
      </w:pPr>
      <w:hyperlink r:id="rId692" w:history="1">
        <w:r w:rsidRPr="004C1110">
          <w:rPr>
            <w:sz w:val="22"/>
          </w:rPr>
          <w:t>DECODING SECRETARIAL STANDARDS – POSTAL BALLOT</w:t>
        </w:r>
      </w:hyperlink>
      <w:r w:rsidRPr="004C1110">
        <w:rPr>
          <w:sz w:val="22"/>
        </w:rPr>
        <w:br/>
        <w:t>July 31, 2015</w:t>
      </w:r>
    </w:p>
    <w:p w:rsidR="000E7A37" w:rsidRPr="004C1110" w:rsidRDefault="000E7A37" w:rsidP="00B57A2E">
      <w:pPr>
        <w:pStyle w:val="NormalWeb"/>
        <w:numPr>
          <w:ilvl w:val="0"/>
          <w:numId w:val="2"/>
        </w:numPr>
        <w:spacing w:line="360" w:lineRule="auto"/>
        <w:rPr>
          <w:sz w:val="22"/>
        </w:rPr>
      </w:pPr>
      <w:hyperlink r:id="rId693" w:history="1">
        <w:r w:rsidRPr="004C1110">
          <w:rPr>
            <w:sz w:val="22"/>
          </w:rPr>
          <w:t>DECODING SECRETARIAL STANDARDS – MAINTENANCE OF MINUTES</w:t>
        </w:r>
      </w:hyperlink>
      <w:r w:rsidRPr="004C1110">
        <w:rPr>
          <w:sz w:val="22"/>
        </w:rPr>
        <w:br/>
        <w:t>August 4, 2015</w:t>
      </w:r>
    </w:p>
    <w:p w:rsidR="000E7A37" w:rsidRPr="004C1110" w:rsidRDefault="000E7A37" w:rsidP="00B57A2E">
      <w:pPr>
        <w:pStyle w:val="NormalWeb"/>
        <w:numPr>
          <w:ilvl w:val="0"/>
          <w:numId w:val="2"/>
        </w:numPr>
        <w:spacing w:line="360" w:lineRule="auto"/>
        <w:rPr>
          <w:sz w:val="22"/>
        </w:rPr>
      </w:pPr>
      <w:hyperlink r:id="rId694" w:history="1">
        <w:r w:rsidRPr="004C1110">
          <w:rPr>
            <w:sz w:val="22"/>
          </w:rPr>
          <w:t>DECODING SECRETARIAL STANDARDS – CONTENTS OF MINUTES</w:t>
        </w:r>
      </w:hyperlink>
      <w:r w:rsidRPr="004C1110">
        <w:rPr>
          <w:sz w:val="22"/>
        </w:rPr>
        <w:br/>
        <w:t>August 7, 2015</w:t>
      </w:r>
    </w:p>
    <w:p w:rsidR="000E7A37" w:rsidRPr="004C1110" w:rsidRDefault="000E7A37" w:rsidP="00B57A2E">
      <w:pPr>
        <w:pStyle w:val="NormalWeb"/>
        <w:numPr>
          <w:ilvl w:val="0"/>
          <w:numId w:val="2"/>
        </w:numPr>
        <w:spacing w:line="360" w:lineRule="auto"/>
        <w:rPr>
          <w:sz w:val="22"/>
        </w:rPr>
      </w:pPr>
      <w:hyperlink r:id="rId695" w:history="1">
        <w:r w:rsidRPr="004C1110">
          <w:rPr>
            <w:sz w:val="22"/>
          </w:rPr>
          <w:t>DECODING SECRETARIAL STANDARDS – PRESERVATION, RECORDS, REPORT AND DISCLOSURES</w:t>
        </w:r>
      </w:hyperlink>
      <w:r w:rsidRPr="004C1110">
        <w:rPr>
          <w:sz w:val="22"/>
        </w:rPr>
        <w:br/>
        <w:t>August 11, 2015</w:t>
      </w:r>
    </w:p>
    <w:p w:rsidR="000E7A37" w:rsidRPr="004C1110" w:rsidRDefault="000E7A37" w:rsidP="00B57A2E">
      <w:pPr>
        <w:pStyle w:val="NormalWeb"/>
        <w:numPr>
          <w:ilvl w:val="0"/>
          <w:numId w:val="2"/>
        </w:numPr>
        <w:spacing w:line="360" w:lineRule="auto"/>
        <w:rPr>
          <w:sz w:val="22"/>
        </w:rPr>
      </w:pPr>
      <w:hyperlink r:id="rId696" w:history="1">
        <w:r w:rsidRPr="004C1110">
          <w:rPr>
            <w:sz w:val="22"/>
          </w:rPr>
          <w:t>‘WITHDRAWAL’ OF SECRETARIAL STANDARDS 1 &amp; 2</w:t>
        </w:r>
      </w:hyperlink>
      <w:r w:rsidRPr="004C1110">
        <w:rPr>
          <w:sz w:val="22"/>
        </w:rPr>
        <w:t xml:space="preserve"> ###</w:t>
      </w:r>
      <w:r w:rsidRPr="004C1110">
        <w:rPr>
          <w:sz w:val="22"/>
        </w:rPr>
        <w:br/>
      </w:r>
      <w:hyperlink r:id="rId697" w:tooltip="8:30 am" w:history="1">
        <w:r w:rsidRPr="004C1110">
          <w:rPr>
            <w:sz w:val="22"/>
          </w:rPr>
          <w:t>August 25, 2017</w:t>
        </w:r>
      </w:hyperlink>
      <w:r w:rsidRPr="004C1110">
        <w:rPr>
          <w:sz w:val="22"/>
        </w:rPr>
        <w:br/>
        <w:t xml:space="preserve">### A new set of secretarial standards was issued with effect from 1st October 2017. </w:t>
      </w:r>
    </w:p>
    <w:p w:rsidR="000E7A37" w:rsidRPr="004C1110" w:rsidRDefault="000E7A37" w:rsidP="000E7A37">
      <w:pPr>
        <w:pStyle w:val="NormalWeb"/>
        <w:spacing w:line="360" w:lineRule="auto"/>
        <w:rPr>
          <w:sz w:val="22"/>
        </w:rPr>
      </w:pPr>
    </w:p>
    <w:p w:rsidR="000E7A37" w:rsidRPr="004C1110" w:rsidRDefault="000E7A37" w:rsidP="000E7A37">
      <w:pPr>
        <w:rPr>
          <w:rFonts w:ascii="Times New Roman" w:eastAsia="Times New Roman" w:hAnsi="Times New Roman" w:cs="Times New Roman"/>
          <w:szCs w:val="24"/>
        </w:rPr>
      </w:pPr>
      <w:r w:rsidRPr="004C1110">
        <w:br w:type="page"/>
      </w:r>
    </w:p>
    <w:p w:rsidR="000E7A37" w:rsidRPr="004C1110" w:rsidRDefault="000E7A37" w:rsidP="000E7A37">
      <w:pPr>
        <w:pStyle w:val="Heading1"/>
      </w:pPr>
      <w:r w:rsidRPr="004C1110">
        <w:lastRenderedPageBreak/>
        <w:t>The Insolvency and Bankruptcy Code, 2016</w:t>
      </w:r>
    </w:p>
    <w:p w:rsidR="000E7A37" w:rsidRPr="004C1110" w:rsidRDefault="000E7A37" w:rsidP="000E7A37">
      <w:pPr>
        <w:pStyle w:val="Heading2"/>
        <w:rPr>
          <w:rFonts w:eastAsia="Times New Roman"/>
          <w:color w:val="auto"/>
        </w:rPr>
      </w:pPr>
      <w:r w:rsidRPr="004C1110">
        <w:rPr>
          <w:rFonts w:eastAsia="Times New Roman"/>
          <w:color w:val="auto"/>
        </w:rPr>
        <w:t xml:space="preserve">The </w:t>
      </w:r>
      <w:hyperlink r:id="rId698" w:history="1">
        <w:r w:rsidRPr="004C1110">
          <w:rPr>
            <w:rFonts w:eastAsia="Times New Roman"/>
            <w:color w:val="auto"/>
          </w:rPr>
          <w:t>Insolvency and Bankruptcy Board of India (Voluntary Liquidation Process) Regulations 2017</w:t>
        </w:r>
      </w:hyperlink>
    </w:p>
    <w:p w:rsidR="000E7A37" w:rsidRPr="004C1110" w:rsidRDefault="000E7A37" w:rsidP="00B57A2E">
      <w:pPr>
        <w:pStyle w:val="NormalWeb"/>
        <w:numPr>
          <w:ilvl w:val="0"/>
          <w:numId w:val="2"/>
        </w:numPr>
        <w:spacing w:line="360" w:lineRule="auto"/>
        <w:rPr>
          <w:sz w:val="22"/>
        </w:rPr>
      </w:pPr>
      <w:hyperlink r:id="rId699" w:history="1">
        <w:r w:rsidRPr="004C1110">
          <w:rPr>
            <w:sz w:val="22"/>
          </w:rPr>
          <w:t>PUBLICATION OF INSOLVENCY AND BANKRUPTCY CODE 2016</w:t>
        </w:r>
      </w:hyperlink>
      <w:r w:rsidRPr="004C1110">
        <w:rPr>
          <w:sz w:val="22"/>
        </w:rPr>
        <w:br/>
        <w:t> </w:t>
      </w:r>
      <w:hyperlink r:id="rId700" w:tooltip="11:56 am" w:history="1">
        <w:r w:rsidRPr="004C1110">
          <w:t>May 30, 2016</w:t>
        </w:r>
      </w:hyperlink>
    </w:p>
    <w:p w:rsidR="000E7A37" w:rsidRPr="004C1110" w:rsidRDefault="000E7A37" w:rsidP="00B57A2E">
      <w:pPr>
        <w:pStyle w:val="NormalWeb"/>
        <w:numPr>
          <w:ilvl w:val="0"/>
          <w:numId w:val="2"/>
        </w:numPr>
        <w:spacing w:line="360" w:lineRule="auto"/>
        <w:rPr>
          <w:sz w:val="22"/>
        </w:rPr>
      </w:pPr>
      <w:hyperlink r:id="rId701" w:history="1">
        <w:r w:rsidRPr="004C1110">
          <w:rPr>
            <w:sz w:val="22"/>
          </w:rPr>
          <w:t>Notification of IBBI related Sections of IBC 2016</w:t>
        </w:r>
      </w:hyperlink>
      <w:r w:rsidRPr="004C1110">
        <w:rPr>
          <w:sz w:val="22"/>
        </w:rPr>
        <w:t> </w:t>
      </w:r>
      <w:r w:rsidRPr="004C1110">
        <w:rPr>
          <w:sz w:val="22"/>
        </w:rPr>
        <w:br/>
      </w:r>
      <w:hyperlink r:id="rId702" w:tooltip="6:17 pm" w:history="1">
        <w:r w:rsidRPr="004C1110">
          <w:t>August 23, 2016</w:t>
        </w:r>
      </w:hyperlink>
    </w:p>
    <w:p w:rsidR="000E7A37" w:rsidRPr="004C1110" w:rsidRDefault="000E7A37" w:rsidP="00B57A2E">
      <w:pPr>
        <w:pStyle w:val="NormalWeb"/>
        <w:numPr>
          <w:ilvl w:val="0"/>
          <w:numId w:val="2"/>
        </w:numPr>
        <w:spacing w:line="360" w:lineRule="auto"/>
        <w:rPr>
          <w:sz w:val="22"/>
        </w:rPr>
      </w:pPr>
      <w:hyperlink r:id="rId703" w:history="1">
        <w:r w:rsidRPr="004C1110">
          <w:rPr>
            <w:sz w:val="22"/>
          </w:rPr>
          <w:t>Transfer of Proceedings</w:t>
        </w:r>
      </w:hyperlink>
      <w:r w:rsidRPr="004C1110">
        <w:rPr>
          <w:sz w:val="22"/>
        </w:rPr>
        <w:br/>
      </w:r>
      <w:hyperlink r:id="rId704" w:tooltip="8:30 am" w:history="1">
        <w:r w:rsidRPr="004C1110">
          <w:t>December 14, 2016</w:t>
        </w:r>
      </w:hyperlink>
    </w:p>
    <w:p w:rsidR="000E7A37" w:rsidRPr="004C1110" w:rsidRDefault="000E7A37" w:rsidP="00B57A2E">
      <w:pPr>
        <w:pStyle w:val="NormalWeb"/>
        <w:numPr>
          <w:ilvl w:val="0"/>
          <w:numId w:val="2"/>
        </w:numPr>
        <w:spacing w:line="360" w:lineRule="auto"/>
        <w:rPr>
          <w:sz w:val="22"/>
        </w:rPr>
      </w:pPr>
      <w:hyperlink r:id="rId705" w:history="1">
        <w:r w:rsidRPr="004C1110">
          <w:rPr>
            <w:sz w:val="22"/>
          </w:rPr>
          <w:t>Voluntary Liquidation</w:t>
        </w:r>
      </w:hyperlink>
      <w:r w:rsidRPr="004C1110">
        <w:rPr>
          <w:sz w:val="22"/>
        </w:rPr>
        <w:br/>
      </w:r>
      <w:hyperlink r:id="rId706" w:tooltip="8:30 am" w:history="1">
        <w:r w:rsidRPr="004C1110">
          <w:rPr>
            <w:sz w:val="22"/>
          </w:rPr>
          <w:t>May 5, 2017</w:t>
        </w:r>
      </w:hyperlink>
      <w:r w:rsidRPr="004C1110">
        <w:rPr>
          <w:sz w:val="22"/>
        </w:rPr>
        <w:br/>
      </w:r>
      <w:hyperlink r:id="rId707" w:history="1">
        <w:r w:rsidRPr="004C1110">
          <w:rPr>
            <w:sz w:val="22"/>
          </w:rPr>
          <w:t>Initiation of Voluntary Liquidation</w:t>
        </w:r>
      </w:hyperlink>
      <w:r w:rsidRPr="004C1110">
        <w:rPr>
          <w:sz w:val="22"/>
        </w:rPr>
        <w:br/>
      </w:r>
      <w:hyperlink r:id="rId708" w:tooltip="8:30 am" w:history="1">
        <w:r w:rsidRPr="004C1110">
          <w:rPr>
            <w:sz w:val="22"/>
          </w:rPr>
          <w:t>May 12, 2017</w:t>
        </w:r>
      </w:hyperlink>
      <w:r w:rsidRPr="004C1110">
        <w:rPr>
          <w:sz w:val="22"/>
        </w:rPr>
        <w:br/>
        <w:t xml:space="preserve">Regulation 3, </w:t>
      </w:r>
    </w:p>
    <w:p w:rsidR="000E7A37" w:rsidRPr="004C1110" w:rsidRDefault="000E7A37" w:rsidP="00B57A2E">
      <w:pPr>
        <w:pStyle w:val="NormalWeb"/>
        <w:numPr>
          <w:ilvl w:val="0"/>
          <w:numId w:val="2"/>
        </w:numPr>
        <w:spacing w:line="360" w:lineRule="auto"/>
        <w:rPr>
          <w:sz w:val="22"/>
        </w:rPr>
      </w:pPr>
      <w:hyperlink r:id="rId709" w:history="1">
        <w:r w:rsidRPr="004C1110">
          <w:rPr>
            <w:sz w:val="22"/>
          </w:rPr>
          <w:t>Liquidator in voluntary liquidation</w:t>
        </w:r>
      </w:hyperlink>
      <w:r w:rsidRPr="004C1110">
        <w:rPr>
          <w:sz w:val="22"/>
        </w:rPr>
        <w:br/>
        <w:t> </w:t>
      </w:r>
      <w:hyperlink r:id="rId710" w:tooltip="8:30 am" w:history="1">
        <w:r w:rsidRPr="004C1110">
          <w:t>May 19, 2017</w:t>
        </w:r>
      </w:hyperlink>
      <w:r w:rsidRPr="004C1110">
        <w:rPr>
          <w:sz w:val="22"/>
        </w:rPr>
        <w:br/>
        <w:t>Regulation 5, 6, 8, 9. 10, 11, 12 and 14</w:t>
      </w:r>
    </w:p>
    <w:p w:rsidR="000E7A37" w:rsidRPr="004C1110" w:rsidRDefault="000E7A37" w:rsidP="00B57A2E">
      <w:pPr>
        <w:pStyle w:val="NormalWeb"/>
        <w:numPr>
          <w:ilvl w:val="0"/>
          <w:numId w:val="2"/>
        </w:numPr>
        <w:spacing w:line="360" w:lineRule="auto"/>
        <w:rPr>
          <w:sz w:val="22"/>
        </w:rPr>
      </w:pPr>
      <w:hyperlink r:id="rId711" w:history="1">
        <w:r w:rsidRPr="004C1110">
          <w:rPr>
            <w:sz w:val="22"/>
          </w:rPr>
          <w:t>Claims in Voluntary Liquidation</w:t>
        </w:r>
      </w:hyperlink>
      <w:r w:rsidRPr="004C1110">
        <w:rPr>
          <w:sz w:val="22"/>
        </w:rPr>
        <w:br/>
        <w:t> </w:t>
      </w:r>
      <w:hyperlink r:id="rId712" w:tooltip="8:30 am" w:history="1">
        <w:r w:rsidRPr="004C1110">
          <w:t>May 26, 2017</w:t>
        </w:r>
      </w:hyperlink>
      <w:r w:rsidRPr="004C1110">
        <w:rPr>
          <w:sz w:val="22"/>
        </w:rPr>
        <w:br/>
        <w:t>Regulation 15 – 19</w:t>
      </w:r>
    </w:p>
    <w:p w:rsidR="000E7A37" w:rsidRPr="004C1110" w:rsidRDefault="000E7A37" w:rsidP="00B57A2E">
      <w:pPr>
        <w:pStyle w:val="NormalWeb"/>
        <w:numPr>
          <w:ilvl w:val="0"/>
          <w:numId w:val="2"/>
        </w:numPr>
        <w:spacing w:line="360" w:lineRule="auto"/>
        <w:rPr>
          <w:sz w:val="22"/>
        </w:rPr>
      </w:pPr>
      <w:hyperlink r:id="rId713" w:history="1">
        <w:r w:rsidRPr="004C1110">
          <w:rPr>
            <w:sz w:val="22"/>
          </w:rPr>
          <w:t>REALISATION OF ASSETS AND DISTRIBUTION OF PROCEEDS</w:t>
        </w:r>
      </w:hyperlink>
      <w:r w:rsidRPr="004C1110">
        <w:rPr>
          <w:sz w:val="22"/>
        </w:rPr>
        <w:br/>
        <w:t> </w:t>
      </w:r>
      <w:hyperlink r:id="rId714" w:tooltip="8:30 am" w:history="1">
        <w:r w:rsidRPr="004C1110">
          <w:t>June 2, 2017</w:t>
        </w:r>
      </w:hyperlink>
      <w:r w:rsidRPr="004C1110">
        <w:rPr>
          <w:sz w:val="22"/>
        </w:rPr>
        <w:br/>
        <w:t>Regulation 34, 35, 36 and 39</w:t>
      </w:r>
    </w:p>
    <w:p w:rsidR="000E7A37" w:rsidRPr="004C1110" w:rsidRDefault="000E7A37" w:rsidP="00B57A2E">
      <w:pPr>
        <w:pStyle w:val="NormalWeb"/>
        <w:numPr>
          <w:ilvl w:val="0"/>
          <w:numId w:val="2"/>
        </w:numPr>
        <w:spacing w:line="360" w:lineRule="auto"/>
        <w:rPr>
          <w:sz w:val="22"/>
        </w:rPr>
      </w:pPr>
      <w:hyperlink r:id="rId715" w:history="1">
        <w:r w:rsidRPr="004C1110">
          <w:rPr>
            <w:sz w:val="22"/>
          </w:rPr>
          <w:t>Completion of Voluntary Liquidation </w:t>
        </w:r>
      </w:hyperlink>
      <w:r w:rsidRPr="004C1110">
        <w:rPr>
          <w:sz w:val="22"/>
        </w:rPr>
        <w:br/>
        <w:t> </w:t>
      </w:r>
      <w:hyperlink r:id="rId716" w:tooltip="8:30 am" w:history="1">
        <w:r w:rsidRPr="004C1110">
          <w:t>June 9, 2017</w:t>
        </w:r>
      </w:hyperlink>
      <w:r w:rsidRPr="004C1110">
        <w:rPr>
          <w:sz w:val="22"/>
        </w:rPr>
        <w:br/>
        <w:t xml:space="preserve">Regulation 37, 38, 40 and 41 </w:t>
      </w:r>
    </w:p>
    <w:p w:rsidR="000E7A37" w:rsidRPr="004C1110" w:rsidRDefault="000E7A37" w:rsidP="00B57A2E">
      <w:pPr>
        <w:pStyle w:val="NormalWeb"/>
        <w:numPr>
          <w:ilvl w:val="0"/>
          <w:numId w:val="2"/>
        </w:numPr>
        <w:spacing w:line="360" w:lineRule="auto"/>
        <w:rPr>
          <w:sz w:val="22"/>
        </w:rPr>
      </w:pPr>
      <w:hyperlink r:id="rId717" w:history="1">
        <w:r w:rsidRPr="004C1110">
          <w:rPr>
            <w:sz w:val="22"/>
          </w:rPr>
          <w:t>Amendment in Corporate Insolvency Regulations</w:t>
        </w:r>
      </w:hyperlink>
      <w:r w:rsidRPr="004C1110">
        <w:rPr>
          <w:sz w:val="22"/>
        </w:rPr>
        <w:br/>
      </w:r>
      <w:hyperlink r:id="rId718" w:tooltip="8:30 am" w:history="1">
        <w:r w:rsidRPr="004C1110">
          <w:rPr>
            <w:sz w:val="22"/>
          </w:rPr>
          <w:t>August 18, 2017</w:t>
        </w:r>
      </w:hyperlink>
      <w:r w:rsidRPr="004C1110">
        <w:rPr>
          <w:sz w:val="22"/>
        </w:rPr>
        <w:br/>
        <w:t>Regulation 9A</w:t>
      </w:r>
    </w:p>
    <w:p w:rsidR="000E7A37" w:rsidRPr="004C1110" w:rsidRDefault="000E7A37" w:rsidP="00B57A2E">
      <w:pPr>
        <w:pStyle w:val="NormalWeb"/>
        <w:numPr>
          <w:ilvl w:val="0"/>
          <w:numId w:val="2"/>
        </w:numPr>
        <w:spacing w:line="360" w:lineRule="auto"/>
        <w:rPr>
          <w:sz w:val="22"/>
        </w:rPr>
      </w:pPr>
      <w:hyperlink r:id="rId719" w:history="1">
        <w:r w:rsidRPr="004C1110">
          <w:rPr>
            <w:sz w:val="22"/>
          </w:rPr>
          <w:t>Managing a Going Concern</w:t>
        </w:r>
      </w:hyperlink>
      <w:r w:rsidRPr="004C1110">
        <w:rPr>
          <w:sz w:val="22"/>
        </w:rPr>
        <w:br/>
      </w:r>
      <w:hyperlink r:id="rId720" w:tooltip="8:30 am" w:history="1">
        <w:r w:rsidRPr="004C1110">
          <w:t>September 22, 2017</w:t>
        </w:r>
      </w:hyperlink>
    </w:p>
    <w:p w:rsidR="000E7A37" w:rsidRPr="004C1110" w:rsidRDefault="000E7A37" w:rsidP="00B57A2E">
      <w:pPr>
        <w:pStyle w:val="NormalWeb"/>
        <w:numPr>
          <w:ilvl w:val="0"/>
          <w:numId w:val="2"/>
        </w:numPr>
        <w:spacing w:line="360" w:lineRule="auto"/>
        <w:rPr>
          <w:sz w:val="22"/>
        </w:rPr>
      </w:pPr>
      <w:r w:rsidRPr="004C1110">
        <w:rPr>
          <w:sz w:val="22"/>
        </w:rPr>
        <w:br w:type="page"/>
      </w:r>
    </w:p>
    <w:p w:rsidR="000E7A37" w:rsidRPr="004C1110" w:rsidRDefault="000E7A37" w:rsidP="000E7A37">
      <w:pPr>
        <w:pStyle w:val="NormalWeb"/>
        <w:spacing w:line="360" w:lineRule="auto"/>
        <w:jc w:val="center"/>
        <w:rPr>
          <w:sz w:val="22"/>
        </w:rPr>
      </w:pPr>
    </w:p>
    <w:p w:rsidR="000E7A37" w:rsidRPr="004C1110" w:rsidRDefault="000E7A37" w:rsidP="000E7A37">
      <w:pPr>
        <w:pStyle w:val="Heading1"/>
      </w:pPr>
      <w:r w:rsidRPr="004C1110">
        <w:t xml:space="preserve">The </w:t>
      </w:r>
      <w:r w:rsidRPr="004C1110">
        <w:rPr>
          <w:szCs w:val="37"/>
        </w:rPr>
        <w:t>Author</w:t>
      </w:r>
    </w:p>
    <w:p w:rsidR="000E7A37" w:rsidRPr="004C1110" w:rsidRDefault="000E7A37" w:rsidP="000E7A37">
      <w:pPr>
        <w:pStyle w:val="NormalWeb"/>
        <w:spacing w:line="360" w:lineRule="auto"/>
        <w:jc w:val="both"/>
      </w:pPr>
      <w:r w:rsidRPr="004C1110">
        <w:t>Aishwarya Mohan Gahrana is a Fellow member of </w:t>
      </w:r>
      <w:hyperlink r:id="rId721" w:history="1">
        <w:r w:rsidRPr="004C1110">
          <w:t>Institute of Company Secretaries of India</w:t>
        </w:r>
      </w:hyperlink>
      <w:r w:rsidRPr="004C1110">
        <w:t>, New Delhi and Associate Member of </w:t>
      </w:r>
      <w:hyperlink r:id="rId722" w:history="1">
        <w:r w:rsidRPr="004C1110">
          <w:t>Insurance Institute of India</w:t>
        </w:r>
      </w:hyperlink>
      <w:r w:rsidRPr="004C1110">
        <w:t>, Mumbai. He is a enrolled and registered Insolvency Professional with The </w:t>
      </w:r>
      <w:hyperlink r:id="rId723" w:history="1">
        <w:r w:rsidRPr="004C1110">
          <w:t>Insolvency and Bankruptcy Board of India</w:t>
        </w:r>
      </w:hyperlink>
      <w:r w:rsidRPr="004C1110">
        <w:t>. He also is Science and Law graduate. He also completed General Course on Intellectual Property from World Intellectual Property Organization, Geneva.</w:t>
      </w:r>
    </w:p>
    <w:p w:rsidR="000E7A37" w:rsidRPr="004C1110" w:rsidRDefault="000E7A37" w:rsidP="000E7A37">
      <w:pPr>
        <w:pStyle w:val="NormalWeb"/>
        <w:spacing w:line="360" w:lineRule="auto"/>
        <w:jc w:val="both"/>
      </w:pPr>
      <w:r w:rsidRPr="004C1110">
        <w:t>Aishwarya Mohan has good experience with in legal and secretarial discipline. He had worked with Consultants, Industry and Services over a period of time. Presently, He practices in area of Corporate Laws, Corporate Governance, Foreign Trade, Foreign Exchange Management, Government Policies, Indirect Taxation, Corporate Social Responsibility, Insolvency and Bankruptcy. He also has experience in due-diligences, Secretarial, Legal and propriety audits.</w:t>
      </w:r>
    </w:p>
    <w:p w:rsidR="000E7A37" w:rsidRPr="004C1110" w:rsidRDefault="000E7A37" w:rsidP="000E7A37">
      <w:pPr>
        <w:pStyle w:val="NormalWeb"/>
        <w:spacing w:line="360" w:lineRule="auto"/>
        <w:jc w:val="both"/>
      </w:pPr>
      <w:r w:rsidRPr="004C1110">
        <w:t>Aishwarya Mohan has interest in Governance and Responsibilities. He believe in a good society all constituents; government, corporate and individual has their share in governance and responsibility.</w:t>
      </w:r>
    </w:p>
    <w:p w:rsidR="000E7A37" w:rsidRPr="004C1110" w:rsidRDefault="000E7A37" w:rsidP="000E7A37">
      <w:pPr>
        <w:pStyle w:val="NormalWeb"/>
        <w:spacing w:line="360" w:lineRule="auto"/>
        <w:jc w:val="center"/>
        <w:rPr>
          <w:sz w:val="22"/>
        </w:rPr>
      </w:pPr>
    </w:p>
    <w:p w:rsidR="000E7A37" w:rsidRPr="004C1110" w:rsidRDefault="000E7A37" w:rsidP="000E7A37">
      <w:pPr>
        <w:pStyle w:val="NormalWeb"/>
        <w:spacing w:line="360" w:lineRule="auto"/>
        <w:jc w:val="center"/>
        <w:rPr>
          <w:sz w:val="36"/>
          <w:szCs w:val="36"/>
        </w:rPr>
      </w:pPr>
    </w:p>
    <w:p w:rsidR="000E7A37" w:rsidRPr="004C1110" w:rsidRDefault="000E7A37" w:rsidP="000E7A37">
      <w:pPr>
        <w:rPr>
          <w:rFonts w:ascii="Times New Roman" w:eastAsia="Times New Roman" w:hAnsi="Times New Roman" w:cs="Times New Roman"/>
          <w:sz w:val="36"/>
          <w:szCs w:val="36"/>
        </w:rPr>
      </w:pPr>
      <w:r w:rsidRPr="004C1110">
        <w:rPr>
          <w:sz w:val="36"/>
          <w:szCs w:val="36"/>
        </w:rPr>
        <w:br w:type="page"/>
      </w:r>
    </w:p>
    <w:p w:rsidR="000E7A37" w:rsidRPr="004C1110" w:rsidRDefault="000E7A37" w:rsidP="000E7A37">
      <w:pPr>
        <w:pStyle w:val="NormalWeb"/>
        <w:spacing w:line="360" w:lineRule="auto"/>
        <w:jc w:val="center"/>
        <w:rPr>
          <w:sz w:val="36"/>
          <w:szCs w:val="36"/>
        </w:rPr>
      </w:pPr>
    </w:p>
    <w:p w:rsidR="000E7A37" w:rsidRPr="004C1110" w:rsidRDefault="000E7A37" w:rsidP="000E7A37">
      <w:pPr>
        <w:pStyle w:val="NormalWeb"/>
        <w:spacing w:line="360" w:lineRule="auto"/>
        <w:jc w:val="center"/>
        <w:rPr>
          <w:sz w:val="36"/>
          <w:szCs w:val="36"/>
        </w:rPr>
      </w:pPr>
      <w:r w:rsidRPr="004C1110">
        <w:rPr>
          <w:sz w:val="36"/>
          <w:szCs w:val="36"/>
        </w:rPr>
        <w:t>Knowledge needs Updates</w:t>
      </w:r>
      <w:r w:rsidRPr="004C1110">
        <w:rPr>
          <w:sz w:val="36"/>
          <w:szCs w:val="36"/>
        </w:rPr>
        <w:br/>
      </w:r>
      <w:r w:rsidRPr="004C1110">
        <w:rPr>
          <w:b/>
          <w:bCs/>
          <w:sz w:val="48"/>
          <w:szCs w:val="48"/>
        </w:rPr>
        <w:t>you cannot afford to be outdated</w:t>
      </w:r>
      <w:r w:rsidRPr="004C1110">
        <w:rPr>
          <w:sz w:val="48"/>
          <w:szCs w:val="48"/>
        </w:rPr>
        <w:br/>
      </w:r>
      <w:r w:rsidRPr="004C1110">
        <w:rPr>
          <w:sz w:val="36"/>
          <w:szCs w:val="36"/>
        </w:rPr>
        <w:t xml:space="preserve">SUBSCRIBE </w:t>
      </w:r>
    </w:p>
    <w:p w:rsidR="000E7A37" w:rsidRPr="004C1110" w:rsidRDefault="000E7A37" w:rsidP="000E7A37">
      <w:pPr>
        <w:jc w:val="center"/>
        <w:rPr>
          <w:b/>
          <w:bCs/>
          <w:sz w:val="60"/>
          <w:szCs w:val="60"/>
        </w:rPr>
      </w:pPr>
      <w:hyperlink r:id="rId724" w:tooltip="AishMGhrana" w:history="1">
        <w:r w:rsidRPr="004C1110">
          <w:rPr>
            <w:b/>
            <w:bCs/>
            <w:sz w:val="96"/>
            <w:szCs w:val="96"/>
          </w:rPr>
          <w:t>AishMGhrana</w:t>
        </w:r>
      </w:hyperlink>
      <w:r w:rsidRPr="004C1110">
        <w:rPr>
          <w:b/>
          <w:bCs/>
          <w:sz w:val="72"/>
          <w:szCs w:val="72"/>
        </w:rPr>
        <w:br/>
      </w:r>
      <w:r w:rsidRPr="004C1110">
        <w:rPr>
          <w:b/>
          <w:bCs/>
          <w:sz w:val="60"/>
          <w:szCs w:val="60"/>
        </w:rPr>
        <w:t>LAW GOVERNANCE RESPONSIBILITY</w:t>
      </w:r>
    </w:p>
    <w:p w:rsidR="000E7A37" w:rsidRPr="004C1110" w:rsidRDefault="000E7A37" w:rsidP="000E7A37">
      <w:pPr>
        <w:pStyle w:val="NormalWeb"/>
        <w:spacing w:line="360" w:lineRule="auto"/>
        <w:jc w:val="center"/>
        <w:rPr>
          <w:sz w:val="36"/>
          <w:szCs w:val="36"/>
        </w:rPr>
      </w:pPr>
      <w:r w:rsidRPr="004C1110">
        <w:rPr>
          <w:sz w:val="36"/>
          <w:szCs w:val="36"/>
        </w:rPr>
        <w:t xml:space="preserve"> e-mail updates are just click away</w:t>
      </w:r>
      <w:r w:rsidRPr="004C1110">
        <w:rPr>
          <w:sz w:val="36"/>
          <w:szCs w:val="36"/>
        </w:rPr>
        <w:br/>
        <w:t>visit blog now and click on =&gt;</w:t>
      </w:r>
      <w:r w:rsidRPr="004C1110">
        <w:rPr>
          <w:b/>
          <w:bCs/>
          <w:sz w:val="36"/>
          <w:szCs w:val="36"/>
        </w:rPr>
        <w:t>Follow AishMGhrana.Me</w:t>
      </w:r>
      <w:r w:rsidRPr="004C1110">
        <w:rPr>
          <w:sz w:val="36"/>
          <w:szCs w:val="36"/>
        </w:rPr>
        <w:t>&lt;=</w:t>
      </w:r>
    </w:p>
    <w:p w:rsidR="000E7A37" w:rsidRPr="004C1110" w:rsidRDefault="000E7A37" w:rsidP="000E7A37">
      <w:pPr>
        <w:pStyle w:val="NormalWeb"/>
        <w:spacing w:line="360" w:lineRule="auto"/>
        <w:jc w:val="center"/>
        <w:rPr>
          <w:sz w:val="36"/>
          <w:szCs w:val="36"/>
        </w:rPr>
      </w:pPr>
      <w:r w:rsidRPr="004C1110">
        <w:rPr>
          <w:sz w:val="36"/>
          <w:szCs w:val="36"/>
        </w:rPr>
        <w:t>Confirm subscription on receipt of confirmation mail</w:t>
      </w:r>
      <w:r w:rsidRPr="004C1110">
        <w:rPr>
          <w:sz w:val="36"/>
          <w:szCs w:val="36"/>
        </w:rPr>
        <w:br/>
        <w:t xml:space="preserve">it sometime lands in spam folder, keep watch </w:t>
      </w:r>
    </w:p>
    <w:p w:rsidR="000E7A37" w:rsidRPr="004C1110" w:rsidRDefault="000E7A37" w:rsidP="000E7A37">
      <w:pPr>
        <w:pStyle w:val="NormalWeb"/>
        <w:spacing w:line="360" w:lineRule="auto"/>
        <w:jc w:val="center"/>
        <w:rPr>
          <w:sz w:val="22"/>
        </w:rPr>
      </w:pPr>
    </w:p>
    <w:p w:rsidR="000E7A37" w:rsidRPr="004C1110" w:rsidRDefault="000E7A37" w:rsidP="000E7A37">
      <w:pPr>
        <w:pStyle w:val="NormalWeb"/>
        <w:spacing w:line="360" w:lineRule="auto"/>
        <w:jc w:val="center"/>
        <w:rPr>
          <w:sz w:val="22"/>
        </w:rPr>
      </w:pPr>
    </w:p>
    <w:p w:rsidR="000A5396" w:rsidRDefault="000A5396"/>
    <w:sectPr w:rsidR="000A5396" w:rsidSect="000639C5">
      <w:headerReference w:type="even" r:id="rId725"/>
      <w:headerReference w:type="default" r:id="rId726"/>
      <w:footerReference w:type="default" r:id="rId727"/>
      <w:headerReference w:type="first" r:id="rId728"/>
      <w:footerReference w:type="first" r:id="rId729"/>
      <w:pgSz w:w="11906" w:h="16838"/>
      <w:pgMar w:top="1440" w:right="1440" w:bottom="1440" w:left="1440"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1BC3" w:rsidRPr="004D66A6" w:rsidRDefault="00B57A2E">
    <w:pPr>
      <w:pStyle w:val="Footer"/>
      <w:rPr>
        <w:rFonts w:cstheme="minorHAnsi"/>
        <w:color w:val="FF0000"/>
        <w:sz w:val="20"/>
        <w:shd w:val="clear" w:color="auto" w:fill="CCDDFA"/>
      </w:rPr>
    </w:pPr>
    <w:r w:rsidRPr="004D66A6">
      <w:rPr>
        <w:rFonts w:cstheme="minorHAnsi"/>
        <w:noProof/>
        <w:color w:val="FF0000"/>
        <w:sz w:val="20"/>
        <w:lang w:val="en-IN" w:eastAsia="en-IN"/>
      </w:rPr>
      <w:drawing>
        <wp:inline distT="0" distB="0" distL="0" distR="0">
          <wp:extent cx="495300" cy="174480"/>
          <wp:effectExtent l="19050" t="0" r="0" b="0"/>
          <wp:docPr id="1" name="Picture 1" descr="Creative Commons License">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se">
                    <a:hlinkClick r:id="rId1"/>
                  </pic:cNvPr>
                  <pic:cNvPicPr>
                    <a:picLocks noChangeAspect="1" noChangeArrowheads="1"/>
                  </pic:cNvPicPr>
                </pic:nvPicPr>
                <pic:blipFill>
                  <a:blip r:embed="rId2"/>
                  <a:srcRect/>
                  <a:stretch>
                    <a:fillRect/>
                  </a:stretch>
                </pic:blipFill>
                <pic:spPr bwMode="auto">
                  <a:xfrm>
                    <a:off x="0" y="0"/>
                    <a:ext cx="501631" cy="176710"/>
                  </a:xfrm>
                  <a:prstGeom prst="rect">
                    <a:avLst/>
                  </a:prstGeom>
                  <a:noFill/>
                  <a:ln w="9525">
                    <a:noFill/>
                    <a:miter lim="800000"/>
                    <a:headEnd/>
                    <a:tailEnd/>
                  </a:ln>
                </pic:spPr>
              </pic:pic>
            </a:graphicData>
          </a:graphic>
        </wp:inline>
      </w:drawing>
    </w:r>
    <w:r w:rsidRPr="004D66A6">
      <w:rPr>
        <w:rFonts w:cstheme="minorHAnsi"/>
        <w:color w:val="FF0000"/>
        <w:sz w:val="20"/>
      </w:rPr>
      <w:t xml:space="preserve"> This work is licensed under a </w:t>
    </w:r>
    <w:hyperlink r:id="rId3" w:history="1">
      <w:r w:rsidRPr="004D66A6">
        <w:rPr>
          <w:rFonts w:cstheme="minorHAnsi"/>
          <w:color w:val="FF0000"/>
          <w:sz w:val="20"/>
        </w:rPr>
        <w:t>Creative Commons Attribution-NonCommercial 3.0 Unported License</w:t>
      </w:r>
    </w:hyperlink>
    <w:r w:rsidRPr="004D66A6">
      <w:rPr>
        <w:rFonts w:cstheme="minorHAnsi"/>
        <w:color w:val="FF0000"/>
        <w:sz w:val="20"/>
        <w:shd w:val="clear" w:color="auto" w:fill="CCDDFA"/>
      </w:rPr>
      <w:t>.</w:t>
    </w:r>
  </w:p>
  <w:p w:rsidR="00261BC3" w:rsidRDefault="00B57A2E"/>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1BC3" w:rsidRDefault="00B57A2E" w:rsidP="000639C5">
    <w:pPr>
      <w:spacing w:line="360" w:lineRule="auto"/>
      <w:jc w:val="both"/>
    </w:pPr>
    <w:r w:rsidRPr="00684446">
      <w:t>Writer of this blog, Aishwarya Mohan Gahrana is company secretary in practice working with M/s </w:t>
    </w:r>
    <w:hyperlink r:id="rId1" w:history="1">
      <w:r w:rsidRPr="00684446">
        <w:t>Aishwarya M Gahrana &amp; Associates</w:t>
      </w:r>
    </w:hyperlink>
    <w:r w:rsidRPr="00684446">
      <w:t xml:space="preserve">, a New Delhi based peer reviewed firm of company secretaries. This blog is </w:t>
    </w:r>
    <w:r>
      <w:t xml:space="preserve">his personal </w:t>
    </w:r>
    <w:r w:rsidRPr="00684446">
      <w:t>a knowledge sharing initiative</w:t>
    </w:r>
    <w:r>
      <w:t>. Views expressed on this blog are academic discussions only.</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1BC3" w:rsidRDefault="00B57A2E">
    <w:pPr>
      <w:pStyle w:val="Header"/>
    </w:pPr>
    <w:r w:rsidRPr="00235C93">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250157" o:spid="_x0000_s1026" type="#_x0000_t136" style="position:absolute;margin-left:0;margin-top:0;width:584.7pt;height:51.55pt;rotation:315;z-index:-251655168;mso-position-horizontal:center;mso-position-horizontal-relative:margin;mso-position-vertical:center;mso-position-vertical-relative:margin" o:allowincell="f" fillcolor="silver" stroked="f">
          <v:fill opacity=".5"/>
          <v:textpath style="font-family:&quot;Calibri&quot;;font-size:1pt" string="AishMGhrana Law Governance Responsibility"/>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1BC3" w:rsidRPr="005024B7" w:rsidRDefault="00B57A2E" w:rsidP="000A3EDE">
    <w:pPr>
      <w:pStyle w:val="NoSpacing"/>
      <w:jc w:val="center"/>
      <w:rPr>
        <w:b/>
        <w:bCs/>
        <w:color w:val="0070C0"/>
      </w:rPr>
    </w:pPr>
    <w:r w:rsidRPr="00235C93">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250158" o:spid="_x0000_s1027" type="#_x0000_t136" style="position:absolute;left:0;text-align:left;margin-left:0;margin-top:0;width:584.7pt;height:51.55pt;rotation:315;z-index:-251654144;mso-position-horizontal:center;mso-position-horizontal-relative:margin;mso-position-vertical:center;mso-position-vertical-relative:margin" o:allowincell="f" fillcolor="silver" stroked="f">
          <v:fill opacity=".5"/>
          <v:textpath style="font-family:&quot;Calibri&quot;;font-size:1pt" string="AishMGhrana Law Governance Responsibility"/>
          <w10:wrap anchorx="margin" anchory="margin"/>
        </v:shape>
      </w:pict>
    </w:r>
    <w:hyperlink r:id="rId1" w:tooltip="AishMGhrana" w:history="1">
      <w:r w:rsidRPr="005024B7">
        <w:rPr>
          <w:b/>
          <w:bCs/>
          <w:color w:val="0070C0"/>
        </w:rPr>
        <w:t>AishMGhrana</w:t>
      </w:r>
    </w:hyperlink>
  </w:p>
  <w:p w:rsidR="00261BC3" w:rsidRPr="005939DE" w:rsidRDefault="00B57A2E" w:rsidP="003934DF">
    <w:pPr>
      <w:pStyle w:val="NoSpacing"/>
      <w:jc w:val="center"/>
      <w:rPr>
        <w:b/>
        <w:bCs/>
        <w:color w:val="0070C0"/>
      </w:rPr>
    </w:pPr>
    <w:hyperlink r:id="rId2" w:history="1">
      <w:r w:rsidRPr="005939DE">
        <w:rPr>
          <w:color w:val="0070C0"/>
        </w:rPr>
        <w:t>LAW GOVERNANCE RESPONSIBILITY</w:t>
      </w:r>
    </w:hyperlink>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1BC3" w:rsidRDefault="00B57A2E">
    <w:pPr>
      <w:pStyle w:val="Header"/>
    </w:pPr>
    <w:r w:rsidRPr="00235C93">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250156" o:spid="_x0000_s1025" type="#_x0000_t136" style="position:absolute;margin-left:0;margin-top:0;width:584.7pt;height:51.55pt;rotation:315;z-index:-251658240;mso-position-horizontal:center;mso-position-horizontal-relative:margin;mso-position-vertical:center;mso-position-vertical-relative:margin" o:allowincell="f" fillcolor="silver" stroked="f">
          <v:fill opacity=".5"/>
          <v:textpath style="font-family:&quot;Calibri&quot;;font-size:1pt" string="AishMGhrana Law Governance Responsibility"/>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8A0930"/>
    <w:multiLevelType w:val="multilevel"/>
    <w:tmpl w:val="8CF2CC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AC820F0"/>
    <w:multiLevelType w:val="multilevel"/>
    <w:tmpl w:val="A044B6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074"/>
    <o:shapelayout v:ext="edit">
      <o:idmap v:ext="edit" data="1"/>
    </o:shapelayout>
  </w:hdrShapeDefaults>
  <w:compat/>
  <w:rsids>
    <w:rsidRoot w:val="000E7A37"/>
    <w:rsid w:val="00003180"/>
    <w:rsid w:val="000A5396"/>
    <w:rsid w:val="000E7A37"/>
    <w:rsid w:val="00354268"/>
    <w:rsid w:val="007D1748"/>
    <w:rsid w:val="00B57A2E"/>
    <w:rsid w:val="00B702CA"/>
    <w:rsid w:val="00B7606E"/>
    <w:rsid w:val="00BD6671"/>
    <w:rsid w:val="00E81532"/>
    <w:rsid w:val="00FA572D"/>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0E7A37"/>
    <w:rPr>
      <w:rFonts w:eastAsiaTheme="minorEastAsia"/>
      <w:lang w:val="en-US"/>
    </w:rPr>
  </w:style>
  <w:style w:type="paragraph" w:styleId="Heading1">
    <w:name w:val="heading 1"/>
    <w:basedOn w:val="Normal"/>
    <w:link w:val="Heading1Char"/>
    <w:uiPriority w:val="9"/>
    <w:qFormat/>
    <w:rsid w:val="000E7A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0E7A37"/>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E7A3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7A37"/>
    <w:rPr>
      <w:rFonts w:ascii="Times New Roman" w:eastAsia="Times New Roman" w:hAnsi="Times New Roman" w:cs="Times New Roman"/>
      <w:b/>
      <w:bCs/>
      <w:kern w:val="36"/>
      <w:sz w:val="48"/>
      <w:szCs w:val="48"/>
      <w:lang w:val="en-US"/>
    </w:rPr>
  </w:style>
  <w:style w:type="character" w:customStyle="1" w:styleId="Heading2Char">
    <w:name w:val="Heading 2 Char"/>
    <w:basedOn w:val="DefaultParagraphFont"/>
    <w:link w:val="Heading2"/>
    <w:uiPriority w:val="9"/>
    <w:rsid w:val="000E7A37"/>
    <w:rPr>
      <w:rFonts w:asciiTheme="majorHAnsi" w:eastAsiaTheme="majorEastAsia" w:hAnsiTheme="majorHAnsi" w:cstheme="majorBidi"/>
      <w:b/>
      <w:bCs/>
      <w:color w:val="4F81BD" w:themeColor="accent1"/>
      <w:sz w:val="26"/>
      <w:szCs w:val="23"/>
      <w:lang w:val="en-US"/>
    </w:rPr>
  </w:style>
  <w:style w:type="character" w:customStyle="1" w:styleId="Heading3Char">
    <w:name w:val="Heading 3 Char"/>
    <w:basedOn w:val="DefaultParagraphFont"/>
    <w:link w:val="Heading3"/>
    <w:uiPriority w:val="9"/>
    <w:rsid w:val="000E7A37"/>
    <w:rPr>
      <w:rFonts w:asciiTheme="majorHAnsi" w:eastAsiaTheme="majorEastAsia" w:hAnsiTheme="majorHAnsi" w:cstheme="majorBidi"/>
      <w:b/>
      <w:bCs/>
      <w:color w:val="4F81BD" w:themeColor="accent1"/>
      <w:lang w:val="en-US"/>
    </w:rPr>
  </w:style>
  <w:style w:type="paragraph" w:styleId="NormalWeb">
    <w:name w:val="Normal (Web)"/>
    <w:basedOn w:val="Normal"/>
    <w:uiPriority w:val="99"/>
    <w:unhideWhenUsed/>
    <w:rsid w:val="000E7A3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E7A37"/>
    <w:rPr>
      <w:color w:val="0000FF"/>
      <w:u w:val="single"/>
    </w:rPr>
  </w:style>
  <w:style w:type="paragraph" w:styleId="ListParagraph">
    <w:name w:val="List Paragraph"/>
    <w:basedOn w:val="Normal"/>
    <w:uiPriority w:val="34"/>
    <w:qFormat/>
    <w:rsid w:val="000E7A37"/>
    <w:pPr>
      <w:ind w:left="720"/>
      <w:contextualSpacing/>
    </w:pPr>
  </w:style>
  <w:style w:type="character" w:styleId="Strong">
    <w:name w:val="Strong"/>
    <w:basedOn w:val="DefaultParagraphFont"/>
    <w:uiPriority w:val="22"/>
    <w:qFormat/>
    <w:rsid w:val="000E7A37"/>
    <w:rPr>
      <w:b/>
      <w:bCs/>
    </w:rPr>
  </w:style>
  <w:style w:type="character" w:customStyle="1" w:styleId="post-date">
    <w:name w:val="post-date"/>
    <w:basedOn w:val="DefaultParagraphFont"/>
    <w:rsid w:val="000E7A37"/>
  </w:style>
  <w:style w:type="character" w:customStyle="1" w:styleId="apple-converted-space">
    <w:name w:val="apple-converted-space"/>
    <w:basedOn w:val="DefaultParagraphFont"/>
    <w:rsid w:val="000E7A37"/>
  </w:style>
  <w:style w:type="paragraph" w:styleId="DocumentMap">
    <w:name w:val="Document Map"/>
    <w:basedOn w:val="Normal"/>
    <w:link w:val="DocumentMapChar"/>
    <w:uiPriority w:val="99"/>
    <w:semiHidden/>
    <w:unhideWhenUsed/>
    <w:rsid w:val="000E7A37"/>
    <w:pPr>
      <w:spacing w:after="0" w:line="240" w:lineRule="auto"/>
    </w:pPr>
    <w:rPr>
      <w:rFonts w:ascii="Tahoma" w:hAnsi="Tahoma" w:cs="Mangal"/>
      <w:sz w:val="16"/>
      <w:szCs w:val="14"/>
    </w:rPr>
  </w:style>
  <w:style w:type="character" w:customStyle="1" w:styleId="DocumentMapChar">
    <w:name w:val="Document Map Char"/>
    <w:basedOn w:val="DefaultParagraphFont"/>
    <w:link w:val="DocumentMap"/>
    <w:uiPriority w:val="99"/>
    <w:semiHidden/>
    <w:rsid w:val="000E7A37"/>
    <w:rPr>
      <w:rFonts w:ascii="Tahoma" w:eastAsiaTheme="minorEastAsia" w:hAnsi="Tahoma" w:cs="Mangal"/>
      <w:sz w:val="16"/>
      <w:szCs w:val="14"/>
      <w:lang w:val="en-US"/>
    </w:rPr>
  </w:style>
  <w:style w:type="paragraph" w:styleId="Title">
    <w:name w:val="Title"/>
    <w:basedOn w:val="Normal"/>
    <w:next w:val="Normal"/>
    <w:link w:val="TitleChar"/>
    <w:uiPriority w:val="10"/>
    <w:qFormat/>
    <w:rsid w:val="000E7A3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47"/>
    </w:rPr>
  </w:style>
  <w:style w:type="character" w:customStyle="1" w:styleId="TitleChar">
    <w:name w:val="Title Char"/>
    <w:basedOn w:val="DefaultParagraphFont"/>
    <w:link w:val="Title"/>
    <w:uiPriority w:val="10"/>
    <w:rsid w:val="000E7A37"/>
    <w:rPr>
      <w:rFonts w:asciiTheme="majorHAnsi" w:eastAsiaTheme="majorEastAsia" w:hAnsiTheme="majorHAnsi" w:cstheme="majorBidi"/>
      <w:color w:val="17365D" w:themeColor="text2" w:themeShade="BF"/>
      <w:spacing w:val="5"/>
      <w:kern w:val="28"/>
      <w:sz w:val="52"/>
      <w:szCs w:val="47"/>
      <w:lang w:val="en-US"/>
    </w:rPr>
  </w:style>
  <w:style w:type="paragraph" w:styleId="NoSpacing">
    <w:name w:val="No Spacing"/>
    <w:uiPriority w:val="1"/>
    <w:qFormat/>
    <w:rsid w:val="000E7A37"/>
    <w:pPr>
      <w:spacing w:after="0" w:line="240" w:lineRule="auto"/>
    </w:pPr>
    <w:rPr>
      <w:rFonts w:eastAsiaTheme="minorEastAsia"/>
      <w:lang w:val="en-US"/>
    </w:rPr>
  </w:style>
  <w:style w:type="paragraph" w:styleId="Subtitle">
    <w:name w:val="Subtitle"/>
    <w:basedOn w:val="Normal"/>
    <w:next w:val="Normal"/>
    <w:link w:val="SubtitleChar"/>
    <w:uiPriority w:val="11"/>
    <w:qFormat/>
    <w:rsid w:val="000E7A37"/>
    <w:pPr>
      <w:numPr>
        <w:ilvl w:val="1"/>
      </w:numPr>
    </w:pPr>
    <w:rPr>
      <w:rFonts w:asciiTheme="majorHAnsi" w:eastAsiaTheme="majorEastAsia" w:hAnsiTheme="majorHAnsi" w:cstheme="majorBidi"/>
      <w:i/>
      <w:iCs/>
      <w:color w:val="4F81BD" w:themeColor="accent1"/>
      <w:spacing w:val="15"/>
      <w:sz w:val="24"/>
      <w:szCs w:val="21"/>
    </w:rPr>
  </w:style>
  <w:style w:type="character" w:customStyle="1" w:styleId="SubtitleChar">
    <w:name w:val="Subtitle Char"/>
    <w:basedOn w:val="DefaultParagraphFont"/>
    <w:link w:val="Subtitle"/>
    <w:uiPriority w:val="11"/>
    <w:rsid w:val="000E7A37"/>
    <w:rPr>
      <w:rFonts w:asciiTheme="majorHAnsi" w:eastAsiaTheme="majorEastAsia" w:hAnsiTheme="majorHAnsi" w:cstheme="majorBidi"/>
      <w:i/>
      <w:iCs/>
      <w:color w:val="4F81BD" w:themeColor="accent1"/>
      <w:spacing w:val="15"/>
      <w:sz w:val="24"/>
      <w:szCs w:val="21"/>
      <w:lang w:val="en-US"/>
    </w:rPr>
  </w:style>
  <w:style w:type="character" w:customStyle="1" w:styleId="entry-date">
    <w:name w:val="entry-date"/>
    <w:basedOn w:val="DefaultParagraphFont"/>
    <w:rsid w:val="000E7A37"/>
  </w:style>
  <w:style w:type="character" w:customStyle="1" w:styleId="meta-nav">
    <w:name w:val="meta-nav"/>
    <w:basedOn w:val="DefaultParagraphFont"/>
    <w:rsid w:val="000E7A37"/>
  </w:style>
  <w:style w:type="paragraph" w:styleId="BalloonText">
    <w:name w:val="Balloon Text"/>
    <w:basedOn w:val="Normal"/>
    <w:link w:val="BalloonTextChar"/>
    <w:uiPriority w:val="99"/>
    <w:semiHidden/>
    <w:unhideWhenUsed/>
    <w:rsid w:val="000E7A37"/>
    <w:pPr>
      <w:spacing w:after="0" w:line="240" w:lineRule="auto"/>
    </w:pPr>
    <w:rPr>
      <w:rFonts w:ascii="Tahoma" w:eastAsiaTheme="minorHAnsi" w:hAnsi="Tahoma" w:cs="Mangal"/>
      <w:sz w:val="16"/>
      <w:szCs w:val="14"/>
      <w:lang w:val="en-IN"/>
    </w:rPr>
  </w:style>
  <w:style w:type="character" w:customStyle="1" w:styleId="BalloonTextChar">
    <w:name w:val="Balloon Text Char"/>
    <w:basedOn w:val="DefaultParagraphFont"/>
    <w:link w:val="BalloonText"/>
    <w:uiPriority w:val="99"/>
    <w:semiHidden/>
    <w:rsid w:val="000E7A37"/>
    <w:rPr>
      <w:rFonts w:ascii="Tahoma" w:hAnsi="Tahoma" w:cs="Mangal"/>
      <w:sz w:val="16"/>
      <w:szCs w:val="14"/>
    </w:rPr>
  </w:style>
  <w:style w:type="paragraph" w:styleId="Header">
    <w:name w:val="header"/>
    <w:basedOn w:val="Normal"/>
    <w:link w:val="HeaderChar"/>
    <w:uiPriority w:val="99"/>
    <w:semiHidden/>
    <w:unhideWhenUsed/>
    <w:rsid w:val="000E7A3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E7A37"/>
    <w:rPr>
      <w:rFonts w:eastAsiaTheme="minorEastAsia"/>
      <w:lang w:val="en-US"/>
    </w:rPr>
  </w:style>
  <w:style w:type="paragraph" w:styleId="Footer">
    <w:name w:val="footer"/>
    <w:basedOn w:val="Normal"/>
    <w:link w:val="FooterChar"/>
    <w:uiPriority w:val="99"/>
    <w:unhideWhenUsed/>
    <w:rsid w:val="000E7A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7A37"/>
    <w:rPr>
      <w:rFonts w:eastAsiaTheme="minorEastAsia"/>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aishmghrana.me/2014/09/22/conversion-of-non-profits-to-for-profit-company/" TargetMode="External"/><Relationship Id="rId299" Type="http://schemas.openxmlformats.org/officeDocument/2006/relationships/hyperlink" Target="http://aishmghrana.me/2015/09/08/certification-of-annual-return/" TargetMode="External"/><Relationship Id="rId671" Type="http://schemas.openxmlformats.org/officeDocument/2006/relationships/hyperlink" Target="http://aishmghrana.me/2015/01/06/companies-amendment-bill-2014-2/" TargetMode="External"/><Relationship Id="rId727" Type="http://schemas.openxmlformats.org/officeDocument/2006/relationships/footer" Target="footer1.xml"/><Relationship Id="rId21" Type="http://schemas.openxmlformats.org/officeDocument/2006/relationships/hyperlink" Target="http://aishmghrana.me/2016/06/02/notification-of-sections-relevant-for-nclt/" TargetMode="External"/><Relationship Id="rId63" Type="http://schemas.openxmlformats.org/officeDocument/2006/relationships/hyperlink" Target="http://aishmghrana.me/2015/11/06/city-in-companies-act-2013/" TargetMode="External"/><Relationship Id="rId159" Type="http://schemas.openxmlformats.org/officeDocument/2006/relationships/hyperlink" Target="http://aishmghrana.me/2014/07/12/inc-28/" TargetMode="External"/><Relationship Id="rId324" Type="http://schemas.openxmlformats.org/officeDocument/2006/relationships/hyperlink" Target="https://aishmghrana.me/2017/03/17/refund-to-claimant-from-iepf-2/" TargetMode="External"/><Relationship Id="rId366" Type="http://schemas.openxmlformats.org/officeDocument/2006/relationships/hyperlink" Target="http://aishmghrana.me/2014/03/24/csr-policy-publication-and-reporting/" TargetMode="External"/><Relationship Id="rId531" Type="http://schemas.openxmlformats.org/officeDocument/2006/relationships/hyperlink" Target="https://aishmghrana.wordpress.com/wp-admin/edit.php?tag=companies-arrests-in-connection-with-investigation-by-serious-fraud-investigation-office-rules-2017" TargetMode="External"/><Relationship Id="rId573" Type="http://schemas.openxmlformats.org/officeDocument/2006/relationships/hyperlink" Target="http://aishmghrana.me/2014/02/14/winding-up-of-unregistered-companies-companies-act-2013/" TargetMode="External"/><Relationship Id="rId629" Type="http://schemas.openxmlformats.org/officeDocument/2006/relationships/hyperlink" Target="https://aishmghrana.me/2016/08/26/basic-information-about-nclat/" TargetMode="External"/><Relationship Id="rId170" Type="http://schemas.openxmlformats.org/officeDocument/2006/relationships/hyperlink" Target="http://aishmghrana.me/2014/05/05/information-in-prospectus/" TargetMode="External"/><Relationship Id="rId226" Type="http://schemas.openxmlformats.org/officeDocument/2006/relationships/hyperlink" Target="http://aishmghrana.me/2013/10/18/deposits-companies-act-2013/" TargetMode="External"/><Relationship Id="rId433" Type="http://schemas.openxmlformats.org/officeDocument/2006/relationships/hyperlink" Target="http://aishmghrana.me/2013/04/12/appointment-and-qualifications-of-director/" TargetMode="External"/><Relationship Id="rId268" Type="http://schemas.openxmlformats.org/officeDocument/2006/relationships/hyperlink" Target="http://aishmghrana.me/2014/06/13/register-of-debenture-holders-etc/" TargetMode="External"/><Relationship Id="rId475" Type="http://schemas.openxmlformats.org/officeDocument/2006/relationships/hyperlink" Target="http://aishmghrana.me/2013/06/07/interests-of-director-and-related-party-transactions-companies-bill-2012/" TargetMode="External"/><Relationship Id="rId640" Type="http://schemas.openxmlformats.org/officeDocument/2006/relationships/hyperlink" Target="https://aishmghrana.me/2016/10/28/inspection-of-record-nclat/" TargetMode="External"/><Relationship Id="rId682" Type="http://schemas.openxmlformats.org/officeDocument/2006/relationships/hyperlink" Target="http://aishmghrana.me/2015/06/30/decoding-secretarial-standards-attendance/" TargetMode="External"/><Relationship Id="rId32" Type="http://schemas.openxmlformats.org/officeDocument/2006/relationships/hyperlink" Target="https://aishmghrana.me/2018/06/18/effective-provisions-of-the-companies-amendment-act-2017-w-e-f-13-june-2018/" TargetMode="External"/><Relationship Id="rId74" Type="http://schemas.openxmlformats.org/officeDocument/2006/relationships/hyperlink" Target="https://aishmghrana.me/2017/01/27/limited-vs-private-limited-company/" TargetMode="External"/><Relationship Id="rId128" Type="http://schemas.openxmlformats.org/officeDocument/2006/relationships/hyperlink" Target="https://aishmghrana.me/2016/10/07/form-inc-32-and-its-linked-forms/" TargetMode="External"/><Relationship Id="rId335" Type="http://schemas.openxmlformats.org/officeDocument/2006/relationships/hyperlink" Target="http://aishmghrana.me/2015/04/01/mca-introduces-limited-purpose-independent-director-in-private-companies/" TargetMode="External"/><Relationship Id="rId377" Type="http://schemas.openxmlformats.org/officeDocument/2006/relationships/hyperlink" Target="http://aishmghrana.me/2015/10/16/aoc-4-xbrl-v-1st-october2015/" TargetMode="External"/><Relationship Id="rId500" Type="http://schemas.openxmlformats.org/officeDocument/2006/relationships/hyperlink" Target="http://aishmghrana.me/2013/05/03/appointment-of-managing-director-and-manager/" TargetMode="External"/><Relationship Id="rId542" Type="http://schemas.openxmlformats.org/officeDocument/2006/relationships/hyperlink" Target="https://aishmghrana.me/2017/11/03/registered-valuers/" TargetMode="External"/><Relationship Id="rId584" Type="http://schemas.openxmlformats.org/officeDocument/2006/relationships/hyperlink" Target="http://aishmghrana.me/2014/08/21/indian-depository-receipts/" TargetMode="External"/><Relationship Id="rId5" Type="http://schemas.openxmlformats.org/officeDocument/2006/relationships/hyperlink" Target="https://aishmghrana.me/" TargetMode="External"/><Relationship Id="rId181" Type="http://schemas.openxmlformats.org/officeDocument/2006/relationships/hyperlink" Target="http://aishmghrana.me/2016/05/13/warrant-vs-warrant/" TargetMode="External"/><Relationship Id="rId237" Type="http://schemas.openxmlformats.org/officeDocument/2006/relationships/hyperlink" Target="https://aishmghrana.me/2017/10/06/unlimited-deposits-for-certain-companies/" TargetMode="External"/><Relationship Id="rId402" Type="http://schemas.openxmlformats.org/officeDocument/2006/relationships/hyperlink" Target="http://aishmghrana.me/2015/12/25/reporting-of-fraud/" TargetMode="External"/><Relationship Id="rId279" Type="http://schemas.openxmlformats.org/officeDocument/2006/relationships/hyperlink" Target="http://aishmghrana.me/2014/06/26/scrutiny-of-poll/" TargetMode="External"/><Relationship Id="rId444" Type="http://schemas.openxmlformats.org/officeDocument/2006/relationships/hyperlink" Target="http://aishmghrana.me/2014/07/09/small-shareholders-directors/" TargetMode="External"/><Relationship Id="rId486" Type="http://schemas.openxmlformats.org/officeDocument/2006/relationships/hyperlink" Target="http://aishmghrana.me/2014/07/25/meeting-through-audio-visual-means/" TargetMode="External"/><Relationship Id="rId651" Type="http://schemas.openxmlformats.org/officeDocument/2006/relationships/hyperlink" Target="http://aishmghrana.me/2014/01/21/repeal-and-savings-companies-act-2013/" TargetMode="External"/><Relationship Id="rId693" Type="http://schemas.openxmlformats.org/officeDocument/2006/relationships/hyperlink" Target="http://aishmghrana.me/2015/08/04/decoding-secretarial-standards-maintenance-of-minutes/" TargetMode="External"/><Relationship Id="rId707" Type="http://schemas.openxmlformats.org/officeDocument/2006/relationships/hyperlink" Target="https://aishmghrana.me/2017/05/12/initiation-of-voluntary-liquidation/" TargetMode="External"/><Relationship Id="rId43" Type="http://schemas.openxmlformats.org/officeDocument/2006/relationships/hyperlink" Target="http://aishmghrana.me/2016/04/05/double-removal-of-difficulties-orders/" TargetMode="External"/><Relationship Id="rId139" Type="http://schemas.openxmlformats.org/officeDocument/2006/relationships/hyperlink" Target="https://aishmghrana.me/2017/08/11/shifting-registered-office-to-another-state/" TargetMode="External"/><Relationship Id="rId290" Type="http://schemas.openxmlformats.org/officeDocument/2006/relationships/hyperlink" Target="https://aishmghrana.me/2018/06/20/declaration-by-significant-beneficial-owner/" TargetMode="External"/><Relationship Id="rId304" Type="http://schemas.openxmlformats.org/officeDocument/2006/relationships/hyperlink" Target="http://aishmghrana.me/2015/03/03/journey-of-schedule-ii-in-2014/" TargetMode="External"/><Relationship Id="rId346" Type="http://schemas.openxmlformats.org/officeDocument/2006/relationships/hyperlink" Target="https://aishmghrana.me/2018/10/26/serious-penal-consequence-of-late-annual-filing-landmine-ahead/" TargetMode="External"/><Relationship Id="rId388" Type="http://schemas.openxmlformats.org/officeDocument/2006/relationships/hyperlink" Target="http://aishmghrana.me/2013/03/15/internal-audit-and-cost-audit/" TargetMode="External"/><Relationship Id="rId511" Type="http://schemas.openxmlformats.org/officeDocument/2006/relationships/hyperlink" Target="https://aishmghrana.me/2018/10/05/application-to-central-government-for-appointment-of-managerial-personnel/" TargetMode="External"/><Relationship Id="rId553" Type="http://schemas.openxmlformats.org/officeDocument/2006/relationships/hyperlink" Target="https://aishmghrana.me/2017/04/21/show-cause-notices-for-suo-motu-strike-off-of-company/" TargetMode="External"/><Relationship Id="rId609" Type="http://schemas.openxmlformats.org/officeDocument/2006/relationships/hyperlink" Target="http://aishmghrana.me/2015/06/09/exemption-to-nidhi-companies/" TargetMode="External"/><Relationship Id="rId85" Type="http://schemas.openxmlformats.org/officeDocument/2006/relationships/hyperlink" Target="http://aishmghrana.me/2013/08/23/commencement-of-business-and-registered-office-companies-bill-2012/" TargetMode="External"/><Relationship Id="rId150" Type="http://schemas.openxmlformats.org/officeDocument/2006/relationships/hyperlink" Target="http://aishmghrana.me/2014/07/12/inc-5/" TargetMode="External"/><Relationship Id="rId192" Type="http://schemas.openxmlformats.org/officeDocument/2006/relationships/hyperlink" Target="https://aishmghrana.me/2018/02/23/debenture-w-e-f-9th-february-2018/" TargetMode="External"/><Relationship Id="rId206" Type="http://schemas.openxmlformats.org/officeDocument/2006/relationships/hyperlink" Target="http://aishmghrana.me/2014/06/03/debenture-trust-and-trustees/" TargetMode="External"/><Relationship Id="rId413" Type="http://schemas.openxmlformats.org/officeDocument/2006/relationships/hyperlink" Target="https://aishmghrana.me/2016/04/22/directorship-within-limit/" TargetMode="External"/><Relationship Id="rId595" Type="http://schemas.openxmlformats.org/officeDocument/2006/relationships/hyperlink" Target="http://aishmghrana.me/2014/08/12/filing-documents-in-registration-offices/" TargetMode="External"/><Relationship Id="rId248" Type="http://schemas.openxmlformats.org/officeDocument/2006/relationships/hyperlink" Target="http://aishmghrana.me/2015/08/14/quorum-in-adjourned-meeting/" TargetMode="External"/><Relationship Id="rId455" Type="http://schemas.openxmlformats.org/officeDocument/2006/relationships/hyperlink" Target="https://aishmghrana.me/2017/06/23/ease-to-surrender-din/" TargetMode="External"/><Relationship Id="rId497" Type="http://schemas.openxmlformats.org/officeDocument/2006/relationships/hyperlink" Target="https://aishmghrana.me/2017/04/06/amendment-in-mbp-rules/" TargetMode="External"/><Relationship Id="rId620" Type="http://schemas.openxmlformats.org/officeDocument/2006/relationships/hyperlink" Target="https://aishmghrana.me/2016/12/14/transfer-of-proceedings/" TargetMode="External"/><Relationship Id="rId662" Type="http://schemas.openxmlformats.org/officeDocument/2006/relationships/hyperlink" Target="http://aishmghrana.me/2014/08/28/dormant-companies-2/" TargetMode="External"/><Relationship Id="rId718" Type="http://schemas.openxmlformats.org/officeDocument/2006/relationships/hyperlink" Target="https://aishmghrana.me/2017/08/18/amendment-in-corporate-insolvency-regulations/" TargetMode="External"/><Relationship Id="rId12" Type="http://schemas.openxmlformats.org/officeDocument/2006/relationships/hyperlink" Target="mailto:aishwaryam_gahrana@yahoo.com" TargetMode="External"/><Relationship Id="rId108" Type="http://schemas.openxmlformats.org/officeDocument/2006/relationships/hyperlink" Target="http://aishmghrana.me/2014/04/24/declaration-professionals-company-incorporation/" TargetMode="External"/><Relationship Id="rId315" Type="http://schemas.openxmlformats.org/officeDocument/2006/relationships/hyperlink" Target="https://aishmghrana.me/2016/11/25/transfer-of-amount-of-unpaid-dividend/" TargetMode="External"/><Relationship Id="rId357" Type="http://schemas.openxmlformats.org/officeDocument/2006/relationships/hyperlink" Target="http://aishmghrana.me/2015/09/15/years-second-amendment-in-accounts-rules/" TargetMode="External"/><Relationship Id="rId522" Type="http://schemas.openxmlformats.org/officeDocument/2006/relationships/hyperlink" Target="https://aishmghrana.me/2017/07/28/amendments-related-to-board-matters/" TargetMode="External"/><Relationship Id="rId54" Type="http://schemas.openxmlformats.org/officeDocument/2006/relationships/hyperlink" Target="http://aishmghrana.me/2016/02/05/company-secretary-in-companies-law-committee-report/" TargetMode="External"/><Relationship Id="rId96" Type="http://schemas.openxmlformats.org/officeDocument/2006/relationships/hyperlink" Target="http://aishmghrana.me/2015/06/12/exemption-to-private-companies/" TargetMode="External"/><Relationship Id="rId161" Type="http://schemas.openxmlformats.org/officeDocument/2006/relationships/hyperlink" Target="http://aishmghrana.me/2015/05/06/amended-form-inc-22-w-e-f-1-may-2015/" TargetMode="External"/><Relationship Id="rId217" Type="http://schemas.openxmlformats.org/officeDocument/2006/relationships/hyperlink" Target="http://aishmghrana.me/2016/07/22/amendment-in-share-capital-and-debentures-rules/" TargetMode="External"/><Relationship Id="rId399" Type="http://schemas.openxmlformats.org/officeDocument/2006/relationships/hyperlink" Target="http://aishmghrana.me/2014/08/06/removal-and-resignation-of-auditor/" TargetMode="External"/><Relationship Id="rId564" Type="http://schemas.openxmlformats.org/officeDocument/2006/relationships/hyperlink" Target="http://aishmghrana.me/2014/03/05/power-and-duties-of-company-liquidators-and-their-books-companies-act-2013/" TargetMode="External"/><Relationship Id="rId259" Type="http://schemas.openxmlformats.org/officeDocument/2006/relationships/hyperlink" Target="http://aishmghrana.me/2013/11/05/preparing-general-meeting-companies-act-2013/" TargetMode="External"/><Relationship Id="rId424" Type="http://schemas.openxmlformats.org/officeDocument/2006/relationships/hyperlink" Target="https://aishmghrana.me/2018/02/02/proposed-to-be-a-director-hardships/" TargetMode="External"/><Relationship Id="rId466" Type="http://schemas.openxmlformats.org/officeDocument/2006/relationships/hyperlink" Target="https://aishmghrana.me/2017/12/08/designation-category-directors/" TargetMode="External"/><Relationship Id="rId631" Type="http://schemas.openxmlformats.org/officeDocument/2006/relationships/hyperlink" Target="https://aishmghrana.me/2016/09/23/presentation-of-appeal-nclat/" TargetMode="External"/><Relationship Id="rId673" Type="http://schemas.openxmlformats.org/officeDocument/2006/relationships/hyperlink" Target="http://aishmghrana.me/2015/06/01/part-of-companies-amendment-act-became-effective/" TargetMode="External"/><Relationship Id="rId729" Type="http://schemas.openxmlformats.org/officeDocument/2006/relationships/footer" Target="footer2.xml"/><Relationship Id="rId23" Type="http://schemas.openxmlformats.org/officeDocument/2006/relationships/hyperlink" Target="https://aishmghrana.me/2016/12/16/commence-dates-of-sections-of-companies-act-2013/" TargetMode="External"/><Relationship Id="rId119" Type="http://schemas.openxmlformats.org/officeDocument/2006/relationships/hyperlink" Target="http://aishmghrana.me/2015/05/04/amendment-in-companies-incorporation-rules/" TargetMode="External"/><Relationship Id="rId270" Type="http://schemas.openxmlformats.org/officeDocument/2006/relationships/hyperlink" Target="http://aishmghrana.me/2014/06/16/foreign-register-of-members/" TargetMode="External"/><Relationship Id="rId326" Type="http://schemas.openxmlformats.org/officeDocument/2006/relationships/hyperlink" Target="https://aishmghrana.me/2017/10/20/transfer-of-shares-related-to-unpaid-dividend-3/" TargetMode="External"/><Relationship Id="rId533" Type="http://schemas.openxmlformats.org/officeDocument/2006/relationships/hyperlink" Target="https://aishmghrana.me/2017/09/01/arrest-under-companies-act-2013/" TargetMode="External"/><Relationship Id="rId65" Type="http://schemas.openxmlformats.org/officeDocument/2006/relationships/hyperlink" Target="http://aishmghrana.me/2016/02/23/basic-information-for-investors/" TargetMode="External"/><Relationship Id="rId130" Type="http://schemas.openxmlformats.org/officeDocument/2006/relationships/hyperlink" Target="https://aishmghrana.me/2016/11/01/conversion-of-a-company-into-limited-by-shares/" TargetMode="External"/><Relationship Id="rId368" Type="http://schemas.openxmlformats.org/officeDocument/2006/relationships/hyperlink" Target="http://aishmghrana.me/2015/02/06/amendment-administration-of-csr/" TargetMode="External"/><Relationship Id="rId575" Type="http://schemas.openxmlformats.org/officeDocument/2006/relationships/hyperlink" Target="http://aishmghrana.me/2014/08/27/obligation-of-the-companies-authorised-to-register/" TargetMode="External"/><Relationship Id="rId172" Type="http://schemas.openxmlformats.org/officeDocument/2006/relationships/hyperlink" Target="http://aishmghrana.me/2014/05/07/additional-matters-and-reports-in-prospectus/" TargetMode="External"/><Relationship Id="rId228" Type="http://schemas.openxmlformats.org/officeDocument/2006/relationships/hyperlink" Target="http://aishmghrana.me/2014/04/29/terms-and-conditions-for-deposits/" TargetMode="External"/><Relationship Id="rId435" Type="http://schemas.openxmlformats.org/officeDocument/2006/relationships/hyperlink" Target="http://aishmghrana.me/2013/04/26/independent-directors-in-companies-bill-2012/" TargetMode="External"/><Relationship Id="rId477" Type="http://schemas.openxmlformats.org/officeDocument/2006/relationships/hyperlink" Target="http://aishmghrana.me/2013/11/29/contracts-involving-directors-companies-act-2013/" TargetMode="External"/><Relationship Id="rId600" Type="http://schemas.openxmlformats.org/officeDocument/2006/relationships/hyperlink" Target="https://aishmghrana.me/2016/11/11/amendment-in-registration-offices-and-fees-rules/" TargetMode="External"/><Relationship Id="rId642" Type="http://schemas.openxmlformats.org/officeDocument/2006/relationships/hyperlink" Target="https://aishmghrana.me/2016/11/04/appearance-of-authorised-representative-nclat/" TargetMode="External"/><Relationship Id="rId684" Type="http://schemas.openxmlformats.org/officeDocument/2006/relationships/hyperlink" Target="http://aishmghrana.me/2015/07/03/decoding-secretarial-standards-chairperson/" TargetMode="External"/><Relationship Id="rId281" Type="http://schemas.openxmlformats.org/officeDocument/2006/relationships/hyperlink" Target="http://aishmghrana.me/2014/06/28/special-notice/" TargetMode="External"/><Relationship Id="rId337" Type="http://schemas.openxmlformats.org/officeDocument/2006/relationships/hyperlink" Target="http://aishmghrana.me/2013/02/15/national-financial-reporting-authority/" TargetMode="External"/><Relationship Id="rId502" Type="http://schemas.openxmlformats.org/officeDocument/2006/relationships/hyperlink" Target="http://aishmghrana.me/2013/04/05/key-managerial-personnel/" TargetMode="External"/><Relationship Id="rId34" Type="http://schemas.openxmlformats.org/officeDocument/2006/relationships/hyperlink" Target="https://aishmghrana.me/2018/12/28/financial-year-for-a-company/" TargetMode="External"/><Relationship Id="rId76" Type="http://schemas.openxmlformats.org/officeDocument/2006/relationships/hyperlink" Target="https://aishmghrana.me/2017/02/10/which-bank-for-your-company/" TargetMode="External"/><Relationship Id="rId141" Type="http://schemas.openxmlformats.org/officeDocument/2006/relationships/hyperlink" Target="https://aishmghrana.me/2017/12/22/conversion-of-public-company-to-private-company/" TargetMode="External"/><Relationship Id="rId379" Type="http://schemas.openxmlformats.org/officeDocument/2006/relationships/hyperlink" Target="http://aishmghrana.me/2015/10/16/aoc-4-xbrl-v-1st-october2015/" TargetMode="External"/><Relationship Id="rId544" Type="http://schemas.openxmlformats.org/officeDocument/2006/relationships/hyperlink" Target="https://aishmghrana.me/2017/09/08/remedies-for-disqualified-directors-of-strike-off-companies/" TargetMode="External"/><Relationship Id="rId586" Type="http://schemas.openxmlformats.org/officeDocument/2006/relationships/hyperlink" Target="http://aishmghrana.me/2014/08/23/prospectus-of-letter-of-offer-for-idrs/" TargetMode="External"/><Relationship Id="rId7" Type="http://schemas.openxmlformats.org/officeDocument/2006/relationships/hyperlink" Target="https://aishmghrana.me/about/annual-reports/" TargetMode="External"/><Relationship Id="rId183" Type="http://schemas.openxmlformats.org/officeDocument/2006/relationships/hyperlink" Target="http://aishmghrana.me/2016/05/27/warrant-the-financial-sweetener/" TargetMode="External"/><Relationship Id="rId239" Type="http://schemas.openxmlformats.org/officeDocument/2006/relationships/hyperlink" Target="https://aishmghrana.me/2018/08/17/circular-inviting-deposit/" TargetMode="External"/><Relationship Id="rId390" Type="http://schemas.openxmlformats.org/officeDocument/2006/relationships/hyperlink" Target="https://aishmghrana.me/2018/05/14/criminal-liability-in-case-of-audit-firm/" TargetMode="External"/><Relationship Id="rId404" Type="http://schemas.openxmlformats.org/officeDocument/2006/relationships/hyperlink" Target="https://aishmghrana.me/2017/04/07/specified-banks-notes-amendment-in-companies-law/" TargetMode="External"/><Relationship Id="rId446" Type="http://schemas.openxmlformats.org/officeDocument/2006/relationships/hyperlink" Target="http://aishmghrana.me/2014/07/11/din-form/" TargetMode="External"/><Relationship Id="rId611" Type="http://schemas.openxmlformats.org/officeDocument/2006/relationships/hyperlink" Target="http://aishmghrana.me/2014/09/05/deposits-by-nidhi-companies/" TargetMode="External"/><Relationship Id="rId653" Type="http://schemas.openxmlformats.org/officeDocument/2006/relationships/hyperlink" Target="http://aishmghrana.me/2014/01/31/miscellaneous-powers-and-provisions-companies-act-2013/" TargetMode="External"/><Relationship Id="rId250" Type="http://schemas.openxmlformats.org/officeDocument/2006/relationships/hyperlink" Target="https://aishmghrana.me/2017/02/03/emeritus-chairman-vs-chairman/" TargetMode="External"/><Relationship Id="rId292" Type="http://schemas.openxmlformats.org/officeDocument/2006/relationships/hyperlink" Target="https://aishmghrana.me/2018/06/21/seeking-information-of-significant-beneficial-ownership/" TargetMode="External"/><Relationship Id="rId306" Type="http://schemas.openxmlformats.org/officeDocument/2006/relationships/hyperlink" Target="https://aishmghrana.me/2017/12/29/investors-in-iepf-whirlpool/" TargetMode="External"/><Relationship Id="rId488" Type="http://schemas.openxmlformats.org/officeDocument/2006/relationships/hyperlink" Target="http://aishmghrana.me/2014/07/29/exercise-of-power-in-board-meeting/" TargetMode="External"/><Relationship Id="rId695" Type="http://schemas.openxmlformats.org/officeDocument/2006/relationships/hyperlink" Target="http://aishmghrana.me/2015/08/11/decoding-secretarial-standards-preservation-records-report-and-disclosures/" TargetMode="External"/><Relationship Id="rId709" Type="http://schemas.openxmlformats.org/officeDocument/2006/relationships/hyperlink" Target="https://aishmghrana.me/2017/05/19/liquidator-in-voluntary-liquidation/" TargetMode="External"/><Relationship Id="rId45" Type="http://schemas.openxmlformats.org/officeDocument/2006/relationships/hyperlink" Target="http://aishmghrana.me/2016/07/15/removal-of-auditor-appointment-difficulty/" TargetMode="External"/><Relationship Id="rId87" Type="http://schemas.openxmlformats.org/officeDocument/2006/relationships/hyperlink" Target="http://aishmghrana.me/2013/08/30/name-and-class-of-the-company-companies-bill-2012/" TargetMode="External"/><Relationship Id="rId110" Type="http://schemas.openxmlformats.org/officeDocument/2006/relationships/hyperlink" Target="http://aishmghrana.me/2014/04/26/disclosure-of-interest/" TargetMode="External"/><Relationship Id="rId348" Type="http://schemas.openxmlformats.org/officeDocument/2006/relationships/hyperlink" Target="http://aishmghrana.me/2015/04/14/subsidiaries-and-consolidation-of-accounts/" TargetMode="External"/><Relationship Id="rId513" Type="http://schemas.openxmlformats.org/officeDocument/2006/relationships/hyperlink" Target="http://aishmghrana.me/2014/07/22/appointment-of-managerial-personnel/" TargetMode="External"/><Relationship Id="rId555" Type="http://schemas.openxmlformats.org/officeDocument/2006/relationships/hyperlink" Target="https://aishmghrana.me/2017/04/28/application-for-removal-of-name-of-company/" TargetMode="External"/><Relationship Id="rId597" Type="http://schemas.openxmlformats.org/officeDocument/2006/relationships/hyperlink" Target="http://aishmghrana.me/2014/08/14/registration-fees/" TargetMode="External"/><Relationship Id="rId720" Type="http://schemas.openxmlformats.org/officeDocument/2006/relationships/hyperlink" Target="https://aishmghrana.me/2017/09/22/managing-a-going-concern/" TargetMode="External"/><Relationship Id="rId152" Type="http://schemas.openxmlformats.org/officeDocument/2006/relationships/hyperlink" Target="http://aishmghrana.me/2014/07/12/inc-7/" TargetMode="External"/><Relationship Id="rId194" Type="http://schemas.openxmlformats.org/officeDocument/2006/relationships/hyperlink" Target="http://aishmghrana.me/2014/05/20/certificate-of-shares/" TargetMode="External"/><Relationship Id="rId208" Type="http://schemas.openxmlformats.org/officeDocument/2006/relationships/hyperlink" Target="http://aishmghrana.me/2014/06/05/resolution-for-buy-back-of-shares-or-other-securities/" TargetMode="External"/><Relationship Id="rId415" Type="http://schemas.openxmlformats.org/officeDocument/2006/relationships/hyperlink" Target="https://aishmghrana.me/2017/09/08/remedies-for-disqualified-directors-of-strike-off-companies/" TargetMode="External"/><Relationship Id="rId457" Type="http://schemas.openxmlformats.org/officeDocument/2006/relationships/hyperlink" Target="https://aishmghrana.me/2017/07/28/amendments-related-to-board-matters/" TargetMode="External"/><Relationship Id="rId622" Type="http://schemas.openxmlformats.org/officeDocument/2006/relationships/hyperlink" Target="https://aishmghrana.me/2016/08/19/basic-information-about-nclt/" TargetMode="External"/><Relationship Id="rId261" Type="http://schemas.openxmlformats.org/officeDocument/2006/relationships/hyperlink" Target="http://aishmghrana.me/2013/11/12/resolution-minutes-and-report-companies-act-2013/" TargetMode="External"/><Relationship Id="rId499" Type="http://schemas.openxmlformats.org/officeDocument/2006/relationships/hyperlink" Target="http://aishmghrana.me/2015/02/13/immediate-professional-concern-on-secretarial-audit/" TargetMode="External"/><Relationship Id="rId664" Type="http://schemas.openxmlformats.org/officeDocument/2006/relationships/hyperlink" Target="http://aishmghrana.me/2014/09/01/adjudication-of-penalties/" TargetMode="External"/><Relationship Id="rId14" Type="http://schemas.openxmlformats.org/officeDocument/2006/relationships/hyperlink" Target="https://gahrana.com" TargetMode="External"/><Relationship Id="rId56" Type="http://schemas.openxmlformats.org/officeDocument/2006/relationships/hyperlink" Target="http://aishmghrana.me/2016/02/07/report-of-the-companies-law-committee-3/" TargetMode="External"/><Relationship Id="rId317" Type="http://schemas.openxmlformats.org/officeDocument/2006/relationships/hyperlink" Target="https://aishmghrana.me/2016/12/02/transfer-of-shares-related-to-unpaid-dividend/" TargetMode="External"/><Relationship Id="rId359" Type="http://schemas.openxmlformats.org/officeDocument/2006/relationships/hyperlink" Target="https://aishmghrana.me/2016/08/02/amendment-in-companies-accounts-rules-2016/" TargetMode="External"/><Relationship Id="rId524" Type="http://schemas.openxmlformats.org/officeDocument/2006/relationships/hyperlink" Target="http://aishmghrana.me/2014/07/13/mr-1/" TargetMode="External"/><Relationship Id="rId566" Type="http://schemas.openxmlformats.org/officeDocument/2006/relationships/hyperlink" Target="http://aishmghrana.me/2014/03/12/voluntary-winding-up-companies-act-2013/" TargetMode="External"/><Relationship Id="rId731" Type="http://schemas.openxmlformats.org/officeDocument/2006/relationships/theme" Target="theme/theme1.xml"/><Relationship Id="rId98" Type="http://schemas.openxmlformats.org/officeDocument/2006/relationships/hyperlink" Target="http://aishmghrana.me/2014/04/07/name-availability-for-company-names/" TargetMode="External"/><Relationship Id="rId121" Type="http://schemas.openxmlformats.org/officeDocument/2006/relationships/hyperlink" Target="http://aishmghrana.me/2016/01/26/central-registration-centre-and-amendment-in-company-incorporation-rules/" TargetMode="External"/><Relationship Id="rId163" Type="http://schemas.openxmlformats.org/officeDocument/2006/relationships/hyperlink" Target="https://aishmghrana.me/2017/01/13/company-incorporation-form-inc-32/" TargetMode="External"/><Relationship Id="rId219" Type="http://schemas.openxmlformats.org/officeDocument/2006/relationships/hyperlink" Target="https://aishmghrana.me/2018/04/20/signing-share-certificate/" TargetMode="External"/><Relationship Id="rId370" Type="http://schemas.openxmlformats.org/officeDocument/2006/relationships/hyperlink" Target="http://aishmghrana.me/2015/02/27/general-circulars-on-csr/" TargetMode="External"/><Relationship Id="rId426" Type="http://schemas.openxmlformats.org/officeDocument/2006/relationships/hyperlink" Target="https://aishmghrana.me/2018/02/16/designated-partners-without-director-identification-number-din/" TargetMode="External"/><Relationship Id="rId633" Type="http://schemas.openxmlformats.org/officeDocument/2006/relationships/hyperlink" Target="https://aishmghrana.me/2016/09/30/cause-list-nclat/" TargetMode="External"/><Relationship Id="rId230" Type="http://schemas.openxmlformats.org/officeDocument/2006/relationships/hyperlink" Target="http://aishmghrana.me/2014/05/01/protection-of-depositors/" TargetMode="External"/><Relationship Id="rId468" Type="http://schemas.openxmlformats.org/officeDocument/2006/relationships/hyperlink" Target="https://aishmghrana.me/2018/02/09/principal-business-activities/" TargetMode="External"/><Relationship Id="rId675" Type="http://schemas.openxmlformats.org/officeDocument/2006/relationships/hyperlink" Target="http://aishmghrana.me/2015/05/19/technical-fault-in-issuance-of-secretarial-standard/" TargetMode="External"/><Relationship Id="rId25" Type="http://schemas.openxmlformats.org/officeDocument/2006/relationships/hyperlink" Target="https://aishmghrana.me/2018/02/13/half-of-the-companies-amendment-act-2017-effective/" TargetMode="External"/><Relationship Id="rId67" Type="http://schemas.openxmlformats.org/officeDocument/2006/relationships/hyperlink" Target="https://aishmghrana.me/2016/12/23/unrelated-activities-in-moa/" TargetMode="External"/><Relationship Id="rId272" Type="http://schemas.openxmlformats.org/officeDocument/2006/relationships/hyperlink" Target="http://aishmghrana.me/2014/06/18/closure-of-register-of-members-etc/" TargetMode="External"/><Relationship Id="rId328" Type="http://schemas.openxmlformats.org/officeDocument/2006/relationships/hyperlink" Target="https://aishmghrana.me/2017/10/27/nodal-officer/" TargetMode="External"/><Relationship Id="rId535" Type="http://schemas.openxmlformats.org/officeDocument/2006/relationships/hyperlink" Target="http://aishmghrana.me/2013/12/20/compromise-and-arrangement-companies-act-2013/" TargetMode="External"/><Relationship Id="rId577" Type="http://schemas.openxmlformats.org/officeDocument/2006/relationships/hyperlink" Target="https://aishmghrana.me/2018/09/07/registering-companies-authorised-to-register-2/" TargetMode="External"/><Relationship Id="rId700" Type="http://schemas.openxmlformats.org/officeDocument/2006/relationships/hyperlink" Target="https://aishmghrana.me/2016/05/30/publication-of-insolvency-and-bankruptcy-code-2016/" TargetMode="External"/><Relationship Id="rId132" Type="http://schemas.openxmlformats.org/officeDocument/2006/relationships/hyperlink" Target="https://aishmghrana.me/2017/01/06/5th-amendment-of-2016-in-incorporation-rules/" TargetMode="External"/><Relationship Id="rId174" Type="http://schemas.openxmlformats.org/officeDocument/2006/relationships/hyperlink" Target="http://aishmghrana.me/2014/05/09/offer-of-sale-by-member/" TargetMode="External"/><Relationship Id="rId381" Type="http://schemas.openxmlformats.org/officeDocument/2006/relationships/hyperlink" Target="http://aishmghrana.me/2015/10/13/counter-puzzle-of-auditor-appointment/" TargetMode="External"/><Relationship Id="rId602" Type="http://schemas.openxmlformats.org/officeDocument/2006/relationships/hyperlink" Target="https://aishmghrana.me/2018/05/25/fee-for-filing/" TargetMode="External"/><Relationship Id="rId241" Type="http://schemas.openxmlformats.org/officeDocument/2006/relationships/hyperlink" Target="http://aishmghrana.me/2013/10/22/charges-companies-act-2013/" TargetMode="External"/><Relationship Id="rId437" Type="http://schemas.openxmlformats.org/officeDocument/2006/relationships/hyperlink" Target="https://aishmghrana.me/2018/06/15/qualification-of-independent-director/" TargetMode="External"/><Relationship Id="rId479" Type="http://schemas.openxmlformats.org/officeDocument/2006/relationships/hyperlink" Target="https://aishmghrana.me/2018/06/22/audit-committee-post-7th-may-2018/" TargetMode="External"/><Relationship Id="rId644" Type="http://schemas.openxmlformats.org/officeDocument/2006/relationships/hyperlink" Target="http://aishmghrana.me/2014/01/24/special-courts-and-mediation-conciliation-penal-companies-act-2013/" TargetMode="External"/><Relationship Id="rId686" Type="http://schemas.openxmlformats.org/officeDocument/2006/relationships/hyperlink" Target="http://aishmghrana.me/2015/07/10/decoding-secretarial-standards-passing-of-resolution-by-circulation/" TargetMode="External"/><Relationship Id="rId36" Type="http://schemas.openxmlformats.org/officeDocument/2006/relationships/hyperlink" Target="https://aishmghrana.me/2016/12/10/companies-act-2013-amended-by-insolvency-and-bankruptcy-code-2016/" TargetMode="External"/><Relationship Id="rId283" Type="http://schemas.openxmlformats.org/officeDocument/2006/relationships/hyperlink" Target="http://aishmghrana.me/2014/07/01/minutes/" TargetMode="External"/><Relationship Id="rId339" Type="http://schemas.openxmlformats.org/officeDocument/2006/relationships/hyperlink" Target="http://aishmghrana.me/2013/03/15/internal-audit-and-cost-audit/" TargetMode="External"/><Relationship Id="rId490" Type="http://schemas.openxmlformats.org/officeDocument/2006/relationships/hyperlink" Target="http://aishmghrana.me/2014/07/31/loan-and-investment/" TargetMode="External"/><Relationship Id="rId504" Type="http://schemas.openxmlformats.org/officeDocument/2006/relationships/hyperlink" Target="http://aishmghrana.me/2013/12/03/issues-related-to-managerial-remuneration-companies-act-2013/" TargetMode="External"/><Relationship Id="rId546" Type="http://schemas.openxmlformats.org/officeDocument/2006/relationships/hyperlink" Target="https://aishmghrana.me/2018/01/05/income-tax-dues-strike-off-companies/" TargetMode="External"/><Relationship Id="rId711" Type="http://schemas.openxmlformats.org/officeDocument/2006/relationships/hyperlink" Target="https://aishmghrana.me/2017/05/26/claims-in-voluntary-liquidation/" TargetMode="External"/><Relationship Id="rId78" Type="http://schemas.openxmlformats.org/officeDocument/2006/relationships/hyperlink" Target="https://aishmghrana.me/2017/11/10/unease-of-name-approval/" TargetMode="External"/><Relationship Id="rId101" Type="http://schemas.openxmlformats.org/officeDocument/2006/relationships/hyperlink" Target="http://aishmghrana.me/2014/04/14/preparing-for-incorporation-of-a-company/" TargetMode="External"/><Relationship Id="rId143" Type="http://schemas.openxmlformats.org/officeDocument/2006/relationships/hyperlink" Target="https://aishmghrana.me/2018/01/26/run-spice-for-incorporation/" TargetMode="External"/><Relationship Id="rId185" Type="http://schemas.openxmlformats.org/officeDocument/2006/relationships/hyperlink" Target="http://aishmghrana.me/2013/09/27/financial-treatment-related-to-share-capital-companies-act-2013/" TargetMode="External"/><Relationship Id="rId350" Type="http://schemas.openxmlformats.org/officeDocument/2006/relationships/hyperlink" Target="http://aishmghrana.me/2015/04/21/boards-report-1/" TargetMode="External"/><Relationship Id="rId406" Type="http://schemas.openxmlformats.org/officeDocument/2006/relationships/hyperlink" Target="https://aishmghrana.me/2017/06/30/audit-amendment-rules-2017/" TargetMode="External"/><Relationship Id="rId588" Type="http://schemas.openxmlformats.org/officeDocument/2006/relationships/hyperlink" Target="http://aishmghrana.me/2014/07/13/fc-2/" TargetMode="External"/><Relationship Id="rId9" Type="http://schemas.openxmlformats.org/officeDocument/2006/relationships/hyperlink" Target="http://www.indiantopblogs.com/" TargetMode="External"/><Relationship Id="rId210" Type="http://schemas.openxmlformats.org/officeDocument/2006/relationships/hyperlink" Target="http://aishmghrana.me/2014/06/07/format-for-letter-of-offer-for-buyback/" TargetMode="External"/><Relationship Id="rId392" Type="http://schemas.openxmlformats.org/officeDocument/2006/relationships/hyperlink" Target="https://aishmghrana.me/2018/05/18/ratification-of-auditor-bye-bye/" TargetMode="External"/><Relationship Id="rId448" Type="http://schemas.openxmlformats.org/officeDocument/2006/relationships/hyperlink" Target="http://aishmghrana.me/2014/07/15/changes-in-din-particulars/" TargetMode="External"/><Relationship Id="rId613" Type="http://schemas.openxmlformats.org/officeDocument/2006/relationships/hyperlink" Target="http://aishmghrana.me/2014/09/09/governance-provisions-for-nidhi-companies/" TargetMode="External"/><Relationship Id="rId655" Type="http://schemas.openxmlformats.org/officeDocument/2006/relationships/hyperlink" Target="https://aishmghrana.me/2018/05/04/determination-of-punishment-section-446a-section-446b-section-447/" TargetMode="External"/><Relationship Id="rId697" Type="http://schemas.openxmlformats.org/officeDocument/2006/relationships/hyperlink" Target="https://aishmghrana.me/2017/08/25/withdrawal-of-secretarial-standards-1-2/" TargetMode="External"/><Relationship Id="rId252" Type="http://schemas.openxmlformats.org/officeDocument/2006/relationships/hyperlink" Target="https://aishmghrana.me/2018/02/09/principal-business-activities/" TargetMode="External"/><Relationship Id="rId294" Type="http://schemas.openxmlformats.org/officeDocument/2006/relationships/hyperlink" Target="http://aishmghrana.me/2014/07/13/mgt-14/" TargetMode="External"/><Relationship Id="rId308" Type="http://schemas.openxmlformats.org/officeDocument/2006/relationships/hyperlink" Target="https://aishmghrana.me/2018/03/16/dividend-post-9th-feb-2018/" TargetMode="External"/><Relationship Id="rId515" Type="http://schemas.openxmlformats.org/officeDocument/2006/relationships/hyperlink" Target="http://aishmghrana.me/2015/04/11/transition-period-for-managerial-remuneration/" TargetMode="External"/><Relationship Id="rId722" Type="http://schemas.openxmlformats.org/officeDocument/2006/relationships/hyperlink" Target="http://www.insuranceinstituteofindia.com/" TargetMode="External"/><Relationship Id="rId47" Type="http://schemas.openxmlformats.org/officeDocument/2006/relationships/hyperlink" Target="https://aishmghrana.me/2016/12/12/removal-of-judicial-difficulty/" TargetMode="External"/><Relationship Id="rId89" Type="http://schemas.openxmlformats.org/officeDocument/2006/relationships/hyperlink" Target="http://aishmghrana.me/2015/06/07/display-of-names/" TargetMode="External"/><Relationship Id="rId112" Type="http://schemas.openxmlformats.org/officeDocument/2006/relationships/hyperlink" Target="http://aishmghrana.me/2014/09/15/shifting-of-registered-office/" TargetMode="External"/><Relationship Id="rId154" Type="http://schemas.openxmlformats.org/officeDocument/2006/relationships/hyperlink" Target="http://aishmghrana.me/2014/07/12/inc-20/" TargetMode="External"/><Relationship Id="rId361" Type="http://schemas.openxmlformats.org/officeDocument/2006/relationships/hyperlink" Target="https://aishmghrana.me/2018/08/24/board-report-for-opc-and-small-companies/" TargetMode="External"/><Relationship Id="rId557" Type="http://schemas.openxmlformats.org/officeDocument/2006/relationships/hyperlink" Target="https://aishmghrana.me/2017/07/21/appeal-or-application-for-restoration-of-names-of-company/" TargetMode="External"/><Relationship Id="rId599" Type="http://schemas.openxmlformats.org/officeDocument/2006/relationships/hyperlink" Target="https://aishmghrana.me/2016/11/11/amendment-in-registration-offices-and-fees-rules/" TargetMode="External"/><Relationship Id="rId196" Type="http://schemas.openxmlformats.org/officeDocument/2006/relationships/hyperlink" Target="http://aishmghrana.me/2014/05/22/share-certificates-and-books/" TargetMode="External"/><Relationship Id="rId417" Type="http://schemas.openxmlformats.org/officeDocument/2006/relationships/hyperlink" Target="https://aishmghrana.me/2017/10/13/quick-acceptance-of-disqualification/" TargetMode="External"/><Relationship Id="rId459" Type="http://schemas.openxmlformats.org/officeDocument/2006/relationships/hyperlink" Target="https://aishmghrana.me/2017/09/15/understanding-form-dir-10/" TargetMode="External"/><Relationship Id="rId624" Type="http://schemas.openxmlformats.org/officeDocument/2006/relationships/hyperlink" Target="https://aishmghrana.me/2016/09/09/institution-of-proceedings-before-nclt/" TargetMode="External"/><Relationship Id="rId666" Type="http://schemas.openxmlformats.org/officeDocument/2006/relationships/hyperlink" Target="http://aishmghrana.me/2014/08/29/company-law-settlement-scheme-2014/" TargetMode="External"/><Relationship Id="rId16" Type="http://schemas.openxmlformats.org/officeDocument/2006/relationships/hyperlink" Target="https://aishmghrana.me/2018/11/02/ease-of-doing-business-report-2019-corporate-law-perspective/" TargetMode="External"/><Relationship Id="rId221" Type="http://schemas.openxmlformats.org/officeDocument/2006/relationships/hyperlink" Target="https://aishmghrana.me/2017/03/24/reduction-of-share-capital-rules/" TargetMode="External"/><Relationship Id="rId263" Type="http://schemas.openxmlformats.org/officeDocument/2006/relationships/hyperlink" Target="https://aishmghrana.me/2018/06/19/significant-beneficial-owner/" TargetMode="External"/><Relationship Id="rId319" Type="http://schemas.openxmlformats.org/officeDocument/2006/relationships/hyperlink" Target="https://aishmghrana.me/2016/12/09/refund-to-claimant-from-iepf/" TargetMode="External"/><Relationship Id="rId470" Type="http://schemas.openxmlformats.org/officeDocument/2006/relationships/hyperlink" Target="https://aishmghrana.me/2018/08/03/no-sense-notice/" TargetMode="External"/><Relationship Id="rId526" Type="http://schemas.openxmlformats.org/officeDocument/2006/relationships/hyperlink" Target="http://aishmghrana.me/2016/05/06/power-to-appoint-inspectors/" TargetMode="External"/><Relationship Id="rId58" Type="http://schemas.openxmlformats.org/officeDocument/2006/relationships/hyperlink" Target="http://aishmghrana.me/2016/02/09/report-of-the-companies-law-committee-5/" TargetMode="External"/><Relationship Id="rId123" Type="http://schemas.openxmlformats.org/officeDocument/2006/relationships/hyperlink" Target="https://aishmghrana.me/2016/08/04/amendment-in-incorporation-rules-incorporation-related/" TargetMode="External"/><Relationship Id="rId330" Type="http://schemas.openxmlformats.org/officeDocument/2006/relationships/hyperlink" Target="https://aishmghrana.me/2018/06/08/curious-case-of-iepf-7/" TargetMode="External"/><Relationship Id="rId568" Type="http://schemas.openxmlformats.org/officeDocument/2006/relationships/hyperlink" Target="http://aishmghrana.me/2014/03/19/general-provisions-relating-to-winding-up-1-companies-act-2013/" TargetMode="External"/><Relationship Id="rId165" Type="http://schemas.openxmlformats.org/officeDocument/2006/relationships/hyperlink" Target="http://aishmghrana.me/2013/09/06/public-offer-and-private-placement-companies-act-2013/" TargetMode="External"/><Relationship Id="rId372" Type="http://schemas.openxmlformats.org/officeDocument/2006/relationships/hyperlink" Target="https://aishmghrana.me/2018/11/23/national-financial-reporting-authority-nfra-and-its-duties/" TargetMode="External"/><Relationship Id="rId428" Type="http://schemas.openxmlformats.org/officeDocument/2006/relationships/hyperlink" Target="https://aishmghrana.me/2018/04/06/to-be-director-democratically/" TargetMode="External"/><Relationship Id="rId635" Type="http://schemas.openxmlformats.org/officeDocument/2006/relationships/hyperlink" Target="https://aishmghrana.me/2016/10/14/record-of-proceedings/" TargetMode="External"/><Relationship Id="rId677" Type="http://schemas.openxmlformats.org/officeDocument/2006/relationships/hyperlink" Target="http://aishmghrana.me/2015/05/29/decoding-secretarial-standards-convening-a-meeting/" TargetMode="External"/><Relationship Id="rId232" Type="http://schemas.openxmlformats.org/officeDocument/2006/relationships/hyperlink" Target="http://aishmghrana.me/2014/05/03/register-and-return-under-deposit-rules/" TargetMode="External"/><Relationship Id="rId274" Type="http://schemas.openxmlformats.org/officeDocument/2006/relationships/hyperlink" Target="http://aishmghrana.me/2014/06/20/registers-and-returns/" TargetMode="External"/><Relationship Id="rId481" Type="http://schemas.openxmlformats.org/officeDocument/2006/relationships/hyperlink" Target="https://aishmghrana.me/2018/06/29/related-party-transactions-and-audit-committee/" TargetMode="External"/><Relationship Id="rId702" Type="http://schemas.openxmlformats.org/officeDocument/2006/relationships/hyperlink" Target="https://aishmghrana.me/2016/08/23/notification-of-ibbi-related-sections-of-ibc-2016/" TargetMode="External"/><Relationship Id="rId27" Type="http://schemas.openxmlformats.org/officeDocument/2006/relationships/hyperlink" Target="https://aishmghrana.me/2018/02/23/debenture-w-e-f-9th-february-2018/" TargetMode="External"/><Relationship Id="rId69" Type="http://schemas.openxmlformats.org/officeDocument/2006/relationships/hyperlink" Target="https://aishmghrana.me/2017/01/03/dba-names-in-india/" TargetMode="External"/><Relationship Id="rId134" Type="http://schemas.openxmlformats.org/officeDocument/2006/relationships/hyperlink" Target="https://aishmghrana.me/2017/01/10/company-name-with-india/" TargetMode="External"/><Relationship Id="rId537" Type="http://schemas.openxmlformats.org/officeDocument/2006/relationships/hyperlink" Target="http://aishmghrana.me/2013/12/27/other-issues-in-compromise-arrangement-merger-and-amalgamation-companies-act-2013/" TargetMode="External"/><Relationship Id="rId579" Type="http://schemas.openxmlformats.org/officeDocument/2006/relationships/hyperlink" Target="http://aishmghrana.me/2014/01/07/general-provisions-related-to-foreign-companies-companies-act-2013/" TargetMode="External"/><Relationship Id="rId80" Type="http://schemas.openxmlformats.org/officeDocument/2006/relationships/hyperlink" Target="https://aishmghrana.me/2018/08/10/option-for-verification-of-registered-office/" TargetMode="External"/><Relationship Id="rId176" Type="http://schemas.openxmlformats.org/officeDocument/2006/relationships/hyperlink" Target="http://aishmghrana.me/2014/05/13/return-of-allotment/" TargetMode="External"/><Relationship Id="rId341" Type="http://schemas.openxmlformats.org/officeDocument/2006/relationships/hyperlink" Target="https://aishmghrana.me/2018/03/23/re-opening-of-books-post-9th-feb-2018/" TargetMode="External"/><Relationship Id="rId383" Type="http://schemas.openxmlformats.org/officeDocument/2006/relationships/hyperlink" Target="http://aishmghrana.me/2016/02/19/sebi-debars-auditor/" TargetMode="External"/><Relationship Id="rId439" Type="http://schemas.openxmlformats.org/officeDocument/2006/relationships/hyperlink" Target="http://aishmghrana.me/2014/04/15/director-identification-number/" TargetMode="External"/><Relationship Id="rId590" Type="http://schemas.openxmlformats.org/officeDocument/2006/relationships/hyperlink" Target="http://aishmghrana.me/2014/07/13/fc-4/" TargetMode="External"/><Relationship Id="rId604" Type="http://schemas.openxmlformats.org/officeDocument/2006/relationships/hyperlink" Target="http://aishmghrana.me/2014/07/13/gnl-2/" TargetMode="External"/><Relationship Id="rId646" Type="http://schemas.openxmlformats.org/officeDocument/2006/relationships/hyperlink" Target="https://aishmghrana.me/2018/04/27/list-of-special-courts-companies-act-2013/" TargetMode="External"/><Relationship Id="rId201" Type="http://schemas.openxmlformats.org/officeDocument/2006/relationships/hyperlink" Target="http://aishmghrana.me/2014/05/28/issue-of-shares-on-preferential-basis/" TargetMode="External"/><Relationship Id="rId243" Type="http://schemas.openxmlformats.org/officeDocument/2006/relationships/hyperlink" Target="http://aishmghrana.me/2015/06/04/amendment-in-charges-rules/" TargetMode="External"/><Relationship Id="rId285" Type="http://schemas.openxmlformats.org/officeDocument/2006/relationships/hyperlink" Target="http://aishmghrana.me/2015/03/10/report-on-annual-general-meeting/" TargetMode="External"/><Relationship Id="rId450" Type="http://schemas.openxmlformats.org/officeDocument/2006/relationships/hyperlink" Target="http://aishmghrana.me/2014/07/17/resignation-of-a-director/" TargetMode="External"/><Relationship Id="rId506" Type="http://schemas.openxmlformats.org/officeDocument/2006/relationships/hyperlink" Target="https://aishmghrana.me/2018/09/14/appointment-of-managing-director-and-manager-2/" TargetMode="External"/><Relationship Id="rId688" Type="http://schemas.openxmlformats.org/officeDocument/2006/relationships/hyperlink" Target="http://aishmghrana.me/2015/07/17/decoding-secretarial-standards-conduct-of-e-voting/" TargetMode="External"/><Relationship Id="rId38" Type="http://schemas.openxmlformats.org/officeDocument/2006/relationships/hyperlink" Target="http://aishmghrana.me/2014/04/11/orders-issued-under-companies-act-2013/" TargetMode="External"/><Relationship Id="rId103" Type="http://schemas.openxmlformats.org/officeDocument/2006/relationships/hyperlink" Target="http://aishmghrana.me/2014/04/17/application-for-incorporation-of-one-person-company/" TargetMode="External"/><Relationship Id="rId310" Type="http://schemas.openxmlformats.org/officeDocument/2006/relationships/hyperlink" Target="http://aishmghrana.me/2014/05/17/declaration-and-payment-of-dividend/" TargetMode="External"/><Relationship Id="rId492" Type="http://schemas.openxmlformats.org/officeDocument/2006/relationships/hyperlink" Target="http://aishmghrana.me/2014/08/30/second-amendment-mbp-rules/" TargetMode="External"/><Relationship Id="rId548" Type="http://schemas.openxmlformats.org/officeDocument/2006/relationships/hyperlink" Target="https://aishmghrana.me/2018/01/19/condonation-of-delay-not-filing-scheme/" TargetMode="External"/><Relationship Id="rId713" Type="http://schemas.openxmlformats.org/officeDocument/2006/relationships/hyperlink" Target="https://aishmghrana.me/2017/06/02/realisation-of-assets-and-distribution-of-proceeds/" TargetMode="External"/><Relationship Id="rId91" Type="http://schemas.openxmlformats.org/officeDocument/2006/relationships/hyperlink" Target="https://aishmghrana.me/2018/03/09/triggering-unlimited-liability-for-members-2/" TargetMode="External"/><Relationship Id="rId145" Type="http://schemas.openxmlformats.org/officeDocument/2006/relationships/hyperlink" Target="https://aishmghrana.me/2018/12/21/commencement-of-business/" TargetMode="External"/><Relationship Id="rId187" Type="http://schemas.openxmlformats.org/officeDocument/2006/relationships/hyperlink" Target="http://aishmghrana.me/2013/10/04/alteration-of-share-capital-companies-act-2013/" TargetMode="External"/><Relationship Id="rId352" Type="http://schemas.openxmlformats.org/officeDocument/2006/relationships/hyperlink" Target="http://aishmghrana.me/2015/04/28/boards-report-3/" TargetMode="External"/><Relationship Id="rId394" Type="http://schemas.openxmlformats.org/officeDocument/2006/relationships/hyperlink" Target="http://aishmghrana.me/2016/07/15/removal-of-auditor-appointment-difficulty/" TargetMode="External"/><Relationship Id="rId408" Type="http://schemas.openxmlformats.org/officeDocument/2006/relationships/hyperlink" Target="http://aishmghrana.me/2014/09/11/cost-audit/" TargetMode="External"/><Relationship Id="rId615" Type="http://schemas.openxmlformats.org/officeDocument/2006/relationships/hyperlink" Target="http://aishmghrana.me/2016/06/02/nclt-nclat-and-jurisdiction/" TargetMode="External"/><Relationship Id="rId212" Type="http://schemas.openxmlformats.org/officeDocument/2006/relationships/hyperlink" Target="http://aishmghrana.me/2014/06/10/register-of-bought-back-securities/" TargetMode="External"/><Relationship Id="rId254" Type="http://schemas.openxmlformats.org/officeDocument/2006/relationships/hyperlink" Target="https://aishmghrana.me/2018/08/31/shareholders-in-general-meeting/" TargetMode="External"/><Relationship Id="rId657" Type="http://schemas.openxmlformats.org/officeDocument/2006/relationships/hyperlink" Target="http://aishmghrana.me/2015/06/10/exemption-to-non-profit-companies/" TargetMode="External"/><Relationship Id="rId699" Type="http://schemas.openxmlformats.org/officeDocument/2006/relationships/hyperlink" Target="https://aishmghrana.me/2016/05/30/publication-of-insolvency-and-bankruptcy-code-2016/" TargetMode="External"/><Relationship Id="rId49" Type="http://schemas.openxmlformats.org/officeDocument/2006/relationships/hyperlink" Target="https://aishmghrana.wordpress.com/wp-admin/edit.php?tag=the-companies-restriction-on-number-of-layers-rules-2017" TargetMode="External"/><Relationship Id="rId114" Type="http://schemas.openxmlformats.org/officeDocument/2006/relationships/hyperlink" Target="http://aishmghrana.me/2014/09/17/change-of-objects/" TargetMode="External"/><Relationship Id="rId296" Type="http://schemas.openxmlformats.org/officeDocument/2006/relationships/hyperlink" Target="http://aishmghrana.me/2015/08/28/annual-return-2-securities-holders/" TargetMode="External"/><Relationship Id="rId461" Type="http://schemas.openxmlformats.org/officeDocument/2006/relationships/hyperlink" Target="https://aishmghrana.me/2018/07/14/form-dir-3-kyc/" TargetMode="External"/><Relationship Id="rId517" Type="http://schemas.openxmlformats.org/officeDocument/2006/relationships/hyperlink" Target="http://aishmghrana.me/2015/04/28/boards-report-3/" TargetMode="External"/><Relationship Id="rId559" Type="http://schemas.openxmlformats.org/officeDocument/2006/relationships/hyperlink" Target="http://aishmghrana.me/2014/02/07/revival-and-rehabilitation-of-sick-companies-companies-act-2013/" TargetMode="External"/><Relationship Id="rId724" Type="http://schemas.openxmlformats.org/officeDocument/2006/relationships/hyperlink" Target="https://aishmghrana.me/" TargetMode="External"/><Relationship Id="rId60" Type="http://schemas.openxmlformats.org/officeDocument/2006/relationships/hyperlink" Target="http://aishmghrana.me/2016/02/12/political-surrender-of-the-companies-law-committee/" TargetMode="External"/><Relationship Id="rId156" Type="http://schemas.openxmlformats.org/officeDocument/2006/relationships/hyperlink" Target="http://aishmghrana.me/2014/07/12/inc-23/" TargetMode="External"/><Relationship Id="rId198" Type="http://schemas.openxmlformats.org/officeDocument/2006/relationships/hyperlink" Target="http://aishmghrana.me/2014/05/24/issue-and-redemption-of-preference-shares/" TargetMode="External"/><Relationship Id="rId321" Type="http://schemas.openxmlformats.org/officeDocument/2006/relationships/hyperlink" Target="https://aishmghrana.me/2017/03/10/transfer-of-shares-related-to-unpaid-dividend-2/" TargetMode="External"/><Relationship Id="rId363" Type="http://schemas.openxmlformats.org/officeDocument/2006/relationships/hyperlink" Target="http://aishmghrana.me/2014/03/03/defining-csr-in-india/" TargetMode="External"/><Relationship Id="rId419" Type="http://schemas.openxmlformats.org/officeDocument/2006/relationships/hyperlink" Target="https://aishmghrana.me/2017/11/17/no-director-in-company-appoint/" TargetMode="External"/><Relationship Id="rId570" Type="http://schemas.openxmlformats.org/officeDocument/2006/relationships/hyperlink" Target="http://aishmghrana.me/2014/03/26/general-provisions-relating-to-winding-up-3-companies-act-2013/" TargetMode="External"/><Relationship Id="rId626" Type="http://schemas.openxmlformats.org/officeDocument/2006/relationships/hyperlink" Target="https://aishmghrana.me/2016/09/16/presentation-of-petition/" TargetMode="External"/><Relationship Id="rId223" Type="http://schemas.openxmlformats.org/officeDocument/2006/relationships/hyperlink" Target="http://aishmghrana.me/2014/07/12/sh-7/" TargetMode="External"/><Relationship Id="rId430" Type="http://schemas.openxmlformats.org/officeDocument/2006/relationships/hyperlink" Target="https://aishmghrana.me/2018/07/06/chairman-managing-director-ceo-proprietor-the-difference/" TargetMode="External"/><Relationship Id="rId668" Type="http://schemas.openxmlformats.org/officeDocument/2006/relationships/hyperlink" Target="http://aishmghrana.me/2014/07/13/msc-3/" TargetMode="External"/><Relationship Id="rId18" Type="http://schemas.openxmlformats.org/officeDocument/2006/relationships/hyperlink" Target="https://aishmghrana.me/2018/11/09/a-jump-to-relax-special-courts/" TargetMode="External"/><Relationship Id="rId265" Type="http://schemas.openxmlformats.org/officeDocument/2006/relationships/hyperlink" Target="https://aishmghrana.me/2018/10/26/serious-penal-consequence-of-late-annual-filing-landmine-ahead/" TargetMode="External"/><Relationship Id="rId472" Type="http://schemas.openxmlformats.org/officeDocument/2006/relationships/hyperlink" Target="http://aishmghrana.me/2013/05/17/board-committee-in-companies-bill-2012/" TargetMode="External"/><Relationship Id="rId528" Type="http://schemas.openxmlformats.org/officeDocument/2006/relationships/hyperlink" Target="http://aishmghrana.me/2013/12/10/serious-fraud-investigation-office-and-inspectors-companies-act-2013/" TargetMode="External"/><Relationship Id="rId125" Type="http://schemas.openxmlformats.org/officeDocument/2006/relationships/hyperlink" Target="https://aishmghrana.me/2016/08/06/amendment-in-incorporation-rules-conversion-of-unlimited-company/" TargetMode="External"/><Relationship Id="rId167" Type="http://schemas.openxmlformats.org/officeDocument/2006/relationships/hyperlink" Target="http://aishmghrana.me/2013/09/13/variants-of-prospectus-companies-act-2013/" TargetMode="External"/><Relationship Id="rId332" Type="http://schemas.openxmlformats.org/officeDocument/2006/relationships/hyperlink" Target="http://aishmghrana.me/2015/10/07/major-recommendations-of-csr-committee/" TargetMode="External"/><Relationship Id="rId374" Type="http://schemas.openxmlformats.org/officeDocument/2006/relationships/hyperlink" Target="https://aishmghrana.me/2018/11/30/national-financial-reporting-authority-nfra-and-its-powers/" TargetMode="External"/><Relationship Id="rId581" Type="http://schemas.openxmlformats.org/officeDocument/2006/relationships/hyperlink" Target="http://aishmghrana.me/2014/08/18/establishing-foreign-company/" TargetMode="External"/><Relationship Id="rId71" Type="http://schemas.openxmlformats.org/officeDocument/2006/relationships/hyperlink" Target="https://aishmghrana.me/2017/01/20/limited-in-limited-company/" TargetMode="External"/><Relationship Id="rId234" Type="http://schemas.openxmlformats.org/officeDocument/2006/relationships/hyperlink" Target="http://aishmghrana.me/2015/04/07/amendment-2015-deposit-rule/" TargetMode="External"/><Relationship Id="rId637" Type="http://schemas.openxmlformats.org/officeDocument/2006/relationships/hyperlink" Target="https://aishmghrana.me/2016/10/21/service-of-process-nclat/" TargetMode="External"/><Relationship Id="rId679" Type="http://schemas.openxmlformats.org/officeDocument/2006/relationships/hyperlink" Target="http://aishmghrana.me/2015/06/19/decoding-secretarial-standards-notice-of-general-meetings/" TargetMode="External"/><Relationship Id="rId2" Type="http://schemas.openxmlformats.org/officeDocument/2006/relationships/styles" Target="styles.xml"/><Relationship Id="rId29" Type="http://schemas.openxmlformats.org/officeDocument/2006/relationships/hyperlink" Target="https://aishmghrana.me/2018/03/02/associate-company/" TargetMode="External"/><Relationship Id="rId276" Type="http://schemas.openxmlformats.org/officeDocument/2006/relationships/hyperlink" Target="http://aishmghrana.me/2014/06/23/notice-of-meeting/" TargetMode="External"/><Relationship Id="rId441" Type="http://schemas.openxmlformats.org/officeDocument/2006/relationships/hyperlink" Target="http://aishmghrana.me/2014/07/04/disqualification-of-directors/" TargetMode="External"/><Relationship Id="rId483" Type="http://schemas.openxmlformats.org/officeDocument/2006/relationships/hyperlink" Target="http://aishmghrana.me/2015/02/20/companies-permitted-to-invest/" TargetMode="External"/><Relationship Id="rId539" Type="http://schemas.openxmlformats.org/officeDocument/2006/relationships/hyperlink" Target="http://aishmghrana.me/2013/06/21/class-action-cb12/" TargetMode="External"/><Relationship Id="rId690" Type="http://schemas.openxmlformats.org/officeDocument/2006/relationships/hyperlink" Target="http://aishmghrana.me/2015/07/24/decoding-secretarial-standards-resolution-and-other-matters/" TargetMode="External"/><Relationship Id="rId704" Type="http://schemas.openxmlformats.org/officeDocument/2006/relationships/hyperlink" Target="https://aishmghrana.me/2016/12/14/transfer-of-proceedings/" TargetMode="External"/><Relationship Id="rId40" Type="http://schemas.openxmlformats.org/officeDocument/2006/relationships/hyperlink" Target="http://aishmghrana.me/2014/04/11/orders-issued-under-companies-act-2013/" TargetMode="External"/><Relationship Id="rId136" Type="http://schemas.openxmlformats.org/officeDocument/2006/relationships/hyperlink" Target="https://aishmghrana.me/2017/08/04/shifting-registered-office-to-different-jurisdiction-in-same-state/" TargetMode="External"/><Relationship Id="rId178" Type="http://schemas.openxmlformats.org/officeDocument/2006/relationships/hyperlink" Target="http://aishmghrana.me/2014/05/15/dematerialisation-refund-and-commission/" TargetMode="External"/><Relationship Id="rId301" Type="http://schemas.openxmlformats.org/officeDocument/2006/relationships/hyperlink" Target="http://aishmghrana.me/2015/10/02/mgt-7/" TargetMode="External"/><Relationship Id="rId343" Type="http://schemas.openxmlformats.org/officeDocument/2006/relationships/hyperlink" Target="https://aishmghrana.me/2018/03/30/copies-of-financial-statements-post-9th-february-2018/" TargetMode="External"/><Relationship Id="rId550" Type="http://schemas.openxmlformats.org/officeDocument/2006/relationships/hyperlink" Target="http://aishmghrana.me/2014/01/03/removal-of-name-of-companies-companies-act-2013/" TargetMode="External"/><Relationship Id="rId82" Type="http://schemas.openxmlformats.org/officeDocument/2006/relationships/hyperlink" Target="https://aishmghrana.me/2018/12/07/starting-of-a-company-without-capital/" TargetMode="External"/><Relationship Id="rId203" Type="http://schemas.openxmlformats.org/officeDocument/2006/relationships/hyperlink" Target="http://aishmghrana.me/2014/05/30/money-by-company-for-purchase-of-its-own-shares/" TargetMode="External"/><Relationship Id="rId385" Type="http://schemas.openxmlformats.org/officeDocument/2006/relationships/hyperlink" Target="https://aishmghrana.me/2018/07/27/ratification-of-auditor-in-2018/" TargetMode="External"/><Relationship Id="rId592" Type="http://schemas.openxmlformats.org/officeDocument/2006/relationships/hyperlink" Target="http://aishmghrana.me/2015/06/11/exemption-to-government-companies/" TargetMode="External"/><Relationship Id="rId606" Type="http://schemas.openxmlformats.org/officeDocument/2006/relationships/hyperlink" Target="http://aishmghrana.me/2016/04/15/relaxation-of-additional-fees-and-extension-of-last-date-of-filing/" TargetMode="External"/><Relationship Id="rId648" Type="http://schemas.openxmlformats.org/officeDocument/2006/relationships/hyperlink" Target="https://aishmghrana.me/2018/06/01/compounding/" TargetMode="External"/><Relationship Id="rId245" Type="http://schemas.openxmlformats.org/officeDocument/2006/relationships/hyperlink" Target="http://aishmghrana.me/2014/07/13/chg-4/" TargetMode="External"/><Relationship Id="rId287" Type="http://schemas.openxmlformats.org/officeDocument/2006/relationships/hyperlink" Target="https://aishmghrana.me/2016/10/03/amendment-in-management-and-administration-rules/" TargetMode="External"/><Relationship Id="rId410" Type="http://schemas.openxmlformats.org/officeDocument/2006/relationships/hyperlink" Target="http://aishmghrana.me/2015/01/27/cost-audit-after-amendment-rules-2014/" TargetMode="External"/><Relationship Id="rId452" Type="http://schemas.openxmlformats.org/officeDocument/2006/relationships/hyperlink" Target="http://aishmghrana.me/2014/07/17/resignation-of-a-director/" TargetMode="External"/><Relationship Id="rId494" Type="http://schemas.openxmlformats.org/officeDocument/2006/relationships/hyperlink" Target="http://aishmghrana.me/2015/04/13/effective-yield-on-tax-free-return/" TargetMode="External"/><Relationship Id="rId508" Type="http://schemas.openxmlformats.org/officeDocument/2006/relationships/hyperlink" Target="https://aishmghrana.me/2018/09/21/managerial-remuneration/" TargetMode="External"/><Relationship Id="rId715" Type="http://schemas.openxmlformats.org/officeDocument/2006/relationships/hyperlink" Target="https://aishmghrana.me/2017/06/09/completion-of-voluntary-liquidation/" TargetMode="External"/><Relationship Id="rId105" Type="http://schemas.openxmlformats.org/officeDocument/2006/relationships/hyperlink" Target="http://aishmghrana.me/2014/04/21/affidavit-by-subscriber-and-first-directors/" TargetMode="External"/><Relationship Id="rId147" Type="http://schemas.openxmlformats.org/officeDocument/2006/relationships/hyperlink" Target="http://aishmghrana.me/2014/07/12/inc-2/" TargetMode="External"/><Relationship Id="rId312" Type="http://schemas.openxmlformats.org/officeDocument/2006/relationships/hyperlink" Target="https://aishmghrana.me/2016/11/18/reporting-of-unpaid-dividend/" TargetMode="External"/><Relationship Id="rId354" Type="http://schemas.openxmlformats.org/officeDocument/2006/relationships/hyperlink" Target="http://aishmghrana.me/2015/05/12/financial-statement-to-members-and-public/" TargetMode="External"/><Relationship Id="rId51" Type="http://schemas.openxmlformats.org/officeDocument/2006/relationships/hyperlink" Target="https://aishmghrana.me/2017/09/29/subsidiaries-layers-limited/" TargetMode="External"/><Relationship Id="rId93" Type="http://schemas.openxmlformats.org/officeDocument/2006/relationships/hyperlink" Target="https://aishmghrana.me/2018/11/16/display-of-registered-office-address-and-information/" TargetMode="External"/><Relationship Id="rId189" Type="http://schemas.openxmlformats.org/officeDocument/2006/relationships/hyperlink" Target="http://aishmghrana.me/2013/10/11/purchase-of-own-shares-and-buyback-companies-act-2013/" TargetMode="External"/><Relationship Id="rId396" Type="http://schemas.openxmlformats.org/officeDocument/2006/relationships/hyperlink" Target="http://aishmghrana.me/2016/04/08/caro-2016/" TargetMode="External"/><Relationship Id="rId561" Type="http://schemas.openxmlformats.org/officeDocument/2006/relationships/hyperlink" Target="http://aishmghrana.me/2014/02/21/company-liquidator-and-winding-up-order-companies-act-2013/" TargetMode="External"/><Relationship Id="rId617" Type="http://schemas.openxmlformats.org/officeDocument/2006/relationships/hyperlink" Target="http://aishmghrana.me/2014/01/14/constitution-of-national-company-law-tribunal-companies-act-2013/" TargetMode="External"/><Relationship Id="rId659" Type="http://schemas.openxmlformats.org/officeDocument/2006/relationships/hyperlink" Target="http://aishmghrana.me/2015/06/12/exemption-to-private-companies/" TargetMode="External"/><Relationship Id="rId214" Type="http://schemas.openxmlformats.org/officeDocument/2006/relationships/hyperlink" Target="http://aishmghrana.me/2015/04/03/amendment-to-share-capital-and-debentures-rules/" TargetMode="External"/><Relationship Id="rId256" Type="http://schemas.openxmlformats.org/officeDocument/2006/relationships/hyperlink" Target="http://aishmghrana.me/2013/10/25/members-and-debentures-holders-companies-act-2013/" TargetMode="External"/><Relationship Id="rId298" Type="http://schemas.openxmlformats.org/officeDocument/2006/relationships/hyperlink" Target="http://aishmghrana.me/2015/09/04/annual-return-4-compliances/" TargetMode="External"/><Relationship Id="rId421" Type="http://schemas.openxmlformats.org/officeDocument/2006/relationships/hyperlink" Target="https://aishmghrana.me/2018/01/02/condonation-of-delay-scheme-2018/" TargetMode="External"/><Relationship Id="rId463" Type="http://schemas.openxmlformats.org/officeDocument/2006/relationships/hyperlink" Target="http://aishmghrana.me/2016/03/08/political-brotherhood-in-law/" TargetMode="External"/><Relationship Id="rId519" Type="http://schemas.openxmlformats.org/officeDocument/2006/relationships/hyperlink" Target="https://aishmghrana.me/2016/10/01/amendment-in-schedule-v/" TargetMode="External"/><Relationship Id="rId670" Type="http://schemas.openxmlformats.org/officeDocument/2006/relationships/hyperlink" Target="http://aishmghrana.me/2015/01/02/companies-amendment-bill-2014-1/" TargetMode="External"/><Relationship Id="rId116" Type="http://schemas.openxmlformats.org/officeDocument/2006/relationships/hyperlink" Target="http://aishmghrana.me/2014/09/19/licence-for-non-profit-companies/" TargetMode="External"/><Relationship Id="rId137" Type="http://schemas.openxmlformats.org/officeDocument/2006/relationships/hyperlink" Target="https://aishmghrana.me/2017/08/04/shifting-registered-office-to-different-jurisdiction-in-same-state/" TargetMode="External"/><Relationship Id="rId158" Type="http://schemas.openxmlformats.org/officeDocument/2006/relationships/hyperlink" Target="http://aishmghrana.me/2014/07/12/inc-27/" TargetMode="External"/><Relationship Id="rId302" Type="http://schemas.openxmlformats.org/officeDocument/2006/relationships/hyperlink" Target="http://aishmghrana.me/2015/11/27/mgt-7-v-17nov2015/" TargetMode="External"/><Relationship Id="rId323" Type="http://schemas.openxmlformats.org/officeDocument/2006/relationships/hyperlink" Target="https://aishmghrana.me/2017/03/17/refund-to-claimant-from-iepf-2/" TargetMode="External"/><Relationship Id="rId344" Type="http://schemas.openxmlformats.org/officeDocument/2006/relationships/hyperlink" Target="https://aishmghrana.me/2018/03/30/copies-of-financial-statements-post-9th-february-2018/" TargetMode="External"/><Relationship Id="rId530" Type="http://schemas.openxmlformats.org/officeDocument/2006/relationships/hyperlink" Target="http://aishmghrana.me/2013/12/17/inspectors-report-and-thereafter-companies-act-2013/" TargetMode="External"/><Relationship Id="rId691" Type="http://schemas.openxmlformats.org/officeDocument/2006/relationships/hyperlink" Target="http://aishmghrana.me/2015/07/28/decoding-secretarial-standards-adjournment-of-meetings/" TargetMode="External"/><Relationship Id="rId726" Type="http://schemas.openxmlformats.org/officeDocument/2006/relationships/header" Target="header2.xml"/><Relationship Id="rId20" Type="http://schemas.openxmlformats.org/officeDocument/2006/relationships/hyperlink" Target="http://aishmghrana.me/2013/08/13/the-company-under-the-companies-bill-2012/" TargetMode="External"/><Relationship Id="rId41" Type="http://schemas.openxmlformats.org/officeDocument/2006/relationships/hyperlink" Target="http://aishmghrana.me/2015/02/17/change-in-definition-of-small-company/" TargetMode="External"/><Relationship Id="rId62" Type="http://schemas.openxmlformats.org/officeDocument/2006/relationships/hyperlink" Target="http://aishmghrana.me/2015/05/08/unease-of-integrated-incorporation/" TargetMode="External"/><Relationship Id="rId83" Type="http://schemas.openxmlformats.org/officeDocument/2006/relationships/hyperlink" Target="http://aishmghrana.me/2013/08/16/formation-of-a-company-companies-bill-2012/" TargetMode="External"/><Relationship Id="rId179" Type="http://schemas.openxmlformats.org/officeDocument/2006/relationships/hyperlink" Target="http://aishmghrana.me/2014/05/16/issuing-global-depository-receipts/" TargetMode="External"/><Relationship Id="rId365" Type="http://schemas.openxmlformats.org/officeDocument/2006/relationships/hyperlink" Target="http://aishmghrana.me/2014/03/17/csr-administration-in-india/" TargetMode="External"/><Relationship Id="rId386" Type="http://schemas.openxmlformats.org/officeDocument/2006/relationships/hyperlink" Target="http://aishmghrana.me/2013/03/01/auditor-under-companies-bill-2012-from-appointment-to-removal/" TargetMode="External"/><Relationship Id="rId551" Type="http://schemas.openxmlformats.org/officeDocument/2006/relationships/hyperlink" Target="https://aishmghrana.wordpress.com/wp-admin/edit.php?tag=the-companies-removal-of-names-of-companies-from-the-register-of-companies-rules-2016" TargetMode="External"/><Relationship Id="rId572" Type="http://schemas.openxmlformats.org/officeDocument/2006/relationships/hyperlink" Target="http://aishmghrana.me/2014/02/11/companies-authorised-to-register-under-this-act-companies-act-2013/" TargetMode="External"/><Relationship Id="rId593" Type="http://schemas.openxmlformats.org/officeDocument/2006/relationships/hyperlink" Target="http://aishmghrana.me/2014/01/21/registration-offices-and-fees/" TargetMode="External"/><Relationship Id="rId607" Type="http://schemas.openxmlformats.org/officeDocument/2006/relationships/hyperlink" Target="http://aishmghrana.me/2014/01/21/information-and-statistics/" TargetMode="External"/><Relationship Id="rId628" Type="http://schemas.openxmlformats.org/officeDocument/2006/relationships/hyperlink" Target="https://aishmghrana.me/2017/07/21/appeal-or-application-for-restoration-of-names-of-company/" TargetMode="External"/><Relationship Id="rId649" Type="http://schemas.openxmlformats.org/officeDocument/2006/relationships/hyperlink" Target="https://aishmghrana.me/2018/06/01/compounding/" TargetMode="External"/><Relationship Id="rId190" Type="http://schemas.openxmlformats.org/officeDocument/2006/relationships/hyperlink" Target="http://aishmghrana.me/2013/10/15/debenture-companies-act-2013/" TargetMode="External"/><Relationship Id="rId204" Type="http://schemas.openxmlformats.org/officeDocument/2006/relationships/hyperlink" Target="http://aishmghrana.me/2014/05/31/nomination-by-securities-holders/" TargetMode="External"/><Relationship Id="rId225" Type="http://schemas.openxmlformats.org/officeDocument/2006/relationships/hyperlink" Target="http://aishmghrana.me/2014/07/12/sh-11/" TargetMode="External"/><Relationship Id="rId246" Type="http://schemas.openxmlformats.org/officeDocument/2006/relationships/hyperlink" Target="http://aishmghrana.me/2014/07/13/chg-6/" TargetMode="External"/><Relationship Id="rId267" Type="http://schemas.openxmlformats.org/officeDocument/2006/relationships/hyperlink" Target="http://aishmghrana.me/2014/06/12/register-of-members/" TargetMode="External"/><Relationship Id="rId288" Type="http://schemas.openxmlformats.org/officeDocument/2006/relationships/hyperlink" Target="https://aishmghrana.me/2016/10/03/amendment-in-management-and-administration-rules/" TargetMode="External"/><Relationship Id="rId411" Type="http://schemas.openxmlformats.org/officeDocument/2006/relationships/hyperlink" Target="https://aishmghrana.me/2016/08/26/cost-auditor-appointment-query/" TargetMode="External"/><Relationship Id="rId432" Type="http://schemas.openxmlformats.org/officeDocument/2006/relationships/hyperlink" Target="https://aishmghrana.me/2018/04/01/tracking-of-directors/" TargetMode="External"/><Relationship Id="rId453" Type="http://schemas.openxmlformats.org/officeDocument/2006/relationships/hyperlink" Target="http://aishmghrana.me/2015/01/13/amendment-to-appointment-and-qualification-of-directors-rules/" TargetMode="External"/><Relationship Id="rId474" Type="http://schemas.openxmlformats.org/officeDocument/2006/relationships/hyperlink" Target="http://aishmghrana.me/2013/05/31/power-of-board-under-companies-bill-2012/" TargetMode="External"/><Relationship Id="rId509" Type="http://schemas.openxmlformats.org/officeDocument/2006/relationships/hyperlink" Target="https://aishmghrana.me/2018/09/28/managerial-remuneration-during-period-of-inadequate-profit/" TargetMode="External"/><Relationship Id="rId660" Type="http://schemas.openxmlformats.org/officeDocument/2006/relationships/hyperlink" Target="https://aishmghrana.me/2016/12/30/powers-delegated-to-regional-director/" TargetMode="External"/><Relationship Id="rId106" Type="http://schemas.openxmlformats.org/officeDocument/2006/relationships/hyperlink" Target="http://aishmghrana.me/2014/04/22/particulars-company-subscribers/" TargetMode="External"/><Relationship Id="rId127" Type="http://schemas.openxmlformats.org/officeDocument/2006/relationships/hyperlink" Target="https://aishmghrana.me/2016/10/05/amendment-in-incorporation-rules/" TargetMode="External"/><Relationship Id="rId313" Type="http://schemas.openxmlformats.org/officeDocument/2006/relationships/hyperlink" Target="https://aishmghrana.me/2016/11/18/reporting-of-unpaid-dividend/" TargetMode="External"/><Relationship Id="rId495" Type="http://schemas.openxmlformats.org/officeDocument/2006/relationships/hyperlink" Target="http://aishmghrana.me/2015/12/28/meetings-of-board-and-its-power-second-amendment-rules/" TargetMode="External"/><Relationship Id="rId681" Type="http://schemas.openxmlformats.org/officeDocument/2006/relationships/hyperlink" Target="http://aishmghrana.me/2015/06/26/decoding-secretarial-standards-quorum/" TargetMode="External"/><Relationship Id="rId716" Type="http://schemas.openxmlformats.org/officeDocument/2006/relationships/hyperlink" Target="https://aishmghrana.me/2017/06/09/completion-of-voluntary-liquidation/" TargetMode="External"/><Relationship Id="rId10" Type="http://schemas.openxmlformats.org/officeDocument/2006/relationships/hyperlink" Target="https://blog.feedspot.com/legal_law_blogs/" TargetMode="External"/><Relationship Id="rId31" Type="http://schemas.openxmlformats.org/officeDocument/2006/relationships/hyperlink" Target="https://aishmghrana.me/2018/05/11/effective-provisions-of-the-companies-amendment-act-2017/" TargetMode="External"/><Relationship Id="rId52" Type="http://schemas.openxmlformats.org/officeDocument/2006/relationships/hyperlink" Target="https://aishmghrana.me/2017/11/03/registered-valuers/" TargetMode="External"/><Relationship Id="rId73" Type="http://schemas.openxmlformats.org/officeDocument/2006/relationships/hyperlink" Target="https://aishmghrana.me/2017/01/27/limited-vs-private-limited-company/" TargetMode="External"/><Relationship Id="rId94" Type="http://schemas.openxmlformats.org/officeDocument/2006/relationships/hyperlink" Target="https://aishmghrana.me/2018/11/16/display-of-registered-office-address-and-information/" TargetMode="External"/><Relationship Id="rId148" Type="http://schemas.openxmlformats.org/officeDocument/2006/relationships/hyperlink" Target="http://aishmghrana.me/2014/07/12/inc-3/" TargetMode="External"/><Relationship Id="rId169" Type="http://schemas.openxmlformats.org/officeDocument/2006/relationships/hyperlink" Target="http://aishmghrana.me/2013/09/20/major-cautions-under-public-offer-companies-act-2013/" TargetMode="External"/><Relationship Id="rId334" Type="http://schemas.openxmlformats.org/officeDocument/2006/relationships/hyperlink" Target="https://aishmghrana.me/2018/01/02/condonation-of-delay-scheme-2018/" TargetMode="External"/><Relationship Id="rId355" Type="http://schemas.openxmlformats.org/officeDocument/2006/relationships/hyperlink" Target="http://aishmghrana.me/2015/07/22/shorter-circulation-of-financial-statements/" TargetMode="External"/><Relationship Id="rId376" Type="http://schemas.openxmlformats.org/officeDocument/2006/relationships/hyperlink" Target="http://aishmghrana.me/2015/10/09/aoc-4/" TargetMode="External"/><Relationship Id="rId397" Type="http://schemas.openxmlformats.org/officeDocument/2006/relationships/hyperlink" Target="http://aishmghrana.me/2014/08/04/appointment-of-auditor/" TargetMode="External"/><Relationship Id="rId520" Type="http://schemas.openxmlformats.org/officeDocument/2006/relationships/hyperlink" Target="https://aishmghrana.me/2016/10/01/amendment-in-schedule-v/" TargetMode="External"/><Relationship Id="rId541" Type="http://schemas.openxmlformats.org/officeDocument/2006/relationships/hyperlink" Target="http://aishmghrana.me/2013/12/31/registered-valuers-and-valuation-companies-act-2013/" TargetMode="External"/><Relationship Id="rId562" Type="http://schemas.openxmlformats.org/officeDocument/2006/relationships/hyperlink" Target="http://aishmghrana.me/2014/02/25/winding-up-by-the-tribunal-2-companies-act-2013/" TargetMode="External"/><Relationship Id="rId583" Type="http://schemas.openxmlformats.org/officeDocument/2006/relationships/hyperlink" Target="http://aishmghrana.me/2014/08/20/documents-and-certification/" TargetMode="External"/><Relationship Id="rId618" Type="http://schemas.openxmlformats.org/officeDocument/2006/relationships/hyperlink" Target="http://aishmghrana.me/2014/01/17/power-and-function-of-national-company-law-tribunal-companies-act-2013/" TargetMode="External"/><Relationship Id="rId639" Type="http://schemas.openxmlformats.org/officeDocument/2006/relationships/hyperlink" Target="https://aishmghrana.me/2016/10/28/inspection-of-record-nclat/" TargetMode="External"/><Relationship Id="rId4" Type="http://schemas.openxmlformats.org/officeDocument/2006/relationships/webSettings" Target="webSettings.xml"/><Relationship Id="rId180" Type="http://schemas.openxmlformats.org/officeDocument/2006/relationships/hyperlink" Target="http://aishmghrana.me/2014/07/12/pas-3/" TargetMode="External"/><Relationship Id="rId215" Type="http://schemas.openxmlformats.org/officeDocument/2006/relationships/hyperlink" Target="http://aishmghrana.me/2015/06/03/years-second-amendment-in-share-capital-rules/" TargetMode="External"/><Relationship Id="rId236" Type="http://schemas.openxmlformats.org/officeDocument/2006/relationships/hyperlink" Target="https://aishmghrana.me/2016/08/01/recent-amendments-in-deposit-rules/" TargetMode="External"/><Relationship Id="rId257" Type="http://schemas.openxmlformats.org/officeDocument/2006/relationships/hyperlink" Target="http://aishmghrana.me/2013/10/29/registers-and-annual-return-companies-act-2013/" TargetMode="External"/><Relationship Id="rId278" Type="http://schemas.openxmlformats.org/officeDocument/2006/relationships/hyperlink" Target="http://aishmghrana.me/2014/06/25/e-voting/" TargetMode="External"/><Relationship Id="rId401" Type="http://schemas.openxmlformats.org/officeDocument/2006/relationships/hyperlink" Target="http://aishmghrana.me/2014/08/08/duties-and-powers-of-auditors/" TargetMode="External"/><Relationship Id="rId422" Type="http://schemas.openxmlformats.org/officeDocument/2006/relationships/hyperlink" Target="https://aishmghrana.me/2018/01/12/connection-of-directors-disqualification-to-fraud/" TargetMode="External"/><Relationship Id="rId443" Type="http://schemas.openxmlformats.org/officeDocument/2006/relationships/hyperlink" Target="http://aishmghrana.me/2014/07/08/independent-director/" TargetMode="External"/><Relationship Id="rId464" Type="http://schemas.openxmlformats.org/officeDocument/2006/relationships/hyperlink" Target="https://aishmghrana.me/2017/11/24/a-board-below-the-quorum/" TargetMode="External"/><Relationship Id="rId650" Type="http://schemas.openxmlformats.org/officeDocument/2006/relationships/hyperlink" Target="http://aishmghrana.me/2014/01/21/dormant-companies/" TargetMode="External"/><Relationship Id="rId303" Type="http://schemas.openxmlformats.org/officeDocument/2006/relationships/hyperlink" Target="http://aishmghrana.me/2015/01/20/saving-private-assets/" TargetMode="External"/><Relationship Id="rId485" Type="http://schemas.openxmlformats.org/officeDocument/2006/relationships/hyperlink" Target="http://aishmghrana.me/2014/07/24/compensation-to-director-for-loss-of-office/" TargetMode="External"/><Relationship Id="rId692" Type="http://schemas.openxmlformats.org/officeDocument/2006/relationships/hyperlink" Target="http://aishmghrana.me/2015/07/31/decoding-secretarial-standards-postal-ballot/" TargetMode="External"/><Relationship Id="rId706" Type="http://schemas.openxmlformats.org/officeDocument/2006/relationships/hyperlink" Target="https://aishmghrana.me/2017/05/05/voluntary-liquidation/" TargetMode="External"/><Relationship Id="rId42" Type="http://schemas.openxmlformats.org/officeDocument/2006/relationships/hyperlink" Target="http://aishmghrana.me/2015/02/20/companies-permitted-to-invest/" TargetMode="External"/><Relationship Id="rId84" Type="http://schemas.openxmlformats.org/officeDocument/2006/relationships/hyperlink" Target="http://aishmghrana.me/2013/08/20/incorporation-of-company-companies-bill-2012/" TargetMode="External"/><Relationship Id="rId138" Type="http://schemas.openxmlformats.org/officeDocument/2006/relationships/hyperlink" Target="https://aishmghrana.me/2017/08/11/shifting-registered-office-to-another-state/" TargetMode="External"/><Relationship Id="rId345" Type="http://schemas.openxmlformats.org/officeDocument/2006/relationships/hyperlink" Target="https://aishmghrana.me/2018/10/26/serious-penal-consequence-of-late-annual-filing-landmine-ahead/" TargetMode="External"/><Relationship Id="rId387" Type="http://schemas.openxmlformats.org/officeDocument/2006/relationships/hyperlink" Target="http://aishmghrana.me/2013/03/08/auditor-and-auditors-report-duties-power-penalties/" TargetMode="External"/><Relationship Id="rId510" Type="http://schemas.openxmlformats.org/officeDocument/2006/relationships/hyperlink" Target="https://aishmghrana.me/2018/09/28/managerial-remuneration-during-period-of-inadequate-profit/" TargetMode="External"/><Relationship Id="rId552" Type="http://schemas.openxmlformats.org/officeDocument/2006/relationships/hyperlink" Target="https://aishmghrana.me/2017/04/14/suo-motu-removal-of-name-of-company/" TargetMode="External"/><Relationship Id="rId594" Type="http://schemas.openxmlformats.org/officeDocument/2006/relationships/hyperlink" Target="http://aishmghrana.me/2014/08/11/registration-offices/" TargetMode="External"/><Relationship Id="rId608" Type="http://schemas.openxmlformats.org/officeDocument/2006/relationships/hyperlink" Target="http://aishmghrana.me/2014/01/21/nidhi-companies-companies-act-2013/" TargetMode="External"/><Relationship Id="rId191" Type="http://schemas.openxmlformats.org/officeDocument/2006/relationships/hyperlink" Target="https://aishmghrana.me/2018/02/23/debenture-w-e-f-9th-february-2018/" TargetMode="External"/><Relationship Id="rId205" Type="http://schemas.openxmlformats.org/officeDocument/2006/relationships/hyperlink" Target="http://aishmghrana.me/2014/06/02/debentures/" TargetMode="External"/><Relationship Id="rId247" Type="http://schemas.openxmlformats.org/officeDocument/2006/relationships/hyperlink" Target="http://aishmghrana.me/2014/07/13/chg-9/" TargetMode="External"/><Relationship Id="rId412" Type="http://schemas.openxmlformats.org/officeDocument/2006/relationships/hyperlink" Target="http://aishmghrana.me/2015/01/30/issues-in-appointment-of-director-in-a-government-company/" TargetMode="External"/><Relationship Id="rId107" Type="http://schemas.openxmlformats.org/officeDocument/2006/relationships/hyperlink" Target="http://aishmghrana.me/2014/04/23/signing-of-memorandum-and-articles/" TargetMode="External"/><Relationship Id="rId289" Type="http://schemas.openxmlformats.org/officeDocument/2006/relationships/hyperlink" Target="https://aishmghrana.me/2018/06/20/declaration-by-significant-beneficial-owner/" TargetMode="External"/><Relationship Id="rId454" Type="http://schemas.openxmlformats.org/officeDocument/2006/relationships/hyperlink" Target="http://aishmghrana.me/2015/02/03/amendment-copy-of-resignation-of-director/" TargetMode="External"/><Relationship Id="rId496" Type="http://schemas.openxmlformats.org/officeDocument/2006/relationships/hyperlink" Target="http://aishmghrana.me/2015/12/29/omnibus-approval-for-related-party-transactions/" TargetMode="External"/><Relationship Id="rId661" Type="http://schemas.openxmlformats.org/officeDocument/2006/relationships/hyperlink" Target="https://aishmghrana.me/2016/12/30/powers-delegated-to-regional-director/" TargetMode="External"/><Relationship Id="rId717" Type="http://schemas.openxmlformats.org/officeDocument/2006/relationships/hyperlink" Target="https://aishmghrana.me/2017/08/18/amendment-in-corporate-insolvency-regulations/" TargetMode="External"/><Relationship Id="rId11" Type="http://schemas.openxmlformats.org/officeDocument/2006/relationships/hyperlink" Target="https://aishmghrana.me/testimonial/" TargetMode="External"/><Relationship Id="rId53" Type="http://schemas.openxmlformats.org/officeDocument/2006/relationships/hyperlink" Target="https://aishmghrana.me/2017/11/03/registered-valuers/" TargetMode="External"/><Relationship Id="rId149" Type="http://schemas.openxmlformats.org/officeDocument/2006/relationships/hyperlink" Target="http://aishmghrana.me/2014/07/12/inc-4/" TargetMode="External"/><Relationship Id="rId314" Type="http://schemas.openxmlformats.org/officeDocument/2006/relationships/hyperlink" Target="https://aishmghrana.me/2016/11/25/transfer-of-amount-of-unpaid-dividend/" TargetMode="External"/><Relationship Id="rId356" Type="http://schemas.openxmlformats.org/officeDocument/2006/relationships/hyperlink" Target="http://aishmghrana.me/2015/07/22/placing-and-filing-of-financial-statements-of-foreign-subsidiaries/" TargetMode="External"/><Relationship Id="rId398" Type="http://schemas.openxmlformats.org/officeDocument/2006/relationships/hyperlink" Target="http://aishmghrana.me/2014/08/05/audit-rotation/" TargetMode="External"/><Relationship Id="rId521" Type="http://schemas.openxmlformats.org/officeDocument/2006/relationships/hyperlink" Target="https://aishmghrana.me/2017/07/28/amendments-related-to-board-matters/" TargetMode="External"/><Relationship Id="rId563" Type="http://schemas.openxmlformats.org/officeDocument/2006/relationships/hyperlink" Target="http://aishmghrana.me/2014/02/28/winding-up-by-the-tribunal-3-companies-act-2013/" TargetMode="External"/><Relationship Id="rId619" Type="http://schemas.openxmlformats.org/officeDocument/2006/relationships/hyperlink" Target="http://aishmghrana.me/2014/04/11/orders-issued-under-companies-act-2013/" TargetMode="External"/><Relationship Id="rId95" Type="http://schemas.openxmlformats.org/officeDocument/2006/relationships/hyperlink" Target="http://aishmghrana.me/2015/06/10/exemption-to-non-profit-companies/" TargetMode="External"/><Relationship Id="rId160" Type="http://schemas.openxmlformats.org/officeDocument/2006/relationships/hyperlink" Target="http://aishmghrana.me/2015/05/05/integrated-incorporation-form-inc-29/" TargetMode="External"/><Relationship Id="rId216" Type="http://schemas.openxmlformats.org/officeDocument/2006/relationships/hyperlink" Target="http://aishmghrana.me/2016/03/15/amendment-in-buyback-law/" TargetMode="External"/><Relationship Id="rId423" Type="http://schemas.openxmlformats.org/officeDocument/2006/relationships/hyperlink" Target="https://aishmghrana.me/2018/01/12/connection-of-directors-disqualification-to-fraud/" TargetMode="External"/><Relationship Id="rId258" Type="http://schemas.openxmlformats.org/officeDocument/2006/relationships/hyperlink" Target="http://aishmghrana.me/2013/11/01/general-meetings-companies-act-2013/" TargetMode="External"/><Relationship Id="rId465" Type="http://schemas.openxmlformats.org/officeDocument/2006/relationships/hyperlink" Target="https://aishmghrana.me/2017/11/24/a-board-below-the-quorum/" TargetMode="External"/><Relationship Id="rId630" Type="http://schemas.openxmlformats.org/officeDocument/2006/relationships/hyperlink" Target="https://aishmghrana.me/2016/09/02/power-and-functions-of-registrar-nclt-nclat/" TargetMode="External"/><Relationship Id="rId672" Type="http://schemas.openxmlformats.org/officeDocument/2006/relationships/hyperlink" Target="http://aishmghrana.me/2015/01/09/companies-amendment-bill-2014-3/" TargetMode="External"/><Relationship Id="rId728" Type="http://schemas.openxmlformats.org/officeDocument/2006/relationships/header" Target="header3.xml"/><Relationship Id="rId22" Type="http://schemas.openxmlformats.org/officeDocument/2006/relationships/hyperlink" Target="https://aishmghrana.me/2016/12/16/commence-dates-of-sections-of-companies-act-2013/" TargetMode="External"/><Relationship Id="rId64" Type="http://schemas.openxmlformats.org/officeDocument/2006/relationships/hyperlink" Target="http://aishmghrana.me/2015/12/11/national-herald-and-the-companies-act-2013/" TargetMode="External"/><Relationship Id="rId118" Type="http://schemas.openxmlformats.org/officeDocument/2006/relationships/hyperlink" Target="http://aishmghrana.me/2014/09/23/conversion-of-private-company-into-one-person-company/" TargetMode="External"/><Relationship Id="rId325" Type="http://schemas.openxmlformats.org/officeDocument/2006/relationships/hyperlink" Target="https://aishmghrana.me/2017/10/20/transfer-of-shares-related-to-unpaid-dividend-3/" TargetMode="External"/><Relationship Id="rId367" Type="http://schemas.openxmlformats.org/officeDocument/2006/relationships/hyperlink" Target="http://aishmghrana.me/2014/07/03/interpretation-of-csr/" TargetMode="External"/><Relationship Id="rId532" Type="http://schemas.openxmlformats.org/officeDocument/2006/relationships/hyperlink" Target="https://aishmghrana.me/2017/09/01/arrest-under-companies-act-2013/" TargetMode="External"/><Relationship Id="rId574" Type="http://schemas.openxmlformats.org/officeDocument/2006/relationships/hyperlink" Target="http://aishmghrana.me/2014/08/26/registering-companies-authorised-to-register/" TargetMode="External"/><Relationship Id="rId171" Type="http://schemas.openxmlformats.org/officeDocument/2006/relationships/hyperlink" Target="http://aishmghrana.me/2014/05/06/reports-in-prospectus/" TargetMode="External"/><Relationship Id="rId227" Type="http://schemas.openxmlformats.org/officeDocument/2006/relationships/hyperlink" Target="http://aishmghrana.me/2014/04/28/deposits-under-deposit-rules/" TargetMode="External"/><Relationship Id="rId269" Type="http://schemas.openxmlformats.org/officeDocument/2006/relationships/hyperlink" Target="http://aishmghrana.me/2014/06/14/maintenance-of-the-register-of-members/" TargetMode="External"/><Relationship Id="rId434" Type="http://schemas.openxmlformats.org/officeDocument/2006/relationships/hyperlink" Target="http://aishmghrana.me/2013/04/19/director-duties-vacation-resignation-removal/" TargetMode="External"/><Relationship Id="rId476" Type="http://schemas.openxmlformats.org/officeDocument/2006/relationships/hyperlink" Target="http://aishmghrana.me/2013/11/26/loan-and-investment-companies-act-2013/" TargetMode="External"/><Relationship Id="rId641" Type="http://schemas.openxmlformats.org/officeDocument/2006/relationships/hyperlink" Target="https://aishmghrana.me/2016/11/04/appearance-of-authorised-representative-nclat/" TargetMode="External"/><Relationship Id="rId683" Type="http://schemas.openxmlformats.org/officeDocument/2006/relationships/hyperlink" Target="http://aishmghrana.me/2015/07/02/compliance-action-plan-for-secretarial-standards/" TargetMode="External"/><Relationship Id="rId33" Type="http://schemas.openxmlformats.org/officeDocument/2006/relationships/hyperlink" Target="https://aishmghrana.me/2018/06/18/effective-provisions-of-the-companies-amendment-act-2017-w-e-f-13-june-2018/" TargetMode="External"/><Relationship Id="rId129" Type="http://schemas.openxmlformats.org/officeDocument/2006/relationships/hyperlink" Target="https://aishmghrana.me/2016/10/07/form-inc-32-and-its-linked-forms/" TargetMode="External"/><Relationship Id="rId280" Type="http://schemas.openxmlformats.org/officeDocument/2006/relationships/hyperlink" Target="http://aishmghrana.me/2014/06/27/postal-ballot/" TargetMode="External"/><Relationship Id="rId336" Type="http://schemas.openxmlformats.org/officeDocument/2006/relationships/hyperlink" Target="http://aishmghrana.me/2013/11/19/books-of-accounts-companies-act-2013/" TargetMode="External"/><Relationship Id="rId501" Type="http://schemas.openxmlformats.org/officeDocument/2006/relationships/hyperlink" Target="http://aishmghrana.me/2013/05/10/managerial-remuneration-in-case-of-in-adequate-profit/" TargetMode="External"/><Relationship Id="rId543" Type="http://schemas.openxmlformats.org/officeDocument/2006/relationships/hyperlink" Target="https://aishmghrana.me/2017/11/03/registered-valuers/" TargetMode="External"/><Relationship Id="rId75" Type="http://schemas.openxmlformats.org/officeDocument/2006/relationships/hyperlink" Target="https://aishmghrana.me/2017/02/10/which-bank-for-your-company/" TargetMode="External"/><Relationship Id="rId140" Type="http://schemas.openxmlformats.org/officeDocument/2006/relationships/hyperlink" Target="https://aishmghrana.me/2017/12/22/conversion-of-public-company-to-private-company/" TargetMode="External"/><Relationship Id="rId182" Type="http://schemas.openxmlformats.org/officeDocument/2006/relationships/hyperlink" Target="http://aishmghrana.me/2016/05/20/share-warrant-bearer-instrument/" TargetMode="External"/><Relationship Id="rId378" Type="http://schemas.openxmlformats.org/officeDocument/2006/relationships/hyperlink" Target="http://aishmghrana.me/2015/10/09/aoc-4/" TargetMode="External"/><Relationship Id="rId403" Type="http://schemas.openxmlformats.org/officeDocument/2006/relationships/hyperlink" Target="https://aishmghrana.me/2017/04/07/specified-banks-notes-amendment-in-companies-law/" TargetMode="External"/><Relationship Id="rId585" Type="http://schemas.openxmlformats.org/officeDocument/2006/relationships/hyperlink" Target="http://aishmghrana.me/2014/08/22/application-and-proceeds-of-idrs/" TargetMode="External"/><Relationship Id="rId6" Type="http://schemas.openxmlformats.org/officeDocument/2006/relationships/image" Target="media/image1.jpeg"/><Relationship Id="rId238" Type="http://schemas.openxmlformats.org/officeDocument/2006/relationships/hyperlink" Target="https://aishmghrana.me/2017/10/06/unlimited-deposits-for-certain-companies/" TargetMode="External"/><Relationship Id="rId445" Type="http://schemas.openxmlformats.org/officeDocument/2006/relationships/hyperlink" Target="http://aishmghrana.me/2014/07/10/allotment-din/" TargetMode="External"/><Relationship Id="rId487" Type="http://schemas.openxmlformats.org/officeDocument/2006/relationships/hyperlink" Target="http://aishmghrana.me/2014/07/28/committees-and-vigil-mechanism/" TargetMode="External"/><Relationship Id="rId610" Type="http://schemas.openxmlformats.org/officeDocument/2006/relationships/hyperlink" Target="http://aishmghrana.me/2014/09/04/nidhi-companies/" TargetMode="External"/><Relationship Id="rId652" Type="http://schemas.openxmlformats.org/officeDocument/2006/relationships/hyperlink" Target="http://aishmghrana.me/2014/01/28/fraud-and-other-punishments-companies-act-2013/" TargetMode="External"/><Relationship Id="rId694" Type="http://schemas.openxmlformats.org/officeDocument/2006/relationships/hyperlink" Target="http://aishmghrana.me/2015/08/07/decoding-secretarial-standards-contents-of-minutes/" TargetMode="External"/><Relationship Id="rId708" Type="http://schemas.openxmlformats.org/officeDocument/2006/relationships/hyperlink" Target="https://aishmghrana.me/2017/05/12/initiation-of-voluntary-liquidation/" TargetMode="External"/><Relationship Id="rId291" Type="http://schemas.openxmlformats.org/officeDocument/2006/relationships/hyperlink" Target="https://aishmghrana.me/2018/06/21/seeking-information-of-significant-beneficial-ownership/" TargetMode="External"/><Relationship Id="rId305" Type="http://schemas.openxmlformats.org/officeDocument/2006/relationships/hyperlink" Target="https://aishmghrana.me/2017/12/29/investors-in-iepf-whirlpool/" TargetMode="External"/><Relationship Id="rId347" Type="http://schemas.openxmlformats.org/officeDocument/2006/relationships/hyperlink" Target="http://aishmghrana.me/2015/04/10/maintenance-of-books-of-account/" TargetMode="External"/><Relationship Id="rId512" Type="http://schemas.openxmlformats.org/officeDocument/2006/relationships/hyperlink" Target="https://aishmghrana.me/2018/10/05/application-to-central-government-for-appointment-of-managerial-personnel/" TargetMode="External"/><Relationship Id="rId44" Type="http://schemas.openxmlformats.org/officeDocument/2006/relationships/hyperlink" Target="http://aishmghrana.me/2016/04/05/double-removal-of-difficulties-orders/" TargetMode="External"/><Relationship Id="rId86" Type="http://schemas.openxmlformats.org/officeDocument/2006/relationships/hyperlink" Target="http://aishmghrana.me/2013/08/27/alteration-of-memorandum-and-articles-companies-bill-2012/" TargetMode="External"/><Relationship Id="rId151" Type="http://schemas.openxmlformats.org/officeDocument/2006/relationships/hyperlink" Target="http://aishmghrana.me/2014/07/12/inc-6/" TargetMode="External"/><Relationship Id="rId389" Type="http://schemas.openxmlformats.org/officeDocument/2006/relationships/hyperlink" Target="http://aishmghrana.me/2014/09/24/amendment-in-section-1435/" TargetMode="External"/><Relationship Id="rId554" Type="http://schemas.openxmlformats.org/officeDocument/2006/relationships/hyperlink" Target="https://aishmghrana.me/2017/04/21/show-cause-notices-for-suo-motu-strike-off-of-company/" TargetMode="External"/><Relationship Id="rId596" Type="http://schemas.openxmlformats.org/officeDocument/2006/relationships/hyperlink" Target="http://aishmghrana.me/2014/08/13/maintaining-and-receiving-documents-electronically/" TargetMode="External"/><Relationship Id="rId193" Type="http://schemas.openxmlformats.org/officeDocument/2006/relationships/hyperlink" Target="http://aishmghrana.me/2014/05/19/equity-shares-with-differential-rights/" TargetMode="External"/><Relationship Id="rId207" Type="http://schemas.openxmlformats.org/officeDocument/2006/relationships/hyperlink" Target="http://aishmghrana.me/2014/06/04/debenture-trust-deed/" TargetMode="External"/><Relationship Id="rId249" Type="http://schemas.openxmlformats.org/officeDocument/2006/relationships/hyperlink" Target="http://aishmghrana.me/2015/10/20/representative-proxy-attorney/" TargetMode="External"/><Relationship Id="rId414" Type="http://schemas.openxmlformats.org/officeDocument/2006/relationships/hyperlink" Target="http://aishmghrana.me/2015/03/06/all-resigned-no-sign/" TargetMode="External"/><Relationship Id="rId456" Type="http://schemas.openxmlformats.org/officeDocument/2006/relationships/hyperlink" Target="https://aishmghrana.me/2017/06/23/ease-to-surrender-din/" TargetMode="External"/><Relationship Id="rId498" Type="http://schemas.openxmlformats.org/officeDocument/2006/relationships/hyperlink" Target="https://aishmghrana.me/2017/04/06/amendment-in-mbp-rules/" TargetMode="External"/><Relationship Id="rId621" Type="http://schemas.openxmlformats.org/officeDocument/2006/relationships/hyperlink" Target="https://aishmghrana.me/2016/12/14/transfer-of-proceedings/" TargetMode="External"/><Relationship Id="rId663" Type="http://schemas.openxmlformats.org/officeDocument/2006/relationships/hyperlink" Target="http://aishmghrana.me/2014/08/29/miscellaneous-rules/" TargetMode="External"/><Relationship Id="rId13" Type="http://schemas.openxmlformats.org/officeDocument/2006/relationships/hyperlink" Target="https://AishMGhrana.Me" TargetMode="External"/><Relationship Id="rId109" Type="http://schemas.openxmlformats.org/officeDocument/2006/relationships/hyperlink" Target="http://aishmghrana.me/2014/04/25/entrenchment-of-article/" TargetMode="External"/><Relationship Id="rId260" Type="http://schemas.openxmlformats.org/officeDocument/2006/relationships/hyperlink" Target="http://aishmghrana.me/2013/11/08/proxies-votes-and-polling-companies-act-2013/" TargetMode="External"/><Relationship Id="rId316" Type="http://schemas.openxmlformats.org/officeDocument/2006/relationships/hyperlink" Target="https://aishmghrana.me/2016/11/25/transfer-of-amount-of-unpaid-dividend/" TargetMode="External"/><Relationship Id="rId523" Type="http://schemas.openxmlformats.org/officeDocument/2006/relationships/hyperlink" Target="http://aishmghrana.me/2015/04/08/ceiling-on-secretarial-audit-and-annual-return/" TargetMode="External"/><Relationship Id="rId719" Type="http://schemas.openxmlformats.org/officeDocument/2006/relationships/hyperlink" Target="https://aishmghrana.me/2017/09/22/managing-a-going-concern/" TargetMode="External"/><Relationship Id="rId55" Type="http://schemas.openxmlformats.org/officeDocument/2006/relationships/hyperlink" Target="http://aishmghrana.me/2016/02/06/report-of-the-companies-law-committee-2/" TargetMode="External"/><Relationship Id="rId97" Type="http://schemas.openxmlformats.org/officeDocument/2006/relationships/hyperlink" Target="http://aishmghrana.me/2014/04/02/limiting-risk-of-liability/" TargetMode="External"/><Relationship Id="rId120" Type="http://schemas.openxmlformats.org/officeDocument/2006/relationships/hyperlink" Target="http://aishmghrana.me/2015/06/02/years-second-amendment-in-incorporation-rules/" TargetMode="External"/><Relationship Id="rId358" Type="http://schemas.openxmlformats.org/officeDocument/2006/relationships/hyperlink" Target="http://aishmghrana.me/2015/09/18/exemptions-to-government-companies-producing-defence-equipments/" TargetMode="External"/><Relationship Id="rId565" Type="http://schemas.openxmlformats.org/officeDocument/2006/relationships/hyperlink" Target="http://aishmghrana.me/2014/03/07/winding-up-by-the-tribunal-4-companies-act-2013/" TargetMode="External"/><Relationship Id="rId730" Type="http://schemas.openxmlformats.org/officeDocument/2006/relationships/fontTable" Target="fontTable.xml"/><Relationship Id="rId162" Type="http://schemas.openxmlformats.org/officeDocument/2006/relationships/hyperlink" Target="http://aishmghrana.me/2015/05/07/amended-form-inc-7-w-e-f-1-may-2015/" TargetMode="External"/><Relationship Id="rId218" Type="http://schemas.openxmlformats.org/officeDocument/2006/relationships/hyperlink" Target="https://aishmghrana.me/2016/08/12/amendment-in-share-capital-rules/" TargetMode="External"/><Relationship Id="rId425" Type="http://schemas.openxmlformats.org/officeDocument/2006/relationships/hyperlink" Target="https://aishmghrana.me/2018/02/02/proposed-to-be-a-director-hardships/" TargetMode="External"/><Relationship Id="rId467" Type="http://schemas.openxmlformats.org/officeDocument/2006/relationships/hyperlink" Target="https://aishmghrana.me/2017/12/08/designation-category-directors/" TargetMode="External"/><Relationship Id="rId632" Type="http://schemas.openxmlformats.org/officeDocument/2006/relationships/hyperlink" Target="https://aishmghrana.me/2016/09/23/presentation-of-appeal-nclat/" TargetMode="External"/><Relationship Id="rId271" Type="http://schemas.openxmlformats.org/officeDocument/2006/relationships/hyperlink" Target="http://aishmghrana.me/2014/06/17/beneficial-interest/" TargetMode="External"/><Relationship Id="rId674" Type="http://schemas.openxmlformats.org/officeDocument/2006/relationships/hyperlink" Target="http://aishmghrana.me/2015/12/24/remaining-part-of-companies-amendment-act-became-effective/" TargetMode="External"/><Relationship Id="rId24" Type="http://schemas.openxmlformats.org/officeDocument/2006/relationships/hyperlink" Target="https://aishmghrana.me/2018/02/13/half-of-the-companies-amendment-act-2017-effective/" TargetMode="External"/><Relationship Id="rId66" Type="http://schemas.openxmlformats.org/officeDocument/2006/relationships/hyperlink" Target="http://aishmghrana.me/2016/03/22/triggering-unlimited-liability-for-members/" TargetMode="External"/><Relationship Id="rId131" Type="http://schemas.openxmlformats.org/officeDocument/2006/relationships/hyperlink" Target="https://aishmghrana.me/2016/11/01/conversion-of-a-company-into-limited-by-shares/" TargetMode="External"/><Relationship Id="rId327" Type="http://schemas.openxmlformats.org/officeDocument/2006/relationships/hyperlink" Target="https://aishmghrana.me/2017/10/27/nodal-officer/" TargetMode="External"/><Relationship Id="rId369" Type="http://schemas.openxmlformats.org/officeDocument/2006/relationships/hyperlink" Target="http://aishmghrana.me/2015/02/24/journey-of-csr-schedule-in-2014/" TargetMode="External"/><Relationship Id="rId534" Type="http://schemas.openxmlformats.org/officeDocument/2006/relationships/hyperlink" Target="http://aishmghrana.me/2014/09/03/inspection-investigation-and-inquiry-rules/" TargetMode="External"/><Relationship Id="rId576" Type="http://schemas.openxmlformats.org/officeDocument/2006/relationships/hyperlink" Target="https://aishmghrana.me/2018/09/07/registering-companies-authorised-to-register-2/" TargetMode="External"/><Relationship Id="rId173" Type="http://schemas.openxmlformats.org/officeDocument/2006/relationships/hyperlink" Target="http://aishmghrana.me/2014/05/08/variation-contract-object-prospectus/" TargetMode="External"/><Relationship Id="rId229" Type="http://schemas.openxmlformats.org/officeDocument/2006/relationships/hyperlink" Target="http://aishmghrana.me/2014/04/30/advertisements-circulars-for-deposit/" TargetMode="External"/><Relationship Id="rId380" Type="http://schemas.openxmlformats.org/officeDocument/2006/relationships/hyperlink" Target="http://aishmghrana.me/2015/10/11/puzzle-of-auditor-appointment/" TargetMode="External"/><Relationship Id="rId436" Type="http://schemas.openxmlformats.org/officeDocument/2006/relationships/hyperlink" Target="http://aishmghrana.me/2013/11/22/director-identification-and-register-of-director-companies-act-2013/" TargetMode="External"/><Relationship Id="rId601" Type="http://schemas.openxmlformats.org/officeDocument/2006/relationships/hyperlink" Target="https://aishmghrana.me/2018/05/25/fee-for-filing/" TargetMode="External"/><Relationship Id="rId643" Type="http://schemas.openxmlformats.org/officeDocument/2006/relationships/hyperlink" Target="http://aishmghrana.me/2015/05/15/supreme-court-nclt-decision/" TargetMode="External"/><Relationship Id="rId240" Type="http://schemas.openxmlformats.org/officeDocument/2006/relationships/hyperlink" Target="https://aishmghrana.me/2018/08/17/circular-inviting-deposit/" TargetMode="External"/><Relationship Id="rId478" Type="http://schemas.openxmlformats.org/officeDocument/2006/relationships/hyperlink" Target="http://aishmghrana.me/2015/03/13/loan-and-advances-to-employees/" TargetMode="External"/><Relationship Id="rId685" Type="http://schemas.openxmlformats.org/officeDocument/2006/relationships/hyperlink" Target="http://aishmghrana.me/2015/07/07/decoding-secretarial-standards-proxies/" TargetMode="External"/><Relationship Id="rId35" Type="http://schemas.openxmlformats.org/officeDocument/2006/relationships/hyperlink" Target="https://aishmghrana.me/2018/12/21/commencement-of-business/" TargetMode="External"/><Relationship Id="rId77" Type="http://schemas.openxmlformats.org/officeDocument/2006/relationships/hyperlink" Target="https://aishmghrana.me/2017/11/10/unease-of-name-approval/" TargetMode="External"/><Relationship Id="rId100" Type="http://schemas.openxmlformats.org/officeDocument/2006/relationships/hyperlink" Target="http://aishmghrana.me/2014/04/09/digital-signature/" TargetMode="External"/><Relationship Id="rId282" Type="http://schemas.openxmlformats.org/officeDocument/2006/relationships/hyperlink" Target="http://aishmghrana.me/2014/06/30/resolutions-and-agreements/" TargetMode="External"/><Relationship Id="rId338" Type="http://schemas.openxmlformats.org/officeDocument/2006/relationships/hyperlink" Target="http://aishmghrana.me/2013/07/05/corporate-social-responsibility-under-companies-bill-2012/" TargetMode="External"/><Relationship Id="rId503" Type="http://schemas.openxmlformats.org/officeDocument/2006/relationships/hyperlink" Target="http://aishmghrana.me/2013/01/25/role-of-company-secretaries-in-practice-under-companies-bill-2012/" TargetMode="External"/><Relationship Id="rId545" Type="http://schemas.openxmlformats.org/officeDocument/2006/relationships/hyperlink" Target="https://aishmghrana.me/2017/09/08/remedies-for-disqualified-directors-of-strike-off-companies/" TargetMode="External"/><Relationship Id="rId587" Type="http://schemas.openxmlformats.org/officeDocument/2006/relationships/hyperlink" Target="http://aishmghrana.me/2014/07/13/fc-1/" TargetMode="External"/><Relationship Id="rId710" Type="http://schemas.openxmlformats.org/officeDocument/2006/relationships/hyperlink" Target="https://aishmghrana.me/2017/05/19/liquidator-in-voluntary-liquidation/" TargetMode="External"/><Relationship Id="rId8" Type="http://schemas.openxmlformats.org/officeDocument/2006/relationships/hyperlink" Target="https://indianbloggers.org/" TargetMode="External"/><Relationship Id="rId142" Type="http://schemas.openxmlformats.org/officeDocument/2006/relationships/hyperlink" Target="https://aishmghrana.me/2018/01/26/run-spice-for-incorporation/" TargetMode="External"/><Relationship Id="rId184" Type="http://schemas.openxmlformats.org/officeDocument/2006/relationships/hyperlink" Target="http://aishmghrana.me/2013/09/24/share-capital-companies-act-2013/" TargetMode="External"/><Relationship Id="rId391" Type="http://schemas.openxmlformats.org/officeDocument/2006/relationships/hyperlink" Target="https://aishmghrana.me/2018/05/14/criminal-liability-in-case-of-audit-firm/" TargetMode="External"/><Relationship Id="rId405" Type="http://schemas.openxmlformats.org/officeDocument/2006/relationships/hyperlink" Target="https://aishmghrana.me/2017/06/30/audit-amendment-rules-2017/" TargetMode="External"/><Relationship Id="rId447" Type="http://schemas.openxmlformats.org/officeDocument/2006/relationships/hyperlink" Target="http://aishmghrana.me/2014/07/14/surrender-din/" TargetMode="External"/><Relationship Id="rId612" Type="http://schemas.openxmlformats.org/officeDocument/2006/relationships/hyperlink" Target="http://aishmghrana.me/2014/09/08/loan-by-nidhi-companies/" TargetMode="External"/><Relationship Id="rId251" Type="http://schemas.openxmlformats.org/officeDocument/2006/relationships/hyperlink" Target="https://aishmghrana.me/2017/02/03/emeritus-chairman-vs-chairman/" TargetMode="External"/><Relationship Id="rId489" Type="http://schemas.openxmlformats.org/officeDocument/2006/relationships/hyperlink" Target="http://aishmghrana.me/2014/07/30/related-party-transaction/" TargetMode="External"/><Relationship Id="rId654" Type="http://schemas.openxmlformats.org/officeDocument/2006/relationships/hyperlink" Target="https://aishmghrana.me/2018/05/04/determination-of-punishment-section-446a-section-446b-section-447/" TargetMode="External"/><Relationship Id="rId696" Type="http://schemas.openxmlformats.org/officeDocument/2006/relationships/hyperlink" Target="https://aishmghrana.me/2017/08/25/withdrawal-of-secretarial-standards-1-2/" TargetMode="External"/><Relationship Id="rId46" Type="http://schemas.openxmlformats.org/officeDocument/2006/relationships/hyperlink" Target="https://aishmghrana.me/2016/12/12/removal-of-judicial-difficulty/" TargetMode="External"/><Relationship Id="rId293" Type="http://schemas.openxmlformats.org/officeDocument/2006/relationships/hyperlink" Target="http://aishmghrana.me/2014/07/13/mgt-6/" TargetMode="External"/><Relationship Id="rId307" Type="http://schemas.openxmlformats.org/officeDocument/2006/relationships/hyperlink" Target="http://aishmghrana.me/2013/11/15/dividend-companies-act-2013/" TargetMode="External"/><Relationship Id="rId349" Type="http://schemas.openxmlformats.org/officeDocument/2006/relationships/hyperlink" Target="http://aishmghrana.me/2015/05/01/consolidate-financial-statements/" TargetMode="External"/><Relationship Id="rId514" Type="http://schemas.openxmlformats.org/officeDocument/2006/relationships/hyperlink" Target="http://aishmghrana.me/2014/07/23/remuneration-of-directors/" TargetMode="External"/><Relationship Id="rId556" Type="http://schemas.openxmlformats.org/officeDocument/2006/relationships/hyperlink" Target="https://aishmghrana.me/2017/04/28/application-for-removal-of-name-of-company/" TargetMode="External"/><Relationship Id="rId721" Type="http://schemas.openxmlformats.org/officeDocument/2006/relationships/hyperlink" Target="http://www.icsi.edu/" TargetMode="External"/><Relationship Id="rId88" Type="http://schemas.openxmlformats.org/officeDocument/2006/relationships/hyperlink" Target="http://aishmghrana.me/2013/09/03/minor-provisions-in-chapter-ii-companies-act-2013/" TargetMode="External"/><Relationship Id="rId111" Type="http://schemas.openxmlformats.org/officeDocument/2006/relationships/hyperlink" Target="http://aishmghrana.me/2014/09/12/verification-of-registered-office/" TargetMode="External"/><Relationship Id="rId153" Type="http://schemas.openxmlformats.org/officeDocument/2006/relationships/hyperlink" Target="http://aishmghrana.me/2014/07/12/inc-18/" TargetMode="External"/><Relationship Id="rId195" Type="http://schemas.openxmlformats.org/officeDocument/2006/relationships/hyperlink" Target="http://aishmghrana.me/2014/05/21/duplicate-share-certificate/" TargetMode="External"/><Relationship Id="rId209" Type="http://schemas.openxmlformats.org/officeDocument/2006/relationships/hyperlink" Target="http://aishmghrana.me/2014/06/06/letter-of-offer-for-buy-back/" TargetMode="External"/><Relationship Id="rId360" Type="http://schemas.openxmlformats.org/officeDocument/2006/relationships/hyperlink" Target="https://aishmghrana.me/2018/08/24/board-report-for-opc-and-small-companies/" TargetMode="External"/><Relationship Id="rId416" Type="http://schemas.openxmlformats.org/officeDocument/2006/relationships/hyperlink" Target="https://aishmghrana.me/2017/09/08/remedies-for-disqualified-directors-of-strike-off-companies/" TargetMode="External"/><Relationship Id="rId598" Type="http://schemas.openxmlformats.org/officeDocument/2006/relationships/hyperlink" Target="http://aishmghrana.me/2015/06/06/years-second-amendment-in-registration-offices-and-fees-rules/" TargetMode="External"/><Relationship Id="rId220" Type="http://schemas.openxmlformats.org/officeDocument/2006/relationships/hyperlink" Target="https://aishmghrana.me/2018/04/20/signing-share-certificate/" TargetMode="External"/><Relationship Id="rId458" Type="http://schemas.openxmlformats.org/officeDocument/2006/relationships/hyperlink" Target="https://aishmghrana.me/2017/07/28/amendments-related-to-board-matters/" TargetMode="External"/><Relationship Id="rId623" Type="http://schemas.openxmlformats.org/officeDocument/2006/relationships/hyperlink" Target="https://aishmghrana.me/2016/09/02/power-and-functions-of-registrar-nclt-nclat/" TargetMode="External"/><Relationship Id="rId665" Type="http://schemas.openxmlformats.org/officeDocument/2006/relationships/hyperlink" Target="http://aishmghrana.me/2014/09/02/appeal-against-order-of-adjudicating-officer/" TargetMode="External"/><Relationship Id="rId15" Type="http://schemas.openxmlformats.org/officeDocument/2006/relationships/hyperlink" Target="https://aishmghrana.me/2018/11/02/ease-of-doing-business-report-2019-corporate-law-perspective/" TargetMode="External"/><Relationship Id="rId57" Type="http://schemas.openxmlformats.org/officeDocument/2006/relationships/hyperlink" Target="http://aishmghrana.me/2016/02/08/report-of-the-companies-law-committee-4/" TargetMode="External"/><Relationship Id="rId262" Type="http://schemas.openxmlformats.org/officeDocument/2006/relationships/hyperlink" Target="https://aishmghrana.me/2018/06/19/significant-beneficial-owner/" TargetMode="External"/><Relationship Id="rId318" Type="http://schemas.openxmlformats.org/officeDocument/2006/relationships/hyperlink" Target="https://aishmghrana.me/2016/12/02/transfer-of-shares-related-to-unpaid-dividend/" TargetMode="External"/><Relationship Id="rId525" Type="http://schemas.openxmlformats.org/officeDocument/2006/relationships/hyperlink" Target="http://aishmghrana.me/2014/07/13/mr-2/" TargetMode="External"/><Relationship Id="rId567" Type="http://schemas.openxmlformats.org/officeDocument/2006/relationships/hyperlink" Target="http://aishmghrana.me/2014/03/14/company-liquidator-in-voluntary-winding-up-companies-act-2013/" TargetMode="External"/><Relationship Id="rId99" Type="http://schemas.openxmlformats.org/officeDocument/2006/relationships/hyperlink" Target="http://aishmghrana.me/2014/04/08/member-and-nominee-of-one-person-company/" TargetMode="External"/><Relationship Id="rId122" Type="http://schemas.openxmlformats.org/officeDocument/2006/relationships/hyperlink" Target="http://aishmghrana.me/2016/03/29/centralised-processing-of-company-incorporation/" TargetMode="External"/><Relationship Id="rId164" Type="http://schemas.openxmlformats.org/officeDocument/2006/relationships/hyperlink" Target="https://aishmghrana.me/2017/01/13/company-incorporation-form-inc-32/" TargetMode="External"/><Relationship Id="rId371" Type="http://schemas.openxmlformats.org/officeDocument/2006/relationships/hyperlink" Target="http://aishmghrana.me/2016/05/26/amendment-administration-of-csr-2/" TargetMode="External"/><Relationship Id="rId427" Type="http://schemas.openxmlformats.org/officeDocument/2006/relationships/hyperlink" Target="https://aishmghrana.me/2018/02/16/designated-partners-without-director-identification-number-din/" TargetMode="External"/><Relationship Id="rId469" Type="http://schemas.openxmlformats.org/officeDocument/2006/relationships/hyperlink" Target="https://aishmghrana.me/2018/02/09/principal-business-activities/" TargetMode="External"/><Relationship Id="rId634" Type="http://schemas.openxmlformats.org/officeDocument/2006/relationships/hyperlink" Target="https://aishmghrana.me/2016/09/30/cause-list-nclat/" TargetMode="External"/><Relationship Id="rId676" Type="http://schemas.openxmlformats.org/officeDocument/2006/relationships/hyperlink" Target="http://aishmghrana.me/2015/05/26/decoding-secretarial-standards-scope-and-definitions/" TargetMode="External"/><Relationship Id="rId26" Type="http://schemas.openxmlformats.org/officeDocument/2006/relationships/hyperlink" Target="https://aishmghrana.me/2018/02/23/debenture-w-e-f-9th-february-2018/" TargetMode="External"/><Relationship Id="rId231" Type="http://schemas.openxmlformats.org/officeDocument/2006/relationships/hyperlink" Target="http://aishmghrana.me/2014/05/02/miscellaneous-provision-related-to-deposits/" TargetMode="External"/><Relationship Id="rId273" Type="http://schemas.openxmlformats.org/officeDocument/2006/relationships/hyperlink" Target="http://aishmghrana.me/2014/06/19/return-of-changes-in-shareholdings/" TargetMode="External"/><Relationship Id="rId329" Type="http://schemas.openxmlformats.org/officeDocument/2006/relationships/hyperlink" Target="https://aishmghrana.me/2018/06/08/curious-case-of-iepf-7/" TargetMode="External"/><Relationship Id="rId480" Type="http://schemas.openxmlformats.org/officeDocument/2006/relationships/hyperlink" Target="https://aishmghrana.me/2018/06/22/audit-committee-post-7th-may-2018/" TargetMode="External"/><Relationship Id="rId536" Type="http://schemas.openxmlformats.org/officeDocument/2006/relationships/hyperlink" Target="http://aishmghrana.me/2013/12/24/merger-or-amalgamation-companies-act-2013/" TargetMode="External"/><Relationship Id="rId701" Type="http://schemas.openxmlformats.org/officeDocument/2006/relationships/hyperlink" Target="https://aishmghrana.me/2016/08/23/notification-of-ibbi-related-sections-of-ibc-2016/" TargetMode="External"/><Relationship Id="rId68" Type="http://schemas.openxmlformats.org/officeDocument/2006/relationships/hyperlink" Target="https://aishmghrana.me/2016/12/23/unrelated-activities-in-moa/" TargetMode="External"/><Relationship Id="rId133" Type="http://schemas.openxmlformats.org/officeDocument/2006/relationships/hyperlink" Target="https://aishmghrana.me/2017/01/06/5th-amendment-of-2016-in-incorporation-rules/" TargetMode="External"/><Relationship Id="rId175" Type="http://schemas.openxmlformats.org/officeDocument/2006/relationships/hyperlink" Target="http://aishmghrana.me/2014/05/12/shelf-prospectus-and-information-memorandum/" TargetMode="External"/><Relationship Id="rId340" Type="http://schemas.openxmlformats.org/officeDocument/2006/relationships/hyperlink" Target="http://aishmghrana.me/2015/04/17/financial-statements-and-boards-report/" TargetMode="External"/><Relationship Id="rId578" Type="http://schemas.openxmlformats.org/officeDocument/2006/relationships/hyperlink" Target="http://aishmghrana.me/2014/07/13/urc-1/" TargetMode="External"/><Relationship Id="rId200" Type="http://schemas.openxmlformats.org/officeDocument/2006/relationships/hyperlink" Target="http://aishmghrana.me/2014/05/27/issue-of-employee-stock-options/" TargetMode="External"/><Relationship Id="rId382" Type="http://schemas.openxmlformats.org/officeDocument/2006/relationships/hyperlink" Target="http://aishmghrana.me/2015/10/23/that-audit-report/" TargetMode="External"/><Relationship Id="rId438" Type="http://schemas.openxmlformats.org/officeDocument/2006/relationships/hyperlink" Target="https://aishmghrana.me/2018/06/15/qualification-of-independent-director/" TargetMode="External"/><Relationship Id="rId603" Type="http://schemas.openxmlformats.org/officeDocument/2006/relationships/hyperlink" Target="http://aishmghrana.me/2014/07/13/gnl-1/" TargetMode="External"/><Relationship Id="rId645" Type="http://schemas.openxmlformats.org/officeDocument/2006/relationships/hyperlink" Target="http://aishmghrana.me/2016/06/03/special-courts/" TargetMode="External"/><Relationship Id="rId687" Type="http://schemas.openxmlformats.org/officeDocument/2006/relationships/hyperlink" Target="http://aishmghrana.me/2015/07/14/decoding-secretarial-standards-voting-in-general-meeting/" TargetMode="External"/><Relationship Id="rId242" Type="http://schemas.openxmlformats.org/officeDocument/2006/relationships/hyperlink" Target="http://aishmghrana.me/2014/08/25/registration-of-charges-rules/" TargetMode="External"/><Relationship Id="rId284" Type="http://schemas.openxmlformats.org/officeDocument/2006/relationships/hyperlink" Target="http://aishmghrana.me/2014/07/02/records-in-electronic-form/" TargetMode="External"/><Relationship Id="rId491" Type="http://schemas.openxmlformats.org/officeDocument/2006/relationships/hyperlink" Target="http://aishmghrana.me/2014/08/01/investment-in-others-name/" TargetMode="External"/><Relationship Id="rId505" Type="http://schemas.openxmlformats.org/officeDocument/2006/relationships/hyperlink" Target="https://aishmghrana.me/2018/09/14/appointment-of-managing-director-and-manager-2/" TargetMode="External"/><Relationship Id="rId712" Type="http://schemas.openxmlformats.org/officeDocument/2006/relationships/hyperlink" Target="https://aishmghrana.me/2017/05/26/claims-in-voluntary-liquidation/" TargetMode="External"/><Relationship Id="rId37" Type="http://schemas.openxmlformats.org/officeDocument/2006/relationships/hyperlink" Target="https://aishmghrana.me/2016/12/10/companies-act-2013-amended-by-insolvency-and-bankruptcy-code-2016/" TargetMode="External"/><Relationship Id="rId79" Type="http://schemas.openxmlformats.org/officeDocument/2006/relationships/hyperlink" Target="https://aishmghrana.me/2018/04/13/naming-of-a-company-running-of-run/" TargetMode="External"/><Relationship Id="rId102" Type="http://schemas.openxmlformats.org/officeDocument/2006/relationships/hyperlink" Target="http://aishmghrana.me/2014/04/16/reservation-of-name/" TargetMode="External"/><Relationship Id="rId144" Type="http://schemas.openxmlformats.org/officeDocument/2006/relationships/hyperlink" Target="https://aishmghrana.me/2018/12/21/commencement-of-business/" TargetMode="External"/><Relationship Id="rId547" Type="http://schemas.openxmlformats.org/officeDocument/2006/relationships/hyperlink" Target="https://aishmghrana.me/2018/01/05/income-tax-dues-strike-off-companies/" TargetMode="External"/><Relationship Id="rId589" Type="http://schemas.openxmlformats.org/officeDocument/2006/relationships/hyperlink" Target="http://aishmghrana.me/2014/07/13/fc-3/" TargetMode="External"/><Relationship Id="rId90" Type="http://schemas.openxmlformats.org/officeDocument/2006/relationships/hyperlink" Target="http://aishmghrana.me/2015/06/08/commencement-of-business-suspended/" TargetMode="External"/><Relationship Id="rId186" Type="http://schemas.openxmlformats.org/officeDocument/2006/relationships/hyperlink" Target="http://aishmghrana.me/2013/10/01/transfer-and-transmission-of-securities-companies-act-2013/" TargetMode="External"/><Relationship Id="rId351" Type="http://schemas.openxmlformats.org/officeDocument/2006/relationships/hyperlink" Target="http://aishmghrana.me/2015/04/24/boards-report-2/" TargetMode="External"/><Relationship Id="rId393" Type="http://schemas.openxmlformats.org/officeDocument/2006/relationships/hyperlink" Target="https://aishmghrana.me/2018/05/18/ratification-of-auditor-bye-bye/" TargetMode="External"/><Relationship Id="rId407" Type="http://schemas.openxmlformats.org/officeDocument/2006/relationships/hyperlink" Target="http://aishmghrana.me/2014/09/10/applicability-of-cost-audit-rules/" TargetMode="External"/><Relationship Id="rId449" Type="http://schemas.openxmlformats.org/officeDocument/2006/relationships/hyperlink" Target="http://aishmghrana.me/2014/07/16/appointment-of-director/" TargetMode="External"/><Relationship Id="rId614" Type="http://schemas.openxmlformats.org/officeDocument/2006/relationships/hyperlink" Target="http://aishmghrana.me/2016/06/01/nclt-established/" TargetMode="External"/><Relationship Id="rId656" Type="http://schemas.openxmlformats.org/officeDocument/2006/relationships/hyperlink" Target="http://aishmghrana.me/2015/06/09/exemption-to-nidhi-companies/" TargetMode="External"/><Relationship Id="rId211" Type="http://schemas.openxmlformats.org/officeDocument/2006/relationships/hyperlink" Target="http://aishmghrana.me/2014/06/09/declaration-of-solvency-for-buyback/" TargetMode="External"/><Relationship Id="rId253" Type="http://schemas.openxmlformats.org/officeDocument/2006/relationships/hyperlink" Target="https://aishmghrana.me/2018/02/02/proposed-to-be-a-director-hardships/" TargetMode="External"/><Relationship Id="rId295" Type="http://schemas.openxmlformats.org/officeDocument/2006/relationships/hyperlink" Target="http://aishmghrana.me/2015/08/25/annual-return-1-corporate-information/" TargetMode="External"/><Relationship Id="rId309" Type="http://schemas.openxmlformats.org/officeDocument/2006/relationships/hyperlink" Target="https://aishmghrana.me/2018/03/16/dividend-post-9th-feb-2018/" TargetMode="External"/><Relationship Id="rId460" Type="http://schemas.openxmlformats.org/officeDocument/2006/relationships/hyperlink" Target="https://aishmghrana.me/2017/09/15/understanding-form-dir-10/" TargetMode="External"/><Relationship Id="rId516" Type="http://schemas.openxmlformats.org/officeDocument/2006/relationships/hyperlink" Target="http://mca.gov.in/Ministry/pdf/General_Circular_07_2015.pdf" TargetMode="External"/><Relationship Id="rId698" Type="http://schemas.openxmlformats.org/officeDocument/2006/relationships/hyperlink" Target="https://aishmghrana.wordpress.com/wp-admin/edit.php?tag=insolvency-and-bankruptcy-board-of-india-voluntary-liquidation-process-regulations-2017" TargetMode="External"/><Relationship Id="rId48" Type="http://schemas.openxmlformats.org/officeDocument/2006/relationships/hyperlink" Target="http://aishmghrana.me/2014/04/03/specification-of-definitions-details/" TargetMode="External"/><Relationship Id="rId113" Type="http://schemas.openxmlformats.org/officeDocument/2006/relationships/hyperlink" Target="http://aishmghrana.me/2014/09/16/shifting-of-registered-office-outside-state/" TargetMode="External"/><Relationship Id="rId320" Type="http://schemas.openxmlformats.org/officeDocument/2006/relationships/hyperlink" Target="https://aishmghrana.me/2016/12/09/refund-to-claimant-from-iepf/" TargetMode="External"/><Relationship Id="rId558" Type="http://schemas.openxmlformats.org/officeDocument/2006/relationships/hyperlink" Target="http://aishmghrana.me/2014/02/04/sick-companies-companies-act-2013/" TargetMode="External"/><Relationship Id="rId723" Type="http://schemas.openxmlformats.org/officeDocument/2006/relationships/hyperlink" Target="http://ibbi.gov.in/ipas.php" TargetMode="External"/><Relationship Id="rId155" Type="http://schemas.openxmlformats.org/officeDocument/2006/relationships/hyperlink" Target="http://aishmghrana.me/2014/07/12/inc-22/" TargetMode="External"/><Relationship Id="rId197" Type="http://schemas.openxmlformats.org/officeDocument/2006/relationships/hyperlink" Target="http://aishmghrana.me/2014/05/23/issue-of-sweat-equity-shares/" TargetMode="External"/><Relationship Id="rId362" Type="http://schemas.openxmlformats.org/officeDocument/2006/relationships/hyperlink" Target="http://aishmghrana.me/2015/09/22/filing-of-documents-and-forms-in-xbrl/" TargetMode="External"/><Relationship Id="rId418" Type="http://schemas.openxmlformats.org/officeDocument/2006/relationships/hyperlink" Target="https://aishmghrana.me/2017/10/13/quick-acceptance-of-disqualification/" TargetMode="External"/><Relationship Id="rId625" Type="http://schemas.openxmlformats.org/officeDocument/2006/relationships/hyperlink" Target="https://aishmghrana.me/2016/09/09/institution-of-proceedings-before-nclt/" TargetMode="External"/><Relationship Id="rId222" Type="http://schemas.openxmlformats.org/officeDocument/2006/relationships/hyperlink" Target="https://aishmghrana.me/2017/03/24/reduction-of-share-capital-rules/" TargetMode="External"/><Relationship Id="rId264" Type="http://schemas.openxmlformats.org/officeDocument/2006/relationships/hyperlink" Target="https://aishmghrana.me/2018/10/26/serious-penal-consequence-of-late-annual-filing-landmine-ahead/" TargetMode="External"/><Relationship Id="rId471" Type="http://schemas.openxmlformats.org/officeDocument/2006/relationships/hyperlink" Target="https://aishmghrana.me/2018/08/03/no-sense-notice/" TargetMode="External"/><Relationship Id="rId667" Type="http://schemas.openxmlformats.org/officeDocument/2006/relationships/hyperlink" Target="http://aishmghrana.me/2014/07/13/mcs-1/" TargetMode="External"/><Relationship Id="rId17" Type="http://schemas.openxmlformats.org/officeDocument/2006/relationships/hyperlink" Target="https://aishmghrana.me/2018/11/09/a-jump-to-relax-special-courts/" TargetMode="External"/><Relationship Id="rId59" Type="http://schemas.openxmlformats.org/officeDocument/2006/relationships/hyperlink" Target="http://aishmghrana.me/2016/02/10/report-of-the-companies-law-committee-6/" TargetMode="External"/><Relationship Id="rId124" Type="http://schemas.openxmlformats.org/officeDocument/2006/relationships/hyperlink" Target="https://aishmghrana.me/2016/08/05/amendment-in-incorporation-rules-registered-office-related/" TargetMode="External"/><Relationship Id="rId527" Type="http://schemas.openxmlformats.org/officeDocument/2006/relationships/hyperlink" Target="http://aishmghrana.me/2013/12/06/inspection-inquiry-investigation-companies-act-2013/" TargetMode="External"/><Relationship Id="rId569" Type="http://schemas.openxmlformats.org/officeDocument/2006/relationships/hyperlink" Target="http://aishmghrana.me/2014/03/21/general-provisions-relating-to-winding-up-2-companies-act-2013/" TargetMode="External"/><Relationship Id="rId70" Type="http://schemas.openxmlformats.org/officeDocument/2006/relationships/hyperlink" Target="https://aishmghrana.me/2017/01/03/dba-names-in-india/" TargetMode="External"/><Relationship Id="rId166" Type="http://schemas.openxmlformats.org/officeDocument/2006/relationships/hyperlink" Target="http://aishmghrana.me/2013/09/10/prospectus-companies-act-2013/" TargetMode="External"/><Relationship Id="rId331" Type="http://schemas.openxmlformats.org/officeDocument/2006/relationships/hyperlink" Target="http://aishmghrana.me/2016/01/29/investor-education-and-protection-fund-authority/" TargetMode="External"/><Relationship Id="rId373" Type="http://schemas.openxmlformats.org/officeDocument/2006/relationships/hyperlink" Target="https://aishmghrana.me/2018/11/23/national-financial-reporting-authority-nfra-and-its-duties/" TargetMode="External"/><Relationship Id="rId429" Type="http://schemas.openxmlformats.org/officeDocument/2006/relationships/hyperlink" Target="https://aishmghrana.me/2018/07/06/chairman-managing-director-ceo-proprietor-the-difference/" TargetMode="External"/><Relationship Id="rId580" Type="http://schemas.openxmlformats.org/officeDocument/2006/relationships/hyperlink" Target="http://aishmghrana.me/2014/01/10/foreign-companies-capital-and-other-matters-companies-act-2013/" TargetMode="External"/><Relationship Id="rId636" Type="http://schemas.openxmlformats.org/officeDocument/2006/relationships/hyperlink" Target="https://aishmghrana.me/2016/10/14/record-of-proceedings/" TargetMode="External"/><Relationship Id="rId1" Type="http://schemas.openxmlformats.org/officeDocument/2006/relationships/numbering" Target="numbering.xml"/><Relationship Id="rId233" Type="http://schemas.openxmlformats.org/officeDocument/2006/relationships/hyperlink" Target="http://aishmghrana.me/2015/03/31/deposits/" TargetMode="External"/><Relationship Id="rId440" Type="http://schemas.openxmlformats.org/officeDocument/2006/relationships/hyperlink" Target="http://aishmghrana.me/2014/05/30/multiple-director-identification-numbers/" TargetMode="External"/><Relationship Id="rId678" Type="http://schemas.openxmlformats.org/officeDocument/2006/relationships/hyperlink" Target="http://aishmghrana.me/2015/06/16/decoding-secretarial-standards-notice-of-board-meetings/" TargetMode="External"/><Relationship Id="rId28" Type="http://schemas.openxmlformats.org/officeDocument/2006/relationships/hyperlink" Target="https://aishmghrana.me/2018/03/02/associate-company/" TargetMode="External"/><Relationship Id="rId275" Type="http://schemas.openxmlformats.org/officeDocument/2006/relationships/hyperlink" Target="http://aishmghrana.me/2014/06/21/requistionists-general-meeting/" TargetMode="External"/><Relationship Id="rId300" Type="http://schemas.openxmlformats.org/officeDocument/2006/relationships/hyperlink" Target="http://aishmghrana.me/2015/09/11/extract-of-annual-return/" TargetMode="External"/><Relationship Id="rId482" Type="http://schemas.openxmlformats.org/officeDocument/2006/relationships/hyperlink" Target="https://aishmghrana.me/2018/06/29/related-party-transactions-and-audit-committee/" TargetMode="External"/><Relationship Id="rId538" Type="http://schemas.openxmlformats.org/officeDocument/2006/relationships/hyperlink" Target="http://aishmghrana.me/2013/06/14/oppression-mismanagement/" TargetMode="External"/><Relationship Id="rId703" Type="http://schemas.openxmlformats.org/officeDocument/2006/relationships/hyperlink" Target="https://aishmghrana.me/2016/12/14/transfer-of-proceedings/" TargetMode="External"/><Relationship Id="rId81" Type="http://schemas.openxmlformats.org/officeDocument/2006/relationships/hyperlink" Target="https://aishmghrana.me/2018/08/10/option-for-verification-of-registered-office/" TargetMode="External"/><Relationship Id="rId135" Type="http://schemas.openxmlformats.org/officeDocument/2006/relationships/hyperlink" Target="https://aishmghrana.me/2017/01/10/company-name-with-india/" TargetMode="External"/><Relationship Id="rId177" Type="http://schemas.openxmlformats.org/officeDocument/2006/relationships/hyperlink" Target="http://aishmghrana.me/2014/05/14/private-placement/" TargetMode="External"/><Relationship Id="rId342" Type="http://schemas.openxmlformats.org/officeDocument/2006/relationships/hyperlink" Target="https://aishmghrana.me/2018/03/23/re-opening-of-books-post-9th-feb-2018/" TargetMode="External"/><Relationship Id="rId384" Type="http://schemas.openxmlformats.org/officeDocument/2006/relationships/hyperlink" Target="https://aishmghrana.me/2018/07/27/ratification-of-auditor-in-2018/" TargetMode="External"/><Relationship Id="rId591" Type="http://schemas.openxmlformats.org/officeDocument/2006/relationships/hyperlink" Target="http://aishmghrana.me/2014/01/21/government-companies/" TargetMode="External"/><Relationship Id="rId605" Type="http://schemas.openxmlformats.org/officeDocument/2006/relationships/hyperlink" Target="http://aishmghrana.me/2014/07/13/gnl-3/" TargetMode="External"/><Relationship Id="rId202" Type="http://schemas.openxmlformats.org/officeDocument/2006/relationships/hyperlink" Target="http://aishmghrana.me/2014/05/29/notice-to-registrar-for-alteration-of-share-capital/" TargetMode="External"/><Relationship Id="rId244" Type="http://schemas.openxmlformats.org/officeDocument/2006/relationships/hyperlink" Target="http://aishmghrana.me/2014/07/13/chg-1/" TargetMode="External"/><Relationship Id="rId647" Type="http://schemas.openxmlformats.org/officeDocument/2006/relationships/hyperlink" Target="https://aishmghrana.me/2018/04/27/list-of-special-courts-companies-act-2013/" TargetMode="External"/><Relationship Id="rId689" Type="http://schemas.openxmlformats.org/officeDocument/2006/relationships/hyperlink" Target="http://aishmghrana.me/2015/07/21/decoding-secretarial-standards-conduct-of-poll/" TargetMode="External"/><Relationship Id="rId39" Type="http://schemas.openxmlformats.org/officeDocument/2006/relationships/hyperlink" Target="http://aishmghrana.me/2014/04/11/orders-issued-under-companies-act-2013/" TargetMode="External"/><Relationship Id="rId286" Type="http://schemas.openxmlformats.org/officeDocument/2006/relationships/hyperlink" Target="http://aishmghrana.me/2015/03/27/e-voting-rules-2015/" TargetMode="External"/><Relationship Id="rId451" Type="http://schemas.openxmlformats.org/officeDocument/2006/relationships/hyperlink" Target="http://aishmghrana.me/2014/07/18/register-of-directors/" TargetMode="External"/><Relationship Id="rId493" Type="http://schemas.openxmlformats.org/officeDocument/2006/relationships/hyperlink" Target="http://aishmghrana.me/2015/03/24/amendment-to-meeting-of-board-rules/" TargetMode="External"/><Relationship Id="rId507" Type="http://schemas.openxmlformats.org/officeDocument/2006/relationships/hyperlink" Target="https://aishmghrana.me/2018/09/21/managerial-remuneration/" TargetMode="External"/><Relationship Id="rId549" Type="http://schemas.openxmlformats.org/officeDocument/2006/relationships/hyperlink" Target="https://aishmghrana.me/2018/01/19/condonation-of-delay-not-filing-scheme/" TargetMode="External"/><Relationship Id="rId714" Type="http://schemas.openxmlformats.org/officeDocument/2006/relationships/hyperlink" Target="https://aishmghrana.me/2017/06/02/realisation-of-assets-and-distribution-of-proceeds/" TargetMode="External"/><Relationship Id="rId50" Type="http://schemas.openxmlformats.org/officeDocument/2006/relationships/hyperlink" Target="https://aishmghrana.me/2017/09/29/subsidiaries-layers-limited/" TargetMode="External"/><Relationship Id="rId104" Type="http://schemas.openxmlformats.org/officeDocument/2006/relationships/hyperlink" Target="http://aishmghrana.me/2014/04/18/consent-nominee-one-person-company/" TargetMode="External"/><Relationship Id="rId146" Type="http://schemas.openxmlformats.org/officeDocument/2006/relationships/hyperlink" Target="http://aishmghrana.me/2014/07/12/inc-1/" TargetMode="External"/><Relationship Id="rId188" Type="http://schemas.openxmlformats.org/officeDocument/2006/relationships/hyperlink" Target="http://aishmghrana.me/2013/10/08/reduction-of-share-capital-companies-act-2013/" TargetMode="External"/><Relationship Id="rId311" Type="http://schemas.openxmlformats.org/officeDocument/2006/relationships/hyperlink" Target="http://aishmghrana.me/2015/06/05/years-second-amendment-in-dividend-rules/" TargetMode="External"/><Relationship Id="rId353" Type="http://schemas.openxmlformats.org/officeDocument/2006/relationships/hyperlink" Target="http://aishmghrana.me/2015/05/22/internal-auditor/" TargetMode="External"/><Relationship Id="rId395" Type="http://schemas.openxmlformats.org/officeDocument/2006/relationships/hyperlink" Target="http://aishmghrana.me/2015/09/29/caro-2015/" TargetMode="External"/><Relationship Id="rId409" Type="http://schemas.openxmlformats.org/officeDocument/2006/relationships/hyperlink" Target="http://aishmghrana.me/2015/01/23/cost-record-after-amendment-rules-2014-2/" TargetMode="External"/><Relationship Id="rId560" Type="http://schemas.openxmlformats.org/officeDocument/2006/relationships/hyperlink" Target="http://aishmghrana.me/2014/02/18/winding-up-by-tribunal-companies-act-2013/" TargetMode="External"/><Relationship Id="rId92" Type="http://schemas.openxmlformats.org/officeDocument/2006/relationships/hyperlink" Target="https://aishmghrana.me/2018/03/09/triggering-unlimited-liability-for-members-2/" TargetMode="External"/><Relationship Id="rId213" Type="http://schemas.openxmlformats.org/officeDocument/2006/relationships/hyperlink" Target="http://aishmghrana.me/2014/06/11/return-in-respect-of-buyback-of-securities/" TargetMode="External"/><Relationship Id="rId420" Type="http://schemas.openxmlformats.org/officeDocument/2006/relationships/hyperlink" Target="https://aishmghrana.me/2018/01/02/condonation-of-delay-scheme-2018/" TargetMode="External"/><Relationship Id="rId616" Type="http://schemas.openxmlformats.org/officeDocument/2006/relationships/hyperlink" Target="http://aishmghrana.me/2016/06/02/notification-of-sections-relevant-for-nclt/" TargetMode="External"/><Relationship Id="rId658" Type="http://schemas.openxmlformats.org/officeDocument/2006/relationships/hyperlink" Target="http://aishmghrana.me/2015/06/11/exemption-to-government-companies/" TargetMode="External"/><Relationship Id="rId255" Type="http://schemas.openxmlformats.org/officeDocument/2006/relationships/hyperlink" Target="https://aishmghrana.me/2018/08/31/shareholders-in-general-meeting/" TargetMode="External"/><Relationship Id="rId297" Type="http://schemas.openxmlformats.org/officeDocument/2006/relationships/hyperlink" Target="http://aishmghrana.me/2015/09/01/annual-return-3-managerial-details/" TargetMode="External"/><Relationship Id="rId462" Type="http://schemas.openxmlformats.org/officeDocument/2006/relationships/hyperlink" Target="https://aishmghrana.me/2018/07/14/form-dir-3-kyc/" TargetMode="External"/><Relationship Id="rId518" Type="http://schemas.openxmlformats.org/officeDocument/2006/relationships/hyperlink" Target="http://aishmghrana.me/2016/07/29/recent-amendments-in-managerial-remuneration-rules/" TargetMode="External"/><Relationship Id="rId725" Type="http://schemas.openxmlformats.org/officeDocument/2006/relationships/header" Target="header1.xml"/><Relationship Id="rId115" Type="http://schemas.openxmlformats.org/officeDocument/2006/relationships/hyperlink" Target="http://aishmghrana.me/2014/09/18/service-of-documents/" TargetMode="External"/><Relationship Id="rId157" Type="http://schemas.openxmlformats.org/officeDocument/2006/relationships/hyperlink" Target="http://aishmghrana.me/2014/07/12/inc-24/" TargetMode="External"/><Relationship Id="rId322" Type="http://schemas.openxmlformats.org/officeDocument/2006/relationships/hyperlink" Target="https://aishmghrana.me/2017/03/10/transfer-of-shares-related-to-unpaid-dividend-2/" TargetMode="External"/><Relationship Id="rId364" Type="http://schemas.openxmlformats.org/officeDocument/2006/relationships/hyperlink" Target="http://aishmghrana.me/2014/03/10/applicability-of-csr-law/" TargetMode="External"/><Relationship Id="rId61" Type="http://schemas.openxmlformats.org/officeDocument/2006/relationships/hyperlink" Target="https://aishmghrana.me/2017/04/01/retina-signature-replacing-digital-signatures/" TargetMode="External"/><Relationship Id="rId199" Type="http://schemas.openxmlformats.org/officeDocument/2006/relationships/hyperlink" Target="http://aishmghrana.me/2014/05/26/instrument-of-transfer/" TargetMode="External"/><Relationship Id="rId571" Type="http://schemas.openxmlformats.org/officeDocument/2006/relationships/hyperlink" Target="http://aishmghrana.me/2014/03/28/official-liquidators-the-companies-act-2013/" TargetMode="External"/><Relationship Id="rId627" Type="http://schemas.openxmlformats.org/officeDocument/2006/relationships/hyperlink" Target="https://aishmghrana.me/2016/09/16/presentation-of-petition/" TargetMode="External"/><Relationship Id="rId669" Type="http://schemas.openxmlformats.org/officeDocument/2006/relationships/hyperlink" Target="http://aishmghrana.me/2014/07/13/msc-4/" TargetMode="External"/><Relationship Id="rId19" Type="http://schemas.openxmlformats.org/officeDocument/2006/relationships/hyperlink" Target="http://aishmghrana.me/2013/09/13/effective-provisions-of-companies-act-2013-as-on-12th-september-2013/" TargetMode="External"/><Relationship Id="rId224" Type="http://schemas.openxmlformats.org/officeDocument/2006/relationships/hyperlink" Target="http://aishmghrana.me/2014/07/12/sh-8/" TargetMode="External"/><Relationship Id="rId266" Type="http://schemas.openxmlformats.org/officeDocument/2006/relationships/hyperlink" Target="http://aishmghrana.me/2014/04/11/orders-issued-under-companies-act-2013/" TargetMode="External"/><Relationship Id="rId431" Type="http://schemas.openxmlformats.org/officeDocument/2006/relationships/hyperlink" Target="https://aishmghrana.me/2018/04/01/tracking-of-directors/" TargetMode="External"/><Relationship Id="rId473" Type="http://schemas.openxmlformats.org/officeDocument/2006/relationships/hyperlink" Target="http://aishmghrana.me/2013/05/24/board-meeting-under-companies-bill/" TargetMode="External"/><Relationship Id="rId529" Type="http://schemas.openxmlformats.org/officeDocument/2006/relationships/hyperlink" Target="http://aishmghrana.me/2013/12/13/procedure-related-to-inquiry-and-investigations-companies-act-2013/" TargetMode="External"/><Relationship Id="rId680" Type="http://schemas.openxmlformats.org/officeDocument/2006/relationships/hyperlink" Target="http://aishmghrana.me/2015/06/23/decoding-secretarial-standards-frequency-of-meetings/" TargetMode="External"/><Relationship Id="rId30" Type="http://schemas.openxmlformats.org/officeDocument/2006/relationships/hyperlink" Target="https://aishmghrana.me/2018/05/11/effective-provisions-of-the-companies-amendment-act-2017/" TargetMode="External"/><Relationship Id="rId126" Type="http://schemas.openxmlformats.org/officeDocument/2006/relationships/hyperlink" Target="https://aishmghrana.me/2016/10/05/amendment-in-incorporation-rules/" TargetMode="External"/><Relationship Id="rId168" Type="http://schemas.openxmlformats.org/officeDocument/2006/relationships/hyperlink" Target="http://aishmghrana.me/2013/09/17/allotment-of-securities-companies-act-2013/" TargetMode="External"/><Relationship Id="rId333" Type="http://schemas.openxmlformats.org/officeDocument/2006/relationships/hyperlink" Target="https://aishmghrana.me/2018/01/02/condonation-of-delay-scheme-2018/" TargetMode="External"/><Relationship Id="rId540" Type="http://schemas.openxmlformats.org/officeDocument/2006/relationships/hyperlink" Target="http://aishmghrana.me/2013/06/28/penalties-related-to-oppression-mismanagement-and-class-action-under-companies-bill-2012/" TargetMode="External"/><Relationship Id="rId72" Type="http://schemas.openxmlformats.org/officeDocument/2006/relationships/hyperlink" Target="https://aishmghrana.me/2017/01/20/limited-in-limited-company/" TargetMode="External"/><Relationship Id="rId375" Type="http://schemas.openxmlformats.org/officeDocument/2006/relationships/hyperlink" Target="https://aishmghrana.me/2018/11/30/national-financial-reporting-authority-nfra-and-its-powers/" TargetMode="External"/><Relationship Id="rId582" Type="http://schemas.openxmlformats.org/officeDocument/2006/relationships/hyperlink" Target="http://aishmghrana.me/2014/08/19/financial-statement-of-foreign-company/" TargetMode="External"/><Relationship Id="rId638" Type="http://schemas.openxmlformats.org/officeDocument/2006/relationships/hyperlink" Target="https://aishmghrana.me/2016/10/21/service-of-process-nclat/" TargetMode="External"/><Relationship Id="rId3" Type="http://schemas.openxmlformats.org/officeDocument/2006/relationships/settings" Target="settings.xml"/><Relationship Id="rId235" Type="http://schemas.openxmlformats.org/officeDocument/2006/relationships/hyperlink" Target="http://aishmghrana.me/2015/09/25/2nd-amendment-2015-deposits-rules/" TargetMode="External"/><Relationship Id="rId277" Type="http://schemas.openxmlformats.org/officeDocument/2006/relationships/hyperlink" Target="http://aishmghrana.me/2014/06/24/proxies/" TargetMode="External"/><Relationship Id="rId400" Type="http://schemas.openxmlformats.org/officeDocument/2006/relationships/hyperlink" Target="http://aishmghrana.me/2014/08/07/liability-and-disqualification-of-auditor/" TargetMode="External"/><Relationship Id="rId442" Type="http://schemas.openxmlformats.org/officeDocument/2006/relationships/hyperlink" Target="http://aishmghrana.me/2014/07/07/woman-director/" TargetMode="External"/><Relationship Id="rId484" Type="http://schemas.openxmlformats.org/officeDocument/2006/relationships/hyperlink" Target="https://aishmghrana.wordpress.com/wp-admin/post.php?post=1872&amp;action=edit" TargetMode="External"/><Relationship Id="rId705" Type="http://schemas.openxmlformats.org/officeDocument/2006/relationships/hyperlink" Target="https://aishmghrana.wordpress.com/wp-admin/post.php?post=60119&amp;action=edit"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nc/3.0/deed.en_US" TargetMode="External"/><Relationship Id="rId2" Type="http://schemas.openxmlformats.org/officeDocument/2006/relationships/image" Target="media/image2.png"/><Relationship Id="rId1" Type="http://schemas.openxmlformats.org/officeDocument/2006/relationships/hyperlink" Target="http://creativecommons.org/licenses/by-nc/3.0/deed.en_US"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aishmghrana.me/amga-cs/" TargetMode="External"/></Relationships>
</file>

<file path=word/_rels/header2.xml.rels><?xml version="1.0" encoding="UTF-8" standalone="yes"?>
<Relationships xmlns="http://schemas.openxmlformats.org/package/2006/relationships"><Relationship Id="rId2" Type="http://schemas.openxmlformats.org/officeDocument/2006/relationships/hyperlink" Target="https://aishmghrana.me/" TargetMode="External"/><Relationship Id="rId1" Type="http://schemas.openxmlformats.org/officeDocument/2006/relationships/hyperlink" Target="https://aishmghrana.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83</Pages>
  <Words>17184</Words>
  <Characters>97950</Characters>
  <Application>Microsoft Office Word</Application>
  <DocSecurity>0</DocSecurity>
  <Lines>816</Lines>
  <Paragraphs>229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DELL-PC</dc:creator>
  <cp:lastModifiedBy>DELL-PC</cp:lastModifiedBy>
  <cp:revision>10</cp:revision>
  <dcterms:created xsi:type="dcterms:W3CDTF">2018-12-31T12:08:00Z</dcterms:created>
  <dcterms:modified xsi:type="dcterms:W3CDTF">2018-12-31T12:39:00Z</dcterms:modified>
</cp:coreProperties>
</file>